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9FF76" w14:textId="5CE93EE8" w:rsidR="006B5763" w:rsidRPr="00634E66" w:rsidRDefault="006B5763" w:rsidP="00634E66">
      <w:pPr>
        <w:pStyle w:val="Frspaiere"/>
        <w:ind w:right="-567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ROMÂNIA                                                                                            </w:t>
      </w:r>
      <w:r w:rsidR="00FE430E"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</w:t>
      </w:r>
      <w:r w:rsidR="00E22292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</w:t>
      </w:r>
      <w:r w:rsidR="00081F3B"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</w:t>
      </w:r>
      <w:r w:rsid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</w:t>
      </w: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EA1CDE" w14:textId="7B1F4011" w:rsidR="006B5763" w:rsidRPr="00634E66" w:rsidRDefault="006B5763" w:rsidP="00634E66">
      <w:pPr>
        <w:pStyle w:val="Frspaiere"/>
        <w:ind w:right="-567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JUDEȚUL CĂLĂRAȘI                                                                                             </w:t>
      </w:r>
      <w:r w:rsid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</w:t>
      </w:r>
      <w:r w:rsidR="000E319D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</w:t>
      </w:r>
      <w:r w:rsid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="00E22292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</w:t>
      </w:r>
    </w:p>
    <w:p w14:paraId="3A8A98A3" w14:textId="52B0A5A1" w:rsidR="006B5763" w:rsidRPr="00E72CBA" w:rsidRDefault="006B5763" w:rsidP="00E72CBA">
      <w:pPr>
        <w:pStyle w:val="Frspaiere"/>
        <w:ind w:right="-567" w:firstLine="141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>CONSILIUL JUDEȚEAN CĂLĂRAȘI</w:t>
      </w:r>
      <w:r w:rsidRPr="00634E66">
        <w:rPr>
          <w:rFonts w:ascii="Times New Roman" w:hAnsi="Times New Roman"/>
          <w:b/>
          <w:color w:val="000000" w:themeColor="text1"/>
        </w:rPr>
        <w:t xml:space="preserve">        </w:t>
      </w:r>
      <w:r w:rsidR="00E72CBA">
        <w:rPr>
          <w:rFonts w:ascii="Times New Roman" w:hAnsi="Times New Roman"/>
          <w:b/>
          <w:color w:val="000000" w:themeColor="text1"/>
        </w:rPr>
        <w:t xml:space="preserve">          </w:t>
      </w:r>
      <w:r w:rsidR="00A65EFE" w:rsidRPr="00634E66">
        <w:rPr>
          <w:rFonts w:ascii="Times New Roman" w:hAnsi="Times New Roman"/>
          <w:b/>
          <w:color w:val="000000" w:themeColor="text1"/>
        </w:rPr>
        <w:t xml:space="preserve">                  </w:t>
      </w:r>
      <w:r w:rsidRPr="00634E66">
        <w:rPr>
          <w:rFonts w:ascii="Times New Roman" w:hAnsi="Times New Roman"/>
          <w:b/>
          <w:color w:val="000000" w:themeColor="text1"/>
        </w:rPr>
        <w:t xml:space="preserve">             </w:t>
      </w:r>
      <w:r w:rsidR="00634E66">
        <w:rPr>
          <w:rFonts w:ascii="Times New Roman" w:hAnsi="Times New Roman"/>
          <w:b/>
          <w:color w:val="000000" w:themeColor="text1"/>
        </w:rPr>
        <w:t xml:space="preserve">                               </w:t>
      </w:r>
      <w:r w:rsidRPr="00634E66">
        <w:rPr>
          <w:rFonts w:ascii="Times New Roman" w:hAnsi="Times New Roman"/>
          <w:b/>
          <w:color w:val="000000" w:themeColor="text1"/>
        </w:rPr>
        <w:t xml:space="preserve">               </w:t>
      </w:r>
    </w:p>
    <w:p w14:paraId="720E75FC" w14:textId="1F992835" w:rsidR="006B5763" w:rsidRPr="00E72CBA" w:rsidRDefault="006B5763" w:rsidP="00634E66">
      <w:pPr>
        <w:pStyle w:val="Frspaiere"/>
        <w:ind w:right="-567" w:firstLine="14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72CBA">
        <w:rPr>
          <w:rFonts w:ascii="Times New Roman" w:hAnsi="Times New Roman"/>
          <w:b/>
          <w:color w:val="000000" w:themeColor="text1"/>
          <w:sz w:val="24"/>
          <w:szCs w:val="24"/>
        </w:rPr>
        <w:t>HOTĂRÂRE</w:t>
      </w:r>
    </w:p>
    <w:p w14:paraId="602FA6C0" w14:textId="77777777" w:rsidR="00E22292" w:rsidRDefault="000626F4" w:rsidP="00634E66">
      <w:pPr>
        <w:spacing w:after="0" w:line="240" w:lineRule="auto"/>
        <w:ind w:right="-567" w:firstLine="141"/>
        <w:jc w:val="center"/>
        <w:rPr>
          <w:rFonts w:ascii="Times New Roman" w:hAnsi="Times New Roman"/>
          <w:b/>
          <w:color w:val="000000"/>
        </w:rPr>
      </w:pPr>
      <w:bookmarkStart w:id="0" w:name="_Hlk229563584"/>
      <w:r w:rsidRPr="00634E66">
        <w:rPr>
          <w:rFonts w:ascii="Times New Roman" w:hAnsi="Times New Roman"/>
          <w:b/>
          <w:color w:val="000000" w:themeColor="text1"/>
        </w:rPr>
        <w:t xml:space="preserve">privind </w:t>
      </w:r>
      <w:r w:rsidR="00986A92">
        <w:rPr>
          <w:rFonts w:ascii="Times New Roman" w:hAnsi="Times New Roman"/>
          <w:b/>
          <w:color w:val="000000" w:themeColor="text1"/>
        </w:rPr>
        <w:t xml:space="preserve">modificarea </w:t>
      </w:r>
      <w:r w:rsidR="004F0D9D" w:rsidRPr="004F0D9D">
        <w:rPr>
          <w:rFonts w:ascii="Times New Roman" w:hAnsi="Times New Roman"/>
          <w:b/>
          <w:color w:val="000000"/>
        </w:rPr>
        <w:t>Organigramei, Statului de funcții și Regulamentului de Organizare și Funcționare</w:t>
      </w:r>
    </w:p>
    <w:p w14:paraId="092D982D" w14:textId="1F1CEECA" w:rsidR="006B5763" w:rsidRPr="004F0D9D" w:rsidRDefault="004F0D9D" w:rsidP="00634E66">
      <w:pPr>
        <w:spacing w:after="0" w:line="240" w:lineRule="auto"/>
        <w:ind w:right="-567" w:firstLine="141"/>
        <w:jc w:val="center"/>
        <w:rPr>
          <w:rFonts w:ascii="Times New Roman" w:hAnsi="Times New Roman"/>
          <w:b/>
          <w:color w:val="000000" w:themeColor="text1"/>
        </w:rPr>
      </w:pPr>
      <w:r w:rsidRPr="004F0D9D">
        <w:rPr>
          <w:rFonts w:ascii="Times New Roman" w:hAnsi="Times New Roman"/>
          <w:b/>
          <w:color w:val="000000"/>
        </w:rPr>
        <w:t xml:space="preserve"> ale</w:t>
      </w:r>
      <w:r w:rsidR="008750C7" w:rsidRPr="004F0D9D">
        <w:rPr>
          <w:rFonts w:ascii="Times New Roman" w:hAnsi="Times New Roman"/>
          <w:b/>
          <w:color w:val="000000" w:themeColor="text1"/>
        </w:rPr>
        <w:t xml:space="preserve"> </w:t>
      </w:r>
      <w:r w:rsidR="006B5763" w:rsidRPr="004F0D9D">
        <w:rPr>
          <w:rFonts w:ascii="Times New Roman" w:hAnsi="Times New Roman"/>
          <w:b/>
          <w:color w:val="000000" w:themeColor="text1"/>
        </w:rPr>
        <w:t>Direcției Generale de Asistență Socială</w:t>
      </w:r>
      <w:r w:rsidR="00447F01" w:rsidRPr="004F0D9D">
        <w:rPr>
          <w:rFonts w:ascii="Times New Roman" w:hAnsi="Times New Roman"/>
          <w:b/>
          <w:color w:val="000000" w:themeColor="text1"/>
        </w:rPr>
        <w:t xml:space="preserve"> </w:t>
      </w:r>
      <w:r w:rsidR="006B5763" w:rsidRPr="004F0D9D">
        <w:rPr>
          <w:rFonts w:ascii="Times New Roman" w:hAnsi="Times New Roman"/>
          <w:b/>
          <w:color w:val="000000" w:themeColor="text1"/>
        </w:rPr>
        <w:t>și Protecția Copilului Călărași</w:t>
      </w:r>
    </w:p>
    <w:bookmarkEnd w:id="0"/>
    <w:p w14:paraId="0BA29C15" w14:textId="77777777" w:rsidR="000D005C" w:rsidRPr="00634E66" w:rsidRDefault="000D005C" w:rsidP="00E72CBA">
      <w:pPr>
        <w:spacing w:after="0" w:line="240" w:lineRule="auto"/>
        <w:ind w:right="-567"/>
        <w:rPr>
          <w:rFonts w:ascii="Times New Roman" w:hAnsi="Times New Roman"/>
          <w:b/>
          <w:color w:val="000000" w:themeColor="text1"/>
          <w:lang w:eastAsia="ro-RO"/>
        </w:rPr>
      </w:pPr>
    </w:p>
    <w:p w14:paraId="1849495F" w14:textId="19C1E3C9" w:rsidR="006B5763" w:rsidRPr="00634E66" w:rsidRDefault="006B5763" w:rsidP="00634E66">
      <w:pPr>
        <w:pStyle w:val="Frspaiere"/>
        <w:ind w:right="-567" w:firstLine="141"/>
        <w:rPr>
          <w:rFonts w:ascii="Times New Roman" w:hAnsi="Times New Roman"/>
          <w:color w:val="000000" w:themeColor="text1"/>
        </w:rPr>
      </w:pPr>
      <w:r w:rsidRPr="00634E66">
        <w:rPr>
          <w:rFonts w:ascii="Times New Roman" w:hAnsi="Times New Roman"/>
          <w:color w:val="000000" w:themeColor="text1"/>
        </w:rPr>
        <w:t xml:space="preserve">  </w:t>
      </w:r>
      <w:r w:rsidR="00634E66" w:rsidRPr="00634E66">
        <w:rPr>
          <w:rFonts w:ascii="Times New Roman" w:hAnsi="Times New Roman"/>
          <w:color w:val="000000" w:themeColor="text1"/>
        </w:rPr>
        <w:t xml:space="preserve">  </w:t>
      </w:r>
      <w:r w:rsidRPr="00634E66">
        <w:rPr>
          <w:rFonts w:ascii="Times New Roman" w:hAnsi="Times New Roman"/>
          <w:color w:val="000000" w:themeColor="text1"/>
        </w:rPr>
        <w:t>Consiliul Județean Călărași, într</w:t>
      </w:r>
      <w:r w:rsidR="00E72CBA">
        <w:rPr>
          <w:rFonts w:ascii="Times New Roman" w:hAnsi="Times New Roman"/>
          <w:color w:val="000000" w:themeColor="text1"/>
        </w:rPr>
        <w:t>unit în ședința ordinară din 30</w:t>
      </w:r>
      <w:r w:rsidRPr="00634E66">
        <w:rPr>
          <w:rFonts w:ascii="Times New Roman" w:hAnsi="Times New Roman"/>
          <w:color w:val="000000" w:themeColor="text1"/>
        </w:rPr>
        <w:t>.</w:t>
      </w:r>
      <w:r w:rsidR="000A326B" w:rsidRPr="00634E66">
        <w:rPr>
          <w:rFonts w:ascii="Times New Roman" w:hAnsi="Times New Roman"/>
          <w:color w:val="000000" w:themeColor="text1"/>
        </w:rPr>
        <w:t>0</w:t>
      </w:r>
      <w:r w:rsidR="000E319D">
        <w:rPr>
          <w:rFonts w:ascii="Times New Roman" w:hAnsi="Times New Roman"/>
          <w:color w:val="000000" w:themeColor="text1"/>
        </w:rPr>
        <w:t>7</w:t>
      </w:r>
      <w:r w:rsidRPr="00634E66">
        <w:rPr>
          <w:rFonts w:ascii="Times New Roman" w:hAnsi="Times New Roman"/>
          <w:color w:val="000000" w:themeColor="text1"/>
        </w:rPr>
        <w:t>.202</w:t>
      </w:r>
      <w:r w:rsidR="000A326B" w:rsidRPr="00634E66">
        <w:rPr>
          <w:rFonts w:ascii="Times New Roman" w:hAnsi="Times New Roman"/>
          <w:color w:val="000000" w:themeColor="text1"/>
        </w:rPr>
        <w:t>6</w:t>
      </w:r>
      <w:r w:rsidRPr="00634E66">
        <w:rPr>
          <w:rFonts w:ascii="Times New Roman" w:hAnsi="Times New Roman"/>
          <w:color w:val="000000" w:themeColor="text1"/>
        </w:rPr>
        <w:t>,</w:t>
      </w:r>
    </w:p>
    <w:p w14:paraId="4E908D7D" w14:textId="4277D2D4" w:rsidR="006B5763" w:rsidRPr="00634E66" w:rsidRDefault="006B5763" w:rsidP="00634E66">
      <w:pPr>
        <w:pStyle w:val="Frspaiere"/>
        <w:ind w:right="-567" w:firstLine="141"/>
        <w:rPr>
          <w:rFonts w:ascii="Times New Roman" w:hAnsi="Times New Roman"/>
          <w:color w:val="000000" w:themeColor="text1"/>
        </w:rPr>
      </w:pPr>
      <w:r w:rsidRPr="00634E66">
        <w:rPr>
          <w:rFonts w:ascii="Times New Roman" w:hAnsi="Times New Roman"/>
          <w:color w:val="000000" w:themeColor="text1"/>
        </w:rPr>
        <w:t xml:space="preserve"> </w:t>
      </w:r>
      <w:r w:rsidR="00F86718" w:rsidRPr="00634E66">
        <w:rPr>
          <w:rFonts w:ascii="Times New Roman" w:hAnsi="Times New Roman"/>
          <w:color w:val="000000" w:themeColor="text1"/>
        </w:rPr>
        <w:t xml:space="preserve">   </w:t>
      </w:r>
      <w:r w:rsidRPr="00634E66">
        <w:rPr>
          <w:rFonts w:ascii="Times New Roman" w:hAnsi="Times New Roman"/>
          <w:color w:val="000000" w:themeColor="text1"/>
        </w:rPr>
        <w:t xml:space="preserve"> Având în vedere</w:t>
      </w:r>
      <w:r w:rsidRPr="00634E66">
        <w:rPr>
          <w:rFonts w:ascii="Times New Roman" w:hAnsi="Times New Roman"/>
          <w:color w:val="000000" w:themeColor="text1"/>
          <w:lang w:val="en-US"/>
        </w:rPr>
        <w:t>:</w:t>
      </w:r>
    </w:p>
    <w:p w14:paraId="1A90D54C" w14:textId="5BD2B12A" w:rsidR="006B5763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  <w:r w:rsidRPr="00634E66">
        <w:rPr>
          <w:rFonts w:ascii="Times New Roman" w:hAnsi="Times New Roman"/>
          <w:color w:val="000000" w:themeColor="text1"/>
          <w:lang w:val="en-US"/>
        </w:rPr>
        <w:t xml:space="preserve">  </w:t>
      </w:r>
      <w:r w:rsidR="00F86718" w:rsidRPr="00634E66">
        <w:rPr>
          <w:rFonts w:ascii="Times New Roman" w:hAnsi="Times New Roman"/>
          <w:color w:val="000000" w:themeColor="text1"/>
          <w:lang w:val="en-US"/>
        </w:rPr>
        <w:t xml:space="preserve">   </w:t>
      </w:r>
      <w:r w:rsidRPr="00634E66">
        <w:rPr>
          <w:rFonts w:ascii="Times New Roman" w:hAnsi="Times New Roman"/>
          <w:color w:val="000000" w:themeColor="text1"/>
          <w:lang w:val="en-US"/>
        </w:rPr>
        <w:t xml:space="preserve">- </w:t>
      </w:r>
      <w:proofErr w:type="spellStart"/>
      <w:proofErr w:type="gramStart"/>
      <w:r w:rsidR="00E72CBA">
        <w:rPr>
          <w:rFonts w:ascii="Times New Roman" w:hAnsi="Times New Roman"/>
          <w:color w:val="000000" w:themeColor="text1"/>
          <w:lang w:val="en-US"/>
        </w:rPr>
        <w:t>raportul</w:t>
      </w:r>
      <w:proofErr w:type="spellEnd"/>
      <w:proofErr w:type="gramEnd"/>
      <w:r w:rsidR="00E72CBA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E72CBA" w:rsidRPr="00E72CBA">
        <w:rPr>
          <w:rFonts w:ascii="Times New Roman" w:hAnsi="Times New Roman"/>
          <w:color w:val="000000" w:themeColor="text1"/>
          <w:lang w:val="en-US"/>
        </w:rPr>
        <w:t>Compartimentului</w:t>
      </w:r>
      <w:proofErr w:type="spellEnd"/>
      <w:r w:rsidR="00E72CBA" w:rsidRPr="00E72CBA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E72CBA" w:rsidRPr="00E72CBA">
        <w:rPr>
          <w:rFonts w:ascii="Times New Roman" w:hAnsi="Times New Roman"/>
          <w:color w:val="000000" w:themeColor="text1"/>
          <w:lang w:val="en-US"/>
        </w:rPr>
        <w:t>Guvernanță</w:t>
      </w:r>
      <w:proofErr w:type="spellEnd"/>
      <w:r w:rsidR="00E72CBA" w:rsidRPr="00E72CBA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E72CBA" w:rsidRPr="00E72CBA">
        <w:rPr>
          <w:rFonts w:ascii="Times New Roman" w:hAnsi="Times New Roman"/>
          <w:color w:val="000000" w:themeColor="text1"/>
          <w:lang w:val="en-US"/>
        </w:rPr>
        <w:t>Corporativă</w:t>
      </w:r>
      <w:proofErr w:type="spellEnd"/>
      <w:r w:rsidR="00E72CBA" w:rsidRPr="00E72CBA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E72CBA" w:rsidRPr="00E72CBA">
        <w:rPr>
          <w:rFonts w:ascii="Times New Roman" w:hAnsi="Times New Roman"/>
          <w:color w:val="000000" w:themeColor="text1"/>
          <w:lang w:val="en-US"/>
        </w:rPr>
        <w:t>și</w:t>
      </w:r>
      <w:proofErr w:type="spellEnd"/>
      <w:r w:rsidR="00E72CBA" w:rsidRPr="00E72CBA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E72CBA" w:rsidRPr="00E72CBA">
        <w:rPr>
          <w:rFonts w:ascii="Times New Roman" w:hAnsi="Times New Roman"/>
          <w:color w:val="000000" w:themeColor="text1"/>
          <w:lang w:val="en-US"/>
        </w:rPr>
        <w:t>Instituții</w:t>
      </w:r>
      <w:proofErr w:type="spellEnd"/>
      <w:r w:rsidR="00E72CBA" w:rsidRPr="00E72CBA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E72CBA" w:rsidRPr="00E72CBA">
        <w:rPr>
          <w:rFonts w:ascii="Times New Roman" w:hAnsi="Times New Roman"/>
          <w:color w:val="000000" w:themeColor="text1"/>
          <w:lang w:val="en-US"/>
        </w:rPr>
        <w:t>Publice</w:t>
      </w:r>
      <w:proofErr w:type="spellEnd"/>
      <w:r w:rsidR="00E72CBA" w:rsidRPr="00E72CBA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E72CBA" w:rsidRPr="00E72CBA">
        <w:rPr>
          <w:rFonts w:ascii="Times New Roman" w:hAnsi="Times New Roman"/>
          <w:color w:val="000000" w:themeColor="text1"/>
          <w:lang w:val="en-US"/>
        </w:rPr>
        <w:t>Subordonate</w:t>
      </w:r>
      <w:proofErr w:type="spellEnd"/>
      <w:r w:rsidRPr="00634E66">
        <w:rPr>
          <w:rFonts w:ascii="Times New Roman" w:hAnsi="Times New Roman"/>
          <w:color w:val="000000" w:themeColor="text1"/>
        </w:rPr>
        <w:t xml:space="preserve">, nr. </w:t>
      </w:r>
      <w:r w:rsidR="00E72CBA">
        <w:rPr>
          <w:rFonts w:ascii="Times New Roman" w:hAnsi="Times New Roman"/>
          <w:color w:val="000000" w:themeColor="text1"/>
        </w:rPr>
        <w:t>12089</w:t>
      </w:r>
      <w:r w:rsidRPr="00634E66">
        <w:rPr>
          <w:rFonts w:ascii="Times New Roman" w:hAnsi="Times New Roman"/>
          <w:color w:val="FF0000"/>
        </w:rPr>
        <w:t xml:space="preserve"> </w:t>
      </w:r>
      <w:r w:rsidRPr="00634E66">
        <w:rPr>
          <w:rFonts w:ascii="Times New Roman" w:hAnsi="Times New Roman"/>
          <w:color w:val="000000" w:themeColor="text1"/>
        </w:rPr>
        <w:t xml:space="preserve">din </w:t>
      </w:r>
      <w:r w:rsidR="000E319D">
        <w:rPr>
          <w:rFonts w:ascii="Times New Roman" w:hAnsi="Times New Roman"/>
          <w:color w:val="000000" w:themeColor="text1"/>
        </w:rPr>
        <w:t>21.07.2026</w:t>
      </w:r>
      <w:r w:rsidRPr="00634E66">
        <w:rPr>
          <w:rFonts w:ascii="Times New Roman" w:hAnsi="Times New Roman"/>
          <w:color w:val="000000" w:themeColor="text1"/>
        </w:rPr>
        <w:t>;</w:t>
      </w:r>
    </w:p>
    <w:p w14:paraId="6DEA854F" w14:textId="63E08FFF" w:rsidR="00E72CBA" w:rsidRDefault="00E72CBA" w:rsidP="00634E66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- avizul </w:t>
      </w:r>
      <w:r w:rsidRPr="00E72CBA">
        <w:rPr>
          <w:rFonts w:ascii="Times New Roman" w:hAnsi="Times New Roman"/>
          <w:color w:val="000000" w:themeColor="text1"/>
        </w:rPr>
        <w:t xml:space="preserve">Comisiei de Studii, Prognoze </w:t>
      </w:r>
      <w:proofErr w:type="spellStart"/>
      <w:r w:rsidRPr="00E72CBA">
        <w:rPr>
          <w:rFonts w:ascii="Times New Roman" w:hAnsi="Times New Roman"/>
          <w:color w:val="000000" w:themeColor="text1"/>
        </w:rPr>
        <w:t>Economico</w:t>
      </w:r>
      <w:proofErr w:type="spellEnd"/>
      <w:r w:rsidRPr="00E72CBA">
        <w:rPr>
          <w:rFonts w:ascii="Times New Roman" w:hAnsi="Times New Roman"/>
          <w:color w:val="000000" w:themeColor="text1"/>
        </w:rPr>
        <w:t>-Sociale, Buget-</w:t>
      </w:r>
      <w:proofErr w:type="spellStart"/>
      <w:r w:rsidRPr="00E72CBA">
        <w:rPr>
          <w:rFonts w:ascii="Times New Roman" w:hAnsi="Times New Roman"/>
          <w:color w:val="000000" w:themeColor="text1"/>
        </w:rPr>
        <w:t>Finanţe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72CBA">
        <w:rPr>
          <w:rFonts w:ascii="Times New Roman" w:hAnsi="Times New Roman"/>
          <w:color w:val="000000" w:themeColor="text1"/>
        </w:rPr>
        <w:t>şi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 Administrarea Domeniului Public </w:t>
      </w:r>
      <w:proofErr w:type="spellStart"/>
      <w:r w:rsidRPr="00E72CBA">
        <w:rPr>
          <w:rFonts w:ascii="Times New Roman" w:hAnsi="Times New Roman"/>
          <w:color w:val="000000" w:themeColor="text1"/>
        </w:rPr>
        <w:t>şi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 Privat al </w:t>
      </w:r>
      <w:proofErr w:type="spellStart"/>
      <w:r w:rsidRPr="00E72CBA">
        <w:rPr>
          <w:rFonts w:ascii="Times New Roman" w:hAnsi="Times New Roman"/>
          <w:color w:val="000000" w:themeColor="text1"/>
        </w:rPr>
        <w:t>Judeţului</w:t>
      </w:r>
      <w:proofErr w:type="spellEnd"/>
      <w:r>
        <w:rPr>
          <w:rFonts w:ascii="Times New Roman" w:hAnsi="Times New Roman"/>
          <w:color w:val="000000" w:themeColor="text1"/>
        </w:rPr>
        <w:t xml:space="preserve">;  </w:t>
      </w:r>
    </w:p>
    <w:p w14:paraId="62E34140" w14:textId="75012497" w:rsidR="00E72CBA" w:rsidRDefault="00E72CBA" w:rsidP="00634E66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- avizul </w:t>
      </w:r>
      <w:r w:rsidRPr="00E72CBA">
        <w:rPr>
          <w:rFonts w:ascii="Times New Roman" w:hAnsi="Times New Roman"/>
          <w:color w:val="000000" w:themeColor="text1"/>
        </w:rPr>
        <w:t xml:space="preserve">Comisiei pentru </w:t>
      </w:r>
      <w:proofErr w:type="spellStart"/>
      <w:r w:rsidRPr="00E72CBA">
        <w:rPr>
          <w:rFonts w:ascii="Times New Roman" w:hAnsi="Times New Roman"/>
          <w:color w:val="000000" w:themeColor="text1"/>
        </w:rPr>
        <w:t>Administraţie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 Publică Locală, Juridică </w:t>
      </w:r>
      <w:proofErr w:type="spellStart"/>
      <w:r w:rsidRPr="00E72CBA">
        <w:rPr>
          <w:rFonts w:ascii="Times New Roman" w:hAnsi="Times New Roman"/>
          <w:color w:val="000000" w:themeColor="text1"/>
        </w:rPr>
        <w:t>şi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 de Disciplină, Apărarea Ordinii Publice, Respectarea Drepturilor </w:t>
      </w:r>
      <w:proofErr w:type="spellStart"/>
      <w:r w:rsidRPr="00E72CBA">
        <w:rPr>
          <w:rFonts w:ascii="Times New Roman" w:hAnsi="Times New Roman"/>
          <w:color w:val="000000" w:themeColor="text1"/>
        </w:rPr>
        <w:t>şi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E72CBA">
        <w:rPr>
          <w:rFonts w:ascii="Times New Roman" w:hAnsi="Times New Roman"/>
          <w:color w:val="000000" w:themeColor="text1"/>
        </w:rPr>
        <w:t>Libertăţilor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72CBA">
        <w:rPr>
          <w:rFonts w:ascii="Times New Roman" w:hAnsi="Times New Roman"/>
          <w:color w:val="000000" w:themeColor="text1"/>
        </w:rPr>
        <w:t>Cetăţenilor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72CBA">
        <w:rPr>
          <w:rFonts w:ascii="Times New Roman" w:hAnsi="Times New Roman"/>
          <w:color w:val="000000" w:themeColor="text1"/>
        </w:rPr>
        <w:t>şi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 ale </w:t>
      </w:r>
      <w:proofErr w:type="spellStart"/>
      <w:r w:rsidRPr="00E72CBA">
        <w:rPr>
          <w:rFonts w:ascii="Times New Roman" w:hAnsi="Times New Roman"/>
          <w:color w:val="000000" w:themeColor="text1"/>
        </w:rPr>
        <w:t>Minorităţilor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72CBA">
        <w:rPr>
          <w:rFonts w:ascii="Times New Roman" w:hAnsi="Times New Roman"/>
          <w:color w:val="000000" w:themeColor="text1"/>
        </w:rPr>
        <w:t>Naţionale</w:t>
      </w:r>
      <w:proofErr w:type="spellEnd"/>
      <w:r>
        <w:rPr>
          <w:rFonts w:ascii="Times New Roman" w:hAnsi="Times New Roman"/>
          <w:color w:val="000000" w:themeColor="text1"/>
        </w:rPr>
        <w:t>;</w:t>
      </w:r>
    </w:p>
    <w:p w14:paraId="3E4C5B67" w14:textId="46EFAEA5" w:rsidR="00E72CBA" w:rsidRPr="00634E66" w:rsidRDefault="00E72CBA" w:rsidP="00634E66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- avizul </w:t>
      </w:r>
      <w:r w:rsidRPr="00E72CBA">
        <w:rPr>
          <w:rFonts w:ascii="Times New Roman" w:hAnsi="Times New Roman"/>
          <w:color w:val="000000" w:themeColor="text1"/>
        </w:rPr>
        <w:t xml:space="preserve">Comisiei pentru </w:t>
      </w:r>
      <w:proofErr w:type="spellStart"/>
      <w:r w:rsidRPr="00E72CBA">
        <w:rPr>
          <w:rFonts w:ascii="Times New Roman" w:hAnsi="Times New Roman"/>
          <w:color w:val="000000" w:themeColor="text1"/>
        </w:rPr>
        <w:t>Activităţi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72CBA">
        <w:rPr>
          <w:rFonts w:ascii="Times New Roman" w:hAnsi="Times New Roman"/>
          <w:color w:val="000000" w:themeColor="text1"/>
        </w:rPr>
        <w:t>Ştiinţifice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E72CBA">
        <w:rPr>
          <w:rFonts w:ascii="Times New Roman" w:hAnsi="Times New Roman"/>
          <w:color w:val="000000" w:themeColor="text1"/>
        </w:rPr>
        <w:t>Învăţământ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, Sănătate, Cultură, Culte, </w:t>
      </w:r>
      <w:proofErr w:type="spellStart"/>
      <w:r w:rsidRPr="00E72CBA">
        <w:rPr>
          <w:rFonts w:ascii="Times New Roman" w:hAnsi="Times New Roman"/>
          <w:color w:val="000000" w:themeColor="text1"/>
        </w:rPr>
        <w:t>Protecţie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 Socială, Sportive </w:t>
      </w:r>
      <w:proofErr w:type="spellStart"/>
      <w:r w:rsidRPr="00E72CBA">
        <w:rPr>
          <w:rFonts w:ascii="Times New Roman" w:hAnsi="Times New Roman"/>
          <w:color w:val="000000" w:themeColor="text1"/>
        </w:rPr>
        <w:t>şi</w:t>
      </w:r>
      <w:proofErr w:type="spellEnd"/>
      <w:r w:rsidRPr="00E72CBA">
        <w:rPr>
          <w:rFonts w:ascii="Times New Roman" w:hAnsi="Times New Roman"/>
          <w:color w:val="000000" w:themeColor="text1"/>
        </w:rPr>
        <w:t xml:space="preserve"> de Agrement</w:t>
      </w:r>
      <w:r>
        <w:rPr>
          <w:rFonts w:ascii="Times New Roman" w:hAnsi="Times New Roman"/>
          <w:color w:val="000000" w:themeColor="text1"/>
        </w:rPr>
        <w:t xml:space="preserve">;   </w:t>
      </w:r>
    </w:p>
    <w:p w14:paraId="415372C4" w14:textId="3E3FA780" w:rsidR="006B5763" w:rsidRPr="00634E66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bCs/>
          <w:color w:val="000000" w:themeColor="text1"/>
          <w:lang w:val="en-US"/>
        </w:rPr>
      </w:pPr>
      <w:r w:rsidRPr="00634E66">
        <w:rPr>
          <w:rFonts w:ascii="Times New Roman" w:hAnsi="Times New Roman"/>
          <w:color w:val="000000" w:themeColor="text1"/>
          <w:lang w:val="en-US"/>
        </w:rPr>
        <w:t xml:space="preserve"> </w:t>
      </w:r>
      <w:r w:rsidR="00F86718" w:rsidRPr="00634E66">
        <w:rPr>
          <w:rFonts w:ascii="Times New Roman" w:hAnsi="Times New Roman"/>
          <w:color w:val="000000" w:themeColor="text1"/>
          <w:lang w:val="en-US"/>
        </w:rPr>
        <w:t xml:space="preserve">   </w:t>
      </w:r>
      <w:r w:rsidRPr="00634E66">
        <w:rPr>
          <w:rFonts w:ascii="Times New Roman" w:hAnsi="Times New Roman"/>
          <w:color w:val="000000" w:themeColor="text1"/>
          <w:lang w:val="en-US"/>
        </w:rPr>
        <w:t xml:space="preserve"> - </w:t>
      </w:r>
      <w:proofErr w:type="gramStart"/>
      <w:r w:rsidRPr="00634E66">
        <w:rPr>
          <w:rFonts w:ascii="Times New Roman" w:hAnsi="Times New Roman"/>
          <w:color w:val="000000" w:themeColor="text1"/>
          <w:lang w:val="en-US"/>
        </w:rPr>
        <w:t>nota</w:t>
      </w:r>
      <w:proofErr w:type="gramEnd"/>
      <w:r w:rsidRPr="00634E66">
        <w:rPr>
          <w:rFonts w:ascii="Times New Roman" w:hAnsi="Times New Roman"/>
          <w:color w:val="000000" w:themeColor="text1"/>
          <w:lang w:val="en-US"/>
        </w:rPr>
        <w:t xml:space="preserve"> de </w:t>
      </w:r>
      <w:proofErr w:type="spellStart"/>
      <w:r w:rsidRPr="00634E66">
        <w:rPr>
          <w:rFonts w:ascii="Times New Roman" w:hAnsi="Times New Roman"/>
          <w:color w:val="000000" w:themeColor="text1"/>
          <w:lang w:val="en-US"/>
        </w:rPr>
        <w:t>fundamentare</w:t>
      </w:r>
      <w:proofErr w:type="spellEnd"/>
      <w:r w:rsidRPr="00634E66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634E66">
        <w:rPr>
          <w:rFonts w:ascii="Times New Roman" w:hAnsi="Times New Roman"/>
          <w:color w:val="000000" w:themeColor="text1"/>
          <w:lang w:val="en-US"/>
        </w:rPr>
        <w:t>nr</w:t>
      </w:r>
      <w:proofErr w:type="spellEnd"/>
      <w:r w:rsidRPr="00634E66">
        <w:rPr>
          <w:rFonts w:ascii="Times New Roman" w:hAnsi="Times New Roman"/>
          <w:color w:val="000000" w:themeColor="text1"/>
          <w:lang w:val="en-US"/>
        </w:rPr>
        <w:t xml:space="preserve">. </w:t>
      </w:r>
      <w:r w:rsidR="003776DD">
        <w:rPr>
          <w:rFonts w:ascii="Times New Roman" w:hAnsi="Times New Roman"/>
          <w:color w:val="000000" w:themeColor="text1"/>
          <w:lang w:val="en-US"/>
        </w:rPr>
        <w:t>49698</w:t>
      </w:r>
      <w:r w:rsidRPr="00634E66">
        <w:rPr>
          <w:rFonts w:ascii="Times New Roman" w:hAnsi="Times New Roman"/>
          <w:color w:val="FF0000"/>
          <w:lang w:val="en-US"/>
        </w:rPr>
        <w:t xml:space="preserve"> </w:t>
      </w:r>
      <w:r w:rsidRPr="00634E66">
        <w:rPr>
          <w:rFonts w:ascii="Times New Roman" w:hAnsi="Times New Roman"/>
          <w:color w:val="000000" w:themeColor="text1"/>
          <w:lang w:val="en-US"/>
        </w:rPr>
        <w:t xml:space="preserve">din </w:t>
      </w:r>
      <w:r w:rsidR="003776DD">
        <w:rPr>
          <w:rFonts w:ascii="Times New Roman" w:hAnsi="Times New Roman"/>
          <w:color w:val="000000" w:themeColor="text1"/>
          <w:lang w:val="en-US"/>
        </w:rPr>
        <w:t>09.07.2026</w:t>
      </w:r>
      <w:r w:rsidRPr="00634E66">
        <w:rPr>
          <w:rFonts w:ascii="Times New Roman" w:hAnsi="Times New Roman"/>
          <w:color w:val="000000" w:themeColor="text1"/>
          <w:lang w:val="en-US"/>
        </w:rPr>
        <w:t xml:space="preserve"> a </w:t>
      </w:r>
      <w:proofErr w:type="spellStart"/>
      <w:r w:rsidRPr="00634E66">
        <w:rPr>
          <w:rFonts w:ascii="Times New Roman" w:hAnsi="Times New Roman"/>
          <w:color w:val="000000" w:themeColor="text1"/>
          <w:lang w:val="en-US"/>
        </w:rPr>
        <w:t>Direcției</w:t>
      </w:r>
      <w:proofErr w:type="spellEnd"/>
      <w:r w:rsidRPr="00634E66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634E66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,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înaintată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cu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adresa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nr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. </w:t>
      </w:r>
      <w:r w:rsidR="003776DD">
        <w:rPr>
          <w:rFonts w:ascii="Times New Roman" w:hAnsi="Times New Roman"/>
          <w:bCs/>
          <w:color w:val="000000" w:themeColor="text1"/>
          <w:lang w:val="en-US"/>
        </w:rPr>
        <w:t>50294</w:t>
      </w:r>
      <w:r w:rsidR="007B7682" w:rsidRPr="00634E66">
        <w:rPr>
          <w:rFonts w:ascii="Times New Roman" w:hAnsi="Times New Roman"/>
          <w:bCs/>
          <w:color w:val="000000" w:themeColor="text1"/>
          <w:lang w:val="en-US"/>
        </w:rPr>
        <w:t xml:space="preserve"> din </w:t>
      </w:r>
      <w:r w:rsidR="00DF7E1A">
        <w:rPr>
          <w:rFonts w:ascii="Times New Roman" w:hAnsi="Times New Roman"/>
          <w:bCs/>
          <w:color w:val="000000" w:themeColor="text1"/>
          <w:lang w:val="en-US"/>
        </w:rPr>
        <w:t>13.0</w:t>
      </w:r>
      <w:r w:rsidR="003776DD">
        <w:rPr>
          <w:rFonts w:ascii="Times New Roman" w:hAnsi="Times New Roman"/>
          <w:bCs/>
          <w:color w:val="000000" w:themeColor="text1"/>
          <w:lang w:val="en-US"/>
        </w:rPr>
        <w:t>7</w:t>
      </w:r>
      <w:r w:rsidR="00DF7E1A">
        <w:rPr>
          <w:rFonts w:ascii="Times New Roman" w:hAnsi="Times New Roman"/>
          <w:bCs/>
          <w:color w:val="000000" w:themeColor="text1"/>
          <w:lang w:val="en-US"/>
        </w:rPr>
        <w:t>.2026</w:t>
      </w:r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,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înregistrată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la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Consiliul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Județean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Călărași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sub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nr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. </w:t>
      </w:r>
      <w:r w:rsidR="003776DD">
        <w:rPr>
          <w:rFonts w:ascii="Times New Roman" w:hAnsi="Times New Roman"/>
          <w:bCs/>
          <w:color w:val="000000" w:themeColor="text1"/>
          <w:lang w:val="en-US"/>
        </w:rPr>
        <w:t>11650</w:t>
      </w:r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din </w:t>
      </w:r>
      <w:proofErr w:type="spellStart"/>
      <w:r w:rsidR="003776DD">
        <w:rPr>
          <w:rFonts w:ascii="Times New Roman" w:hAnsi="Times New Roman"/>
          <w:bCs/>
          <w:color w:val="000000" w:themeColor="text1"/>
          <w:lang w:val="en-US"/>
        </w:rPr>
        <w:t>aceeași</w:t>
      </w:r>
      <w:proofErr w:type="spellEnd"/>
      <w:r w:rsidR="003776DD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proofErr w:type="spellStart"/>
      <w:r w:rsidR="003776DD">
        <w:rPr>
          <w:rFonts w:ascii="Times New Roman" w:hAnsi="Times New Roman"/>
          <w:bCs/>
          <w:color w:val="000000" w:themeColor="text1"/>
          <w:lang w:val="en-US"/>
        </w:rPr>
        <w:t>dată</w:t>
      </w:r>
      <w:proofErr w:type="spellEnd"/>
      <w:r w:rsidRPr="00634E66">
        <w:rPr>
          <w:rFonts w:ascii="Times New Roman" w:hAnsi="Times New Roman"/>
          <w:bCs/>
          <w:color w:val="000000" w:themeColor="text1"/>
          <w:lang w:val="en-US"/>
        </w:rPr>
        <w:t>;</w:t>
      </w:r>
    </w:p>
    <w:p w14:paraId="39669ED9" w14:textId="20BB0AB2" w:rsidR="005C2DFB" w:rsidRPr="00634E66" w:rsidRDefault="00306F7E" w:rsidP="00634E66">
      <w:pPr>
        <w:pStyle w:val="Frspaiere"/>
        <w:ind w:right="-567" w:firstLine="141"/>
        <w:jc w:val="both"/>
        <w:rPr>
          <w:rFonts w:ascii="Times New Roman" w:hAnsi="Times New Roman"/>
          <w:bCs/>
          <w:color w:val="000000" w:themeColor="text1"/>
          <w:lang w:val="en-US"/>
        </w:rPr>
      </w:pPr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r w:rsidR="00F86718" w:rsidRPr="00634E66">
        <w:rPr>
          <w:rFonts w:ascii="Times New Roman" w:hAnsi="Times New Roman"/>
          <w:bCs/>
          <w:color w:val="000000" w:themeColor="text1"/>
          <w:lang w:val="en-US"/>
        </w:rPr>
        <w:t xml:space="preserve">    </w:t>
      </w:r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- </w:t>
      </w:r>
      <w:proofErr w:type="spellStart"/>
      <w:r w:rsidRPr="00634E66">
        <w:rPr>
          <w:rFonts w:ascii="Times New Roman" w:hAnsi="Times New Roman"/>
          <w:bCs/>
          <w:color w:val="000000" w:themeColor="text1"/>
          <w:lang w:val="en-US"/>
        </w:rPr>
        <w:t>H</w:t>
      </w:r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>otărârea</w:t>
      </w:r>
      <w:proofErr w:type="spellEnd"/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proofErr w:type="spellStart"/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>Colegiului</w:t>
      </w:r>
      <w:proofErr w:type="spellEnd"/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r w:rsidR="00E47885" w:rsidRPr="00634E66">
        <w:rPr>
          <w:rFonts w:ascii="Times New Roman" w:hAnsi="Times New Roman"/>
          <w:bCs/>
          <w:color w:val="000000" w:themeColor="text1"/>
          <w:lang w:val="en-US"/>
        </w:rPr>
        <w:t xml:space="preserve">Director </w:t>
      </w:r>
      <w:r w:rsidR="00AC28D0" w:rsidRPr="00634E66">
        <w:rPr>
          <w:rFonts w:ascii="Times New Roman" w:hAnsi="Times New Roman"/>
          <w:bCs/>
          <w:color w:val="000000" w:themeColor="text1"/>
          <w:lang w:val="en-US"/>
        </w:rPr>
        <w:t>al</w:t>
      </w:r>
      <w:r w:rsidR="00AC28D0" w:rsidRPr="00634E66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AC28D0" w:rsidRPr="00634E66">
        <w:rPr>
          <w:rFonts w:ascii="Times New Roman" w:hAnsi="Times New Roman"/>
          <w:color w:val="000000" w:themeColor="text1"/>
          <w:lang w:val="en-US"/>
        </w:rPr>
        <w:t>Direcției</w:t>
      </w:r>
      <w:proofErr w:type="spellEnd"/>
      <w:r w:rsidR="00AC28D0" w:rsidRPr="00634E66">
        <w:rPr>
          <w:rFonts w:ascii="Times New Roman" w:hAnsi="Times New Roman"/>
          <w:color w:val="000000" w:themeColor="text1"/>
          <w:lang w:val="en-US"/>
        </w:rPr>
        <w:t xml:space="preserve"> </w:t>
      </w:r>
      <w:r w:rsidR="00AC28D0" w:rsidRPr="00634E66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="00AC28D0"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="00AC28D0"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="00AC28D0"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="00AC28D0"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AC28D0"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="00AC28D0" w:rsidRPr="00634E66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="00AC28D0" w:rsidRPr="00634E66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="00AC28D0"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proofErr w:type="spellStart"/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>nr</w:t>
      </w:r>
      <w:proofErr w:type="spellEnd"/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>.</w:t>
      </w:r>
      <w:r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r w:rsidR="00837E2A">
        <w:rPr>
          <w:rFonts w:ascii="Times New Roman" w:hAnsi="Times New Roman"/>
          <w:bCs/>
          <w:color w:val="000000" w:themeColor="text1"/>
          <w:lang w:val="en-US"/>
        </w:rPr>
        <w:t>31</w:t>
      </w:r>
      <w:r w:rsidR="000A326B"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  <w:r w:rsidR="00E47885" w:rsidRPr="00634E66">
        <w:rPr>
          <w:rFonts w:ascii="Times New Roman" w:hAnsi="Times New Roman"/>
          <w:bCs/>
          <w:color w:val="000000" w:themeColor="text1"/>
          <w:lang w:val="en-US"/>
        </w:rPr>
        <w:t xml:space="preserve">din </w:t>
      </w:r>
      <w:r w:rsidR="00837E2A">
        <w:rPr>
          <w:rFonts w:ascii="Times New Roman" w:hAnsi="Times New Roman"/>
          <w:bCs/>
          <w:color w:val="000000" w:themeColor="text1"/>
          <w:lang w:val="en-US"/>
        </w:rPr>
        <w:t>10.07.2026</w:t>
      </w:r>
      <w:r w:rsidR="00E47885" w:rsidRPr="00634E66">
        <w:rPr>
          <w:rFonts w:ascii="Times New Roman" w:hAnsi="Times New Roman"/>
          <w:bCs/>
          <w:color w:val="000000" w:themeColor="text1"/>
          <w:lang w:val="en-US"/>
        </w:rPr>
        <w:t>;</w:t>
      </w:r>
      <w:r w:rsidR="005C2DFB" w:rsidRPr="00634E66">
        <w:rPr>
          <w:rFonts w:ascii="Times New Roman" w:hAnsi="Times New Roman"/>
          <w:bCs/>
          <w:color w:val="000000" w:themeColor="text1"/>
          <w:lang w:val="en-US"/>
        </w:rPr>
        <w:t xml:space="preserve"> </w:t>
      </w:r>
    </w:p>
    <w:p w14:paraId="30E8B5E9" w14:textId="6B6783C6" w:rsidR="006B5763" w:rsidRPr="00634E66" w:rsidRDefault="006B5763" w:rsidP="00634E66">
      <w:pPr>
        <w:spacing w:after="0" w:line="240" w:lineRule="auto"/>
        <w:ind w:right="-567" w:firstLine="141"/>
        <w:jc w:val="both"/>
        <w:rPr>
          <w:rFonts w:ascii="Times New Roman" w:hAnsi="Times New Roman"/>
          <w:bCs/>
          <w:color w:val="000000" w:themeColor="text1"/>
        </w:rPr>
      </w:pPr>
      <w:bookmarkStart w:id="1" w:name="_Hlk25307492"/>
      <w:r w:rsidRPr="00634E66">
        <w:rPr>
          <w:rFonts w:ascii="Times New Roman" w:hAnsi="Times New Roman"/>
          <w:color w:val="000000" w:themeColor="text1"/>
        </w:rPr>
        <w:t xml:space="preserve"> </w:t>
      </w:r>
      <w:r w:rsidR="00F86718" w:rsidRPr="00634E66">
        <w:rPr>
          <w:rFonts w:ascii="Times New Roman" w:hAnsi="Times New Roman"/>
          <w:color w:val="000000" w:themeColor="text1"/>
        </w:rPr>
        <w:t xml:space="preserve">    </w:t>
      </w:r>
      <w:r w:rsidRPr="00634E66">
        <w:rPr>
          <w:rFonts w:ascii="Times New Roman" w:hAnsi="Times New Roman"/>
          <w:color w:val="000000" w:themeColor="text1"/>
        </w:rPr>
        <w:t xml:space="preserve"> </w:t>
      </w:r>
      <w:r w:rsidRPr="00634E66">
        <w:rPr>
          <w:rFonts w:ascii="Times New Roman" w:eastAsia="Times New Roman" w:hAnsi="Times New Roman"/>
          <w:color w:val="000000" w:themeColor="text1"/>
        </w:rPr>
        <w:t>-</w:t>
      </w:r>
      <w:r w:rsidRPr="00634E66">
        <w:rPr>
          <w:rFonts w:ascii="Times New Roman" w:eastAsia="Times New Roman" w:hAnsi="Times New Roman"/>
          <w:color w:val="000000" w:themeColor="text1"/>
          <w:shd w:val="clear" w:color="auto" w:fill="FFFFFF"/>
        </w:rPr>
        <w:t xml:space="preserve"> prevederile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 art.</w:t>
      </w:r>
      <w:r w:rsidR="004F0D9D">
        <w:rPr>
          <w:rFonts w:ascii="Times New Roman" w:eastAsia="Times New Roman" w:hAnsi="Times New Roman"/>
          <w:color w:val="000000" w:themeColor="text1"/>
        </w:rPr>
        <w:t xml:space="preserve"> 3, art.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 4 alin. (1), art.</w:t>
      </w:r>
      <w:r w:rsidR="00B93CA9">
        <w:rPr>
          <w:rFonts w:ascii="Times New Roman" w:eastAsia="Times New Roman" w:hAnsi="Times New Roman"/>
          <w:color w:val="000000" w:themeColor="text1"/>
        </w:rPr>
        <w:t xml:space="preserve"> 8 alin. (1), art. 11 alin. (1)–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(3), art. 15 alin. (4) lit. d) și g) din Regulamentul cadru de organizare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şi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funcţionare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al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Direcţiei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generale de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asistenţă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socială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şi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protecţia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copilului, prevăzut la Anexa </w:t>
      </w:r>
      <w:r w:rsidR="009C0827" w:rsidRPr="00634E66">
        <w:rPr>
          <w:rFonts w:ascii="Times New Roman" w:eastAsia="Times New Roman" w:hAnsi="Times New Roman"/>
          <w:color w:val="000000" w:themeColor="text1"/>
        </w:rPr>
        <w:t xml:space="preserve">nr. </w:t>
      </w:r>
      <w:r w:rsidRPr="00634E66">
        <w:rPr>
          <w:rFonts w:ascii="Times New Roman" w:eastAsia="Times New Roman" w:hAnsi="Times New Roman"/>
          <w:color w:val="000000" w:themeColor="text1"/>
        </w:rPr>
        <w:t>1 din Hotărârea Guvernului nr. 797/2017,</w:t>
      </w:r>
      <w:r w:rsidRPr="00634E66">
        <w:rPr>
          <w:rStyle w:val="l5tlu1"/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634E66">
        <w:rPr>
          <w:rStyle w:val="l5tlu1"/>
          <w:rFonts w:ascii="Times New Roman" w:hAnsi="Times New Roman"/>
          <w:b w:val="0"/>
          <w:color w:val="000000" w:themeColor="text1"/>
          <w:sz w:val="22"/>
          <w:szCs w:val="22"/>
        </w:rPr>
        <w:t xml:space="preserve">cu modificările </w:t>
      </w:r>
      <w:proofErr w:type="spellStart"/>
      <w:r w:rsidRPr="00634E66">
        <w:rPr>
          <w:rStyle w:val="l5tlu1"/>
          <w:rFonts w:ascii="Times New Roman" w:hAnsi="Times New Roman"/>
          <w:b w:val="0"/>
          <w:color w:val="000000" w:themeColor="text1"/>
          <w:sz w:val="22"/>
          <w:szCs w:val="22"/>
        </w:rPr>
        <w:t>şi</w:t>
      </w:r>
      <w:proofErr w:type="spellEnd"/>
      <w:r w:rsidRPr="00634E66">
        <w:rPr>
          <w:rStyle w:val="l5tlu1"/>
          <w:rFonts w:ascii="Times New Roman" w:hAnsi="Times New Roman"/>
          <w:b w:val="0"/>
          <w:color w:val="000000" w:themeColor="text1"/>
          <w:sz w:val="22"/>
          <w:szCs w:val="22"/>
        </w:rPr>
        <w:t xml:space="preserve"> completările ulterioare</w:t>
      </w:r>
      <w:r w:rsidRPr="00634E66">
        <w:rPr>
          <w:rFonts w:ascii="Times New Roman" w:hAnsi="Times New Roman"/>
          <w:bCs/>
          <w:color w:val="000000" w:themeColor="text1"/>
        </w:rPr>
        <w:t>;</w:t>
      </w:r>
    </w:p>
    <w:p w14:paraId="37D250C6" w14:textId="3A0331AF" w:rsidR="00555F7F" w:rsidRPr="00634E66" w:rsidRDefault="00634E66" w:rsidP="00634E66">
      <w:pPr>
        <w:spacing w:after="0" w:line="240" w:lineRule="auto"/>
        <w:ind w:right="-567" w:firstLine="141"/>
        <w:jc w:val="both"/>
        <w:rPr>
          <w:rFonts w:ascii="Times New Roman" w:eastAsia="Times New Roman" w:hAnsi="Times New Roman"/>
          <w:color w:val="000000" w:themeColor="text1"/>
          <w:lang w:val="en-AU"/>
        </w:rPr>
      </w:pPr>
      <w:r w:rsidRPr="00634E66">
        <w:rPr>
          <w:rFonts w:ascii="Times New Roman" w:hAnsi="Times New Roman"/>
          <w:bCs/>
          <w:color w:val="000000" w:themeColor="text1"/>
        </w:rPr>
        <w:t xml:space="preserve">     </w:t>
      </w:r>
      <w:r w:rsidR="00E22292">
        <w:rPr>
          <w:rFonts w:ascii="Times New Roman" w:hAnsi="Times New Roman"/>
          <w:bCs/>
          <w:color w:val="000000" w:themeColor="text1"/>
        </w:rPr>
        <w:t xml:space="preserve"> </w:t>
      </w:r>
      <w:r w:rsidR="00555F7F" w:rsidRPr="00634E66">
        <w:rPr>
          <w:rFonts w:ascii="Times New Roman" w:hAnsi="Times New Roman"/>
          <w:bCs/>
        </w:rPr>
        <w:t xml:space="preserve">-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prevederile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art. 113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alin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. (5) </w:t>
      </w:r>
      <w:proofErr w:type="gram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din</w:t>
      </w:r>
      <w:proofErr w:type="gram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Legea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asistenței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sociale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nr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. 292/2011, cu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modificările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și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completările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ulterioare</w:t>
      </w:r>
      <w:proofErr w:type="spellEnd"/>
      <w:r w:rsidR="00F86718" w:rsidRPr="00634E66">
        <w:rPr>
          <w:rFonts w:ascii="Times New Roman" w:eastAsia="Times New Roman" w:hAnsi="Times New Roman"/>
          <w:color w:val="000000" w:themeColor="text1"/>
          <w:lang w:val="en-AU"/>
        </w:rPr>
        <w:t>;</w:t>
      </w:r>
    </w:p>
    <w:p w14:paraId="150EF86A" w14:textId="2795DACC" w:rsidR="00C171B1" w:rsidRDefault="00634E66" w:rsidP="00634E66">
      <w:pPr>
        <w:tabs>
          <w:tab w:val="left" w:pos="1920"/>
        </w:tabs>
        <w:spacing w:after="0" w:line="240" w:lineRule="auto"/>
        <w:ind w:right="-567" w:firstLine="141"/>
        <w:jc w:val="both"/>
        <w:rPr>
          <w:rFonts w:ascii="Times New Roman" w:hAnsi="Times New Roman"/>
          <w:color w:val="191919"/>
          <w:shd w:val="clear" w:color="auto" w:fill="FFFFFF"/>
        </w:rPr>
      </w:pPr>
      <w:r w:rsidRPr="00634E66">
        <w:rPr>
          <w:rFonts w:ascii="Times New Roman" w:hAnsi="Times New Roman"/>
          <w:color w:val="191919"/>
          <w:shd w:val="clear" w:color="auto" w:fill="FFFFFF"/>
        </w:rPr>
        <w:t xml:space="preserve">    </w:t>
      </w:r>
      <w:r w:rsidR="00E22292">
        <w:rPr>
          <w:rFonts w:ascii="Times New Roman" w:hAnsi="Times New Roman"/>
          <w:color w:val="191919"/>
          <w:shd w:val="clear" w:color="auto" w:fill="FFFFFF"/>
        </w:rPr>
        <w:t xml:space="preserve"> </w:t>
      </w:r>
      <w:r w:rsidR="000633A9">
        <w:rPr>
          <w:rFonts w:ascii="Times New Roman" w:hAnsi="Times New Roman"/>
          <w:color w:val="191919"/>
          <w:shd w:val="clear" w:color="auto" w:fill="FFFFFF"/>
        </w:rPr>
        <w:t xml:space="preserve"> </w:t>
      </w:r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- prevederile Legii nr. 7/2023 privind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susţinerea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procesului de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dezinstituţionalizare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a persoanelor adulte cu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dizabilităţi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şi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aplicarea unor măsuri de accelerare a acestuia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şi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de prevenire a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instituţionalizării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, precum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şi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pentru modificarea </w:t>
      </w:r>
      <w:proofErr w:type="spellStart"/>
      <w:r w:rsidR="00F86718" w:rsidRPr="00634E66">
        <w:rPr>
          <w:rFonts w:ascii="Times New Roman" w:hAnsi="Times New Roman"/>
          <w:color w:val="191919"/>
          <w:shd w:val="clear" w:color="auto" w:fill="FFFFFF"/>
        </w:rPr>
        <w:t>şi</w:t>
      </w:r>
      <w:proofErr w:type="spellEnd"/>
      <w:r w:rsidR="00F86718" w:rsidRPr="00634E66">
        <w:rPr>
          <w:rFonts w:ascii="Times New Roman" w:hAnsi="Times New Roman"/>
          <w:color w:val="191919"/>
          <w:shd w:val="clear" w:color="auto" w:fill="FFFFFF"/>
        </w:rPr>
        <w:t xml:space="preserve"> completarea unor acte normative; </w:t>
      </w:r>
    </w:p>
    <w:p w14:paraId="1298E750" w14:textId="3AF77DE1" w:rsidR="006F236F" w:rsidRDefault="000633A9" w:rsidP="004E6D8B">
      <w:pPr>
        <w:spacing w:after="0"/>
        <w:ind w:right="-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191919"/>
          <w:shd w:val="clear" w:color="auto" w:fill="FFFFFF"/>
        </w:rPr>
        <w:t xml:space="preserve">     </w:t>
      </w:r>
      <w:r w:rsidR="006F236F">
        <w:rPr>
          <w:rFonts w:ascii="Times New Roman" w:hAnsi="Times New Roman"/>
          <w:color w:val="191919"/>
          <w:shd w:val="clear" w:color="auto" w:fill="FFFFFF"/>
        </w:rPr>
        <w:t xml:space="preserve">  </w:t>
      </w:r>
      <w:r w:rsidR="00E22292">
        <w:rPr>
          <w:rFonts w:ascii="Times New Roman" w:hAnsi="Times New Roman"/>
          <w:color w:val="191919"/>
          <w:shd w:val="clear" w:color="auto" w:fill="FFFFFF"/>
        </w:rPr>
        <w:t xml:space="preserve"> </w:t>
      </w:r>
      <w:r w:rsidR="006F236F" w:rsidRPr="006F236F">
        <w:rPr>
          <w:rFonts w:ascii="Times New Roman" w:hAnsi="Times New Roman"/>
          <w:bCs/>
          <w:color w:val="000000"/>
        </w:rPr>
        <w:t xml:space="preserve">- prevederile </w:t>
      </w:r>
      <w:r w:rsidR="006F236F" w:rsidRP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>Leg</w:t>
      </w:r>
      <w:r w:rsid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>ii</w:t>
      </w:r>
      <w:r w:rsidR="006F236F" w:rsidRP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 xml:space="preserve"> nr. 448/2006 privind </w:t>
      </w:r>
      <w:proofErr w:type="spellStart"/>
      <w:r w:rsidR="006F236F" w:rsidRP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>protecţia</w:t>
      </w:r>
      <w:proofErr w:type="spellEnd"/>
      <w:r w:rsidR="006F236F" w:rsidRP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 xml:space="preserve"> </w:t>
      </w:r>
      <w:proofErr w:type="spellStart"/>
      <w:r w:rsidR="006F236F" w:rsidRP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>şi</w:t>
      </w:r>
      <w:proofErr w:type="spellEnd"/>
      <w:r w:rsidR="006F236F" w:rsidRPr="006F236F">
        <w:rPr>
          <w:rStyle w:val="l5tlu1"/>
          <w:rFonts w:ascii="Times New Roman" w:hAnsi="Times New Roman"/>
          <w:b w:val="0"/>
          <w:bCs w:val="0"/>
          <w:sz w:val="22"/>
          <w:szCs w:val="22"/>
        </w:rPr>
        <w:t xml:space="preserve"> promovarea drepturilor persoanelor cu handicap</w:t>
      </w:r>
      <w:r w:rsidR="006F236F" w:rsidRPr="006F236F">
        <w:rPr>
          <w:rFonts w:ascii="Times New Roman" w:hAnsi="Times New Roman"/>
          <w:color w:val="000000"/>
        </w:rPr>
        <w:t xml:space="preserve">, republicată, cu modificările </w:t>
      </w:r>
      <w:proofErr w:type="spellStart"/>
      <w:r w:rsidR="006F236F" w:rsidRPr="006F236F">
        <w:rPr>
          <w:rFonts w:ascii="Times New Roman" w:hAnsi="Times New Roman"/>
          <w:color w:val="000000"/>
        </w:rPr>
        <w:t>şi</w:t>
      </w:r>
      <w:proofErr w:type="spellEnd"/>
      <w:r w:rsidR="006F236F" w:rsidRPr="006F236F">
        <w:rPr>
          <w:rFonts w:ascii="Times New Roman" w:hAnsi="Times New Roman"/>
          <w:color w:val="000000"/>
        </w:rPr>
        <w:t xml:space="preserve"> completările ulterioare;</w:t>
      </w:r>
    </w:p>
    <w:p w14:paraId="6583512E" w14:textId="181B231E" w:rsidR="001A102E" w:rsidRDefault="006F236F" w:rsidP="004E6D8B">
      <w:pPr>
        <w:spacing w:after="0"/>
        <w:ind w:right="-567"/>
        <w:jc w:val="both"/>
        <w:rPr>
          <w:rFonts w:ascii="Times New Roman" w:hAnsi="Times New Roman"/>
          <w:color w:val="191919"/>
          <w:shd w:val="clear" w:color="auto" w:fill="FFFFFF"/>
        </w:rPr>
      </w:pPr>
      <w:r>
        <w:rPr>
          <w:rFonts w:ascii="Times New Roman" w:hAnsi="Times New Roman"/>
          <w:color w:val="000000"/>
        </w:rPr>
        <w:t xml:space="preserve">       </w:t>
      </w:r>
      <w:r w:rsidR="00E22292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- </w:t>
      </w:r>
      <w:proofErr w:type="spellStart"/>
      <w:r w:rsidRPr="006F236F">
        <w:rPr>
          <w:rFonts w:ascii="Times New Roman" w:hAnsi="Times New Roman"/>
          <w:lang w:val="en-US"/>
        </w:rPr>
        <w:t>prevederile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Ordinului</w:t>
      </w:r>
      <w:proofErr w:type="spellEnd"/>
      <w:r w:rsidRPr="006F236F">
        <w:rPr>
          <w:rFonts w:ascii="Times New Roman" w:hAnsi="Times New Roman"/>
        </w:rPr>
        <w:t xml:space="preserve"> Ministrului Muncii, Familiei, Tineretului </w:t>
      </w:r>
      <w:proofErr w:type="spellStart"/>
      <w:r w:rsidRPr="006F236F">
        <w:rPr>
          <w:rFonts w:ascii="Times New Roman" w:hAnsi="Times New Roman"/>
        </w:rPr>
        <w:t>şi</w:t>
      </w:r>
      <w:proofErr w:type="spellEnd"/>
      <w:r w:rsidRPr="006F236F">
        <w:rPr>
          <w:rFonts w:ascii="Times New Roman" w:hAnsi="Times New Roman"/>
        </w:rPr>
        <w:t xml:space="preserve"> </w:t>
      </w:r>
      <w:proofErr w:type="spellStart"/>
      <w:r w:rsidRPr="006F236F">
        <w:rPr>
          <w:rFonts w:ascii="Times New Roman" w:hAnsi="Times New Roman"/>
        </w:rPr>
        <w:t>Solidarităţii</w:t>
      </w:r>
      <w:proofErr w:type="spellEnd"/>
      <w:r w:rsidRPr="006F236F">
        <w:rPr>
          <w:rFonts w:ascii="Times New Roman" w:hAnsi="Times New Roman"/>
        </w:rPr>
        <w:t xml:space="preserve"> Sociale </w:t>
      </w:r>
      <w:proofErr w:type="spellStart"/>
      <w:r w:rsidRPr="006F236F">
        <w:rPr>
          <w:rFonts w:ascii="Times New Roman" w:hAnsi="Times New Roman"/>
          <w:lang w:val="en-US"/>
        </w:rPr>
        <w:t>nr</w:t>
      </w:r>
      <w:proofErr w:type="spellEnd"/>
      <w:r w:rsidRPr="006F236F">
        <w:rPr>
          <w:rFonts w:ascii="Times New Roman" w:hAnsi="Times New Roman"/>
          <w:lang w:val="en-US"/>
        </w:rPr>
        <w:t xml:space="preserve">. 507/2026 </w:t>
      </w:r>
      <w:proofErr w:type="spellStart"/>
      <w:r w:rsidRPr="006F236F">
        <w:rPr>
          <w:rFonts w:ascii="Times New Roman" w:hAnsi="Times New Roman"/>
          <w:lang w:val="en-US"/>
        </w:rPr>
        <w:t>privind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aprobarea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standardelor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specifice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minime</w:t>
      </w:r>
      <w:proofErr w:type="spellEnd"/>
      <w:r w:rsidRPr="006F236F">
        <w:rPr>
          <w:rFonts w:ascii="Times New Roman" w:hAnsi="Times New Roman"/>
          <w:lang w:val="en-US"/>
        </w:rPr>
        <w:t xml:space="preserve"> de </w:t>
      </w:r>
      <w:proofErr w:type="spellStart"/>
      <w:r w:rsidRPr="006F236F">
        <w:rPr>
          <w:rFonts w:ascii="Times New Roman" w:hAnsi="Times New Roman"/>
          <w:lang w:val="en-US"/>
        </w:rPr>
        <w:t>calitate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obligatorii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pentru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serviciile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sociale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destinate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persoanelor</w:t>
      </w:r>
      <w:proofErr w:type="spellEnd"/>
      <w:r w:rsidRPr="006F236F">
        <w:rPr>
          <w:rFonts w:ascii="Times New Roman" w:hAnsi="Times New Roman"/>
          <w:lang w:val="en-US"/>
        </w:rPr>
        <w:t xml:space="preserve"> </w:t>
      </w:r>
      <w:proofErr w:type="spellStart"/>
      <w:r w:rsidRPr="006F236F">
        <w:rPr>
          <w:rFonts w:ascii="Times New Roman" w:hAnsi="Times New Roman"/>
          <w:lang w:val="en-US"/>
        </w:rPr>
        <w:t>adulte</w:t>
      </w:r>
      <w:proofErr w:type="spellEnd"/>
      <w:r w:rsidRPr="006F236F">
        <w:rPr>
          <w:rFonts w:ascii="Times New Roman" w:hAnsi="Times New Roman"/>
          <w:lang w:val="en-US"/>
        </w:rPr>
        <w:t xml:space="preserve"> cu </w:t>
      </w:r>
      <w:proofErr w:type="spellStart"/>
      <w:r w:rsidRPr="006F236F">
        <w:rPr>
          <w:rFonts w:ascii="Times New Roman" w:hAnsi="Times New Roman"/>
          <w:lang w:val="en-US"/>
        </w:rPr>
        <w:t>dizabilități</w:t>
      </w:r>
      <w:proofErr w:type="spellEnd"/>
      <w:r w:rsidRPr="006F236F">
        <w:rPr>
          <w:rFonts w:ascii="Times New Roman" w:hAnsi="Times New Roman"/>
          <w:lang w:val="en-US"/>
        </w:rPr>
        <w:t>;</w:t>
      </w:r>
      <w:r w:rsidR="009226A1" w:rsidRPr="00634E66">
        <w:rPr>
          <w:rFonts w:ascii="Times New Roman" w:hAnsi="Times New Roman"/>
          <w:color w:val="191919"/>
          <w:shd w:val="clear" w:color="auto" w:fill="FFFFFF"/>
        </w:rPr>
        <w:t xml:space="preserve">  </w:t>
      </w:r>
    </w:p>
    <w:p w14:paraId="6F734F1C" w14:textId="01394555" w:rsidR="009226A1" w:rsidRPr="001A102E" w:rsidRDefault="001A102E" w:rsidP="001A102E">
      <w:pPr>
        <w:tabs>
          <w:tab w:val="left" w:pos="1920"/>
        </w:tabs>
        <w:spacing w:after="0"/>
        <w:ind w:right="-567"/>
        <w:jc w:val="both"/>
        <w:rPr>
          <w:rFonts w:ascii="Times New Roman" w:hAnsi="Times New Roman"/>
          <w:color w:val="191919"/>
          <w:shd w:val="clear" w:color="auto" w:fill="FFFFFF"/>
        </w:rPr>
      </w:pPr>
      <w:r w:rsidRPr="001A102E">
        <w:rPr>
          <w:color w:val="191919"/>
          <w:shd w:val="clear" w:color="auto" w:fill="FFFFFF"/>
        </w:rPr>
        <w:t xml:space="preserve">       </w:t>
      </w:r>
      <w:r w:rsidR="00565A9F">
        <w:rPr>
          <w:color w:val="191919"/>
          <w:shd w:val="clear" w:color="auto" w:fill="FFFFFF"/>
        </w:rPr>
        <w:t xml:space="preserve"> </w:t>
      </w:r>
      <w:r w:rsidRPr="001A102E">
        <w:rPr>
          <w:color w:val="191919"/>
          <w:shd w:val="clear" w:color="auto" w:fill="FFFFFF"/>
        </w:rPr>
        <w:t xml:space="preserve"> </w:t>
      </w:r>
      <w:r w:rsidRPr="001A102E">
        <w:rPr>
          <w:rFonts w:ascii="Times New Roman" w:hAnsi="Times New Roman"/>
          <w:color w:val="191919"/>
          <w:shd w:val="clear" w:color="auto" w:fill="FFFFFF"/>
        </w:rPr>
        <w:t xml:space="preserve">- prevederile </w:t>
      </w:r>
      <w:r w:rsidR="00953726">
        <w:rPr>
          <w:rFonts w:ascii="Times New Roman" w:hAnsi="Times New Roman"/>
          <w:color w:val="191919"/>
          <w:shd w:val="clear" w:color="auto" w:fill="FFFFFF"/>
        </w:rPr>
        <w:t>art. 116 alin. (2) din Legea</w:t>
      </w:r>
      <w:r w:rsidRPr="001A102E">
        <w:rPr>
          <w:rFonts w:ascii="Times New Roman" w:hAnsi="Times New Roman"/>
          <w:color w:val="191919"/>
          <w:shd w:val="clear" w:color="auto" w:fill="FFFFFF"/>
        </w:rPr>
        <w:t xml:space="preserve"> nr. 272/2004 privind protecția și promovarea drepturilor copilului, cu modificările și completările ulterioare;</w:t>
      </w:r>
    </w:p>
    <w:p w14:paraId="51EE7776" w14:textId="641EFD74" w:rsidR="006B5763" w:rsidRPr="00634E66" w:rsidRDefault="006B5763" w:rsidP="001A102E">
      <w:pPr>
        <w:spacing w:after="0" w:line="240" w:lineRule="auto"/>
        <w:ind w:right="-567" w:firstLine="141"/>
        <w:jc w:val="both"/>
        <w:rPr>
          <w:rFonts w:ascii="Times New Roman" w:eastAsia="Times New Roman" w:hAnsi="Times New Roman"/>
          <w:color w:val="000000" w:themeColor="text1"/>
          <w:lang w:val="en-AU"/>
        </w:rPr>
      </w:pPr>
      <w:r w:rsidRPr="00634E66">
        <w:rPr>
          <w:rFonts w:ascii="Times New Roman" w:eastAsia="Times New Roman" w:hAnsi="Times New Roman"/>
          <w:bCs/>
          <w:color w:val="000000" w:themeColor="text1"/>
        </w:rPr>
        <w:t xml:space="preserve">      - prevederile 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art. 173 alin. (1) lit. </w:t>
      </w:r>
      <w:r w:rsidR="00634E66" w:rsidRPr="00634E66">
        <w:rPr>
          <w:rFonts w:ascii="Times New Roman" w:eastAsia="Times New Roman" w:hAnsi="Times New Roman"/>
          <w:color w:val="000000" w:themeColor="text1"/>
        </w:rPr>
        <w:t>a), d), f), alin. (2) lit. c),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 alin. (5) lit. b) coroborate cu cele ale art. 409 alin. (3) lit. b)</w:t>
      </w:r>
      <w:r w:rsidR="00634E66" w:rsidRPr="00634E66">
        <w:rPr>
          <w:rFonts w:ascii="Times New Roman" w:eastAsia="Times New Roman" w:hAnsi="Times New Roman"/>
          <w:color w:val="000000" w:themeColor="text1"/>
        </w:rPr>
        <w:t xml:space="preserve">, art. 408, art. 409, art. 518 și art. 519 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din </w:t>
      </w:r>
      <w:proofErr w:type="spellStart"/>
      <w:r w:rsidRPr="00634E66">
        <w:rPr>
          <w:rFonts w:ascii="Times New Roman" w:eastAsia="Times New Roman" w:hAnsi="Times New Roman"/>
          <w:color w:val="000000" w:themeColor="text1"/>
          <w:shd w:val="clear" w:color="auto" w:fill="FFFFFF"/>
        </w:rPr>
        <w:t>Ordonanţa</w:t>
      </w:r>
      <w:proofErr w:type="spellEnd"/>
      <w:r w:rsidRPr="00634E66">
        <w:rPr>
          <w:rFonts w:ascii="Times New Roman" w:eastAsia="Times New Roman" w:hAnsi="Times New Roman"/>
          <w:color w:val="000000" w:themeColor="text1"/>
          <w:shd w:val="clear" w:color="auto" w:fill="FFFFFF"/>
        </w:rPr>
        <w:t xml:space="preserve"> de </w:t>
      </w:r>
      <w:proofErr w:type="spellStart"/>
      <w:r w:rsidRPr="00634E66">
        <w:rPr>
          <w:rFonts w:ascii="Times New Roman" w:eastAsia="Times New Roman" w:hAnsi="Times New Roman"/>
          <w:color w:val="000000" w:themeColor="text1"/>
          <w:shd w:val="clear" w:color="auto" w:fill="FFFFFF"/>
        </w:rPr>
        <w:t>urgenţă</w:t>
      </w:r>
      <w:proofErr w:type="spellEnd"/>
      <w:r w:rsidRPr="00634E66">
        <w:rPr>
          <w:rFonts w:ascii="Times New Roman" w:eastAsia="Times New Roman" w:hAnsi="Times New Roman"/>
          <w:color w:val="000000" w:themeColor="text1"/>
          <w:shd w:val="clear" w:color="auto" w:fill="FFFFFF"/>
        </w:rPr>
        <w:t xml:space="preserve"> a Guvernului nr. 57/2019 privind Codul administrativ, </w:t>
      </w:r>
      <w:r w:rsidRPr="00634E66">
        <w:rPr>
          <w:rFonts w:ascii="Times New Roman" w:eastAsia="Times New Roman" w:hAnsi="Times New Roman"/>
          <w:color w:val="000000" w:themeColor="text1"/>
        </w:rPr>
        <w:t xml:space="preserve">cu modificările </w:t>
      </w:r>
      <w:proofErr w:type="spellStart"/>
      <w:r w:rsidRPr="00634E66">
        <w:rPr>
          <w:rFonts w:ascii="Times New Roman" w:eastAsia="Times New Roman" w:hAnsi="Times New Roman"/>
          <w:color w:val="000000" w:themeColor="text1"/>
        </w:rPr>
        <w:t>şi</w:t>
      </w:r>
      <w:proofErr w:type="spellEnd"/>
      <w:r w:rsidRPr="00634E66">
        <w:rPr>
          <w:rFonts w:ascii="Times New Roman" w:eastAsia="Times New Roman" w:hAnsi="Times New Roman"/>
          <w:color w:val="000000" w:themeColor="text1"/>
        </w:rPr>
        <w:t xml:space="preserve"> completările ulterioare;</w:t>
      </w:r>
      <w:r w:rsidRPr="00634E66">
        <w:rPr>
          <w:rFonts w:ascii="Times New Roman" w:hAnsi="Times New Roman"/>
          <w:color w:val="000000" w:themeColor="text1"/>
          <w:lang w:val="en-AU"/>
        </w:rPr>
        <w:t xml:space="preserve">  </w:t>
      </w:r>
    </w:p>
    <w:bookmarkEnd w:id="1"/>
    <w:p w14:paraId="2738576E" w14:textId="49DCC18B" w:rsidR="006B5763" w:rsidRPr="00E72CBA" w:rsidRDefault="00F86718" w:rsidP="00E72CBA">
      <w:pPr>
        <w:spacing w:after="0" w:line="240" w:lineRule="auto"/>
        <w:ind w:right="-567" w:firstLine="141"/>
        <w:jc w:val="both"/>
        <w:rPr>
          <w:rFonts w:ascii="Times New Roman" w:eastAsia="Times New Roman" w:hAnsi="Times New Roman"/>
          <w:color w:val="000000" w:themeColor="text1"/>
          <w:lang w:val="en-AU"/>
        </w:rPr>
      </w:pPr>
      <w:r w:rsidRPr="00634E66">
        <w:rPr>
          <w:rFonts w:ascii="Times New Roman" w:hAnsi="Times New Roman"/>
          <w:color w:val="000000" w:themeColor="text1"/>
        </w:rPr>
        <w:t xml:space="preserve">      </w:t>
      </w:r>
      <w:r w:rsidR="006B5763" w:rsidRPr="00634E66">
        <w:rPr>
          <w:rFonts w:ascii="Times New Roman" w:hAnsi="Times New Roman"/>
          <w:color w:val="000000" w:themeColor="text1"/>
        </w:rPr>
        <w:t xml:space="preserve">În temeiul art. 196 alin. (1) lit. a) din </w:t>
      </w:r>
      <w:proofErr w:type="spellStart"/>
      <w:r w:rsidR="006B5763" w:rsidRPr="00634E66">
        <w:rPr>
          <w:rFonts w:ascii="Times New Roman" w:hAnsi="Times New Roman"/>
          <w:color w:val="000000" w:themeColor="text1"/>
          <w:shd w:val="clear" w:color="auto" w:fill="FFFFFF"/>
        </w:rPr>
        <w:t>Ordonanţa</w:t>
      </w:r>
      <w:proofErr w:type="spellEnd"/>
      <w:r w:rsidR="006B5763" w:rsidRPr="00634E66">
        <w:rPr>
          <w:rFonts w:ascii="Times New Roman" w:hAnsi="Times New Roman"/>
          <w:color w:val="000000" w:themeColor="text1"/>
          <w:shd w:val="clear" w:color="auto" w:fill="FFFFFF"/>
        </w:rPr>
        <w:t xml:space="preserve"> de </w:t>
      </w:r>
      <w:proofErr w:type="spellStart"/>
      <w:r w:rsidR="006B5763" w:rsidRPr="00634E66">
        <w:rPr>
          <w:rFonts w:ascii="Times New Roman" w:hAnsi="Times New Roman"/>
          <w:color w:val="000000" w:themeColor="text1"/>
          <w:shd w:val="clear" w:color="auto" w:fill="FFFFFF"/>
        </w:rPr>
        <w:t>urgenţă</w:t>
      </w:r>
      <w:proofErr w:type="spellEnd"/>
      <w:r w:rsidR="006B5763" w:rsidRPr="00634E66">
        <w:rPr>
          <w:rFonts w:ascii="Times New Roman" w:hAnsi="Times New Roman"/>
          <w:color w:val="000000" w:themeColor="text1"/>
          <w:shd w:val="clear" w:color="auto" w:fill="FFFFFF"/>
        </w:rPr>
        <w:t xml:space="preserve"> a Guvernului nr. 57/2019 privind Codul administrativ</w:t>
      </w:r>
      <w:r w:rsidR="006B5763" w:rsidRPr="00634E66">
        <w:rPr>
          <w:rFonts w:ascii="Times New Roman" w:hAnsi="Times New Roman"/>
          <w:color w:val="000000" w:themeColor="text1"/>
          <w:lang w:val="en-US"/>
        </w:rPr>
        <w:t>,</w:t>
      </w:r>
      <w:r w:rsidR="006B5763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cu </w:t>
      </w:r>
      <w:proofErr w:type="spellStart"/>
      <w:r w:rsidR="006B5763" w:rsidRPr="00634E66">
        <w:rPr>
          <w:rFonts w:ascii="Times New Roman" w:eastAsia="Times New Roman" w:hAnsi="Times New Roman"/>
          <w:color w:val="000000" w:themeColor="text1"/>
          <w:lang w:val="en-AU"/>
        </w:rPr>
        <w:t>modificările</w:t>
      </w:r>
      <w:proofErr w:type="spellEnd"/>
      <w:r w:rsidR="006B5763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6B5763" w:rsidRPr="00634E66">
        <w:rPr>
          <w:rFonts w:ascii="Times New Roman" w:eastAsia="Times New Roman" w:hAnsi="Times New Roman"/>
          <w:color w:val="000000" w:themeColor="text1"/>
          <w:lang w:val="en-AU"/>
        </w:rPr>
        <w:t>și</w:t>
      </w:r>
      <w:proofErr w:type="spellEnd"/>
      <w:r w:rsidR="006B5763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6B5763" w:rsidRPr="00634E66">
        <w:rPr>
          <w:rFonts w:ascii="Times New Roman" w:eastAsia="Times New Roman" w:hAnsi="Times New Roman"/>
          <w:color w:val="000000" w:themeColor="text1"/>
          <w:lang w:val="en-AU"/>
        </w:rPr>
        <w:t>completările</w:t>
      </w:r>
      <w:proofErr w:type="spellEnd"/>
      <w:r w:rsidR="006B5763" w:rsidRPr="00634E66">
        <w:rPr>
          <w:rFonts w:ascii="Times New Roman" w:eastAsia="Times New Roman" w:hAnsi="Times New Roman"/>
          <w:color w:val="000000" w:themeColor="text1"/>
          <w:lang w:val="en-AU"/>
        </w:rPr>
        <w:t xml:space="preserve"> </w:t>
      </w:r>
      <w:proofErr w:type="spellStart"/>
      <w:r w:rsidR="006B5763" w:rsidRPr="00634E66">
        <w:rPr>
          <w:rFonts w:ascii="Times New Roman" w:eastAsia="Times New Roman" w:hAnsi="Times New Roman"/>
          <w:color w:val="000000" w:themeColor="text1"/>
          <w:lang w:val="en-AU"/>
        </w:rPr>
        <w:t>ulterioare</w:t>
      </w:r>
      <w:proofErr w:type="spellEnd"/>
      <w:r w:rsidR="006B5763" w:rsidRPr="00634E66">
        <w:rPr>
          <w:rFonts w:ascii="Times New Roman" w:eastAsia="Times New Roman" w:hAnsi="Times New Roman"/>
          <w:color w:val="000000" w:themeColor="text1"/>
          <w:lang w:val="en-AU"/>
        </w:rPr>
        <w:t>,</w:t>
      </w:r>
    </w:p>
    <w:p w14:paraId="18BE1E9E" w14:textId="74966CE7" w:rsidR="006B5763" w:rsidRPr="00634E66" w:rsidRDefault="006B5763" w:rsidP="00E72CBA">
      <w:pPr>
        <w:pStyle w:val="Frspaiere"/>
        <w:ind w:right="-567" w:firstLine="141"/>
        <w:jc w:val="center"/>
        <w:rPr>
          <w:rFonts w:ascii="Times New Roman" w:hAnsi="Times New Roman"/>
          <w:b/>
          <w:color w:val="000000" w:themeColor="text1"/>
          <w:lang w:val="en-US"/>
        </w:rPr>
      </w:pPr>
      <w:r w:rsidRPr="00634E66">
        <w:rPr>
          <w:rFonts w:ascii="Times New Roman" w:hAnsi="Times New Roman"/>
          <w:b/>
          <w:color w:val="000000" w:themeColor="text1"/>
          <w:lang w:val="en-US"/>
        </w:rPr>
        <w:t>HOTĂRĂȘTE:</w:t>
      </w:r>
    </w:p>
    <w:p w14:paraId="50A951AA" w14:textId="044FE684" w:rsidR="006B5763" w:rsidRPr="00634E66" w:rsidRDefault="006B5763" w:rsidP="00634E66">
      <w:pPr>
        <w:tabs>
          <w:tab w:val="left" w:pos="8505"/>
        </w:tabs>
        <w:spacing w:after="0" w:line="240" w:lineRule="auto"/>
        <w:ind w:right="-567" w:firstLine="141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       Art. 1.</w:t>
      </w:r>
      <w:r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r w:rsidRPr="00634E66">
        <w:rPr>
          <w:rFonts w:ascii="Times New Roman" w:eastAsia="Times New Roman" w:hAnsi="Times New Roman"/>
          <w:b/>
          <w:color w:val="000000" w:themeColor="text1"/>
          <w:lang w:eastAsia="ro-RO"/>
        </w:rPr>
        <w:t>–</w:t>
      </w:r>
      <w:r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 Se aprobă </w:t>
      </w:r>
      <w:r w:rsidR="00035F30">
        <w:rPr>
          <w:rFonts w:ascii="Times New Roman" w:eastAsia="Times New Roman" w:hAnsi="Times New Roman"/>
          <w:color w:val="000000" w:themeColor="text1"/>
          <w:lang w:eastAsia="ro-RO"/>
        </w:rPr>
        <w:t>Organigrama</w:t>
      </w:r>
      <w:r w:rsidR="00336527"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r w:rsidRPr="00634E66">
        <w:rPr>
          <w:rFonts w:ascii="Times New Roman" w:hAnsi="Times New Roman"/>
          <w:color w:val="000000" w:themeColor="text1"/>
        </w:rPr>
        <w:t xml:space="preserve">Direcției </w:t>
      </w:r>
      <w:r w:rsidRPr="00634E66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Pr="00634E66">
        <w:rPr>
          <w:rFonts w:ascii="Times New Roman" w:hAnsi="Times New Roman"/>
          <w:color w:val="000000" w:themeColor="text1"/>
        </w:rPr>
        <w:t>, conform Anexe</w:t>
      </w:r>
      <w:r w:rsidR="008750C7" w:rsidRPr="00634E66">
        <w:rPr>
          <w:rFonts w:ascii="Times New Roman" w:hAnsi="Times New Roman"/>
          <w:color w:val="000000" w:themeColor="text1"/>
        </w:rPr>
        <w:t>i</w:t>
      </w:r>
      <w:r w:rsidRPr="00634E66">
        <w:rPr>
          <w:rFonts w:ascii="Times New Roman" w:hAnsi="Times New Roman"/>
          <w:color w:val="000000" w:themeColor="text1"/>
        </w:rPr>
        <w:t xml:space="preserve"> </w:t>
      </w:r>
      <w:r w:rsidR="00336527" w:rsidRPr="00634E66">
        <w:rPr>
          <w:rFonts w:ascii="Times New Roman" w:hAnsi="Times New Roman"/>
          <w:color w:val="000000" w:themeColor="text1"/>
        </w:rPr>
        <w:t>nr.</w:t>
      </w:r>
      <w:r w:rsidR="00306F7E" w:rsidRPr="00634E66">
        <w:rPr>
          <w:rFonts w:ascii="Times New Roman" w:hAnsi="Times New Roman"/>
          <w:color w:val="000000" w:themeColor="text1"/>
        </w:rPr>
        <w:t xml:space="preserve"> 1</w:t>
      </w:r>
      <w:r w:rsidR="00336527" w:rsidRPr="00634E66">
        <w:rPr>
          <w:rFonts w:ascii="Times New Roman" w:hAnsi="Times New Roman"/>
          <w:color w:val="000000" w:themeColor="text1"/>
        </w:rPr>
        <w:t xml:space="preserve"> </w:t>
      </w:r>
      <w:r w:rsidR="000D005C" w:rsidRPr="00634E66">
        <w:rPr>
          <w:rFonts w:ascii="Times New Roman" w:hAnsi="Times New Roman"/>
          <w:color w:val="000000" w:themeColor="text1"/>
        </w:rPr>
        <w:t xml:space="preserve"> </w:t>
      </w:r>
      <w:r w:rsidRPr="00634E66">
        <w:rPr>
          <w:rFonts w:ascii="Times New Roman" w:hAnsi="Times New Roman"/>
          <w:color w:val="000000" w:themeColor="text1"/>
        </w:rPr>
        <w:t>care fac</w:t>
      </w:r>
      <w:r w:rsidR="00434493" w:rsidRPr="00634E66">
        <w:rPr>
          <w:rFonts w:ascii="Times New Roman" w:hAnsi="Times New Roman"/>
          <w:color w:val="000000" w:themeColor="text1"/>
        </w:rPr>
        <w:t>e</w:t>
      </w:r>
      <w:r w:rsidRPr="00634E66">
        <w:rPr>
          <w:rFonts w:ascii="Times New Roman" w:hAnsi="Times New Roman"/>
          <w:color w:val="000000" w:themeColor="text1"/>
        </w:rPr>
        <w:t xml:space="preserve"> parte integrantă din prezenta hotărâre.</w:t>
      </w:r>
    </w:p>
    <w:p w14:paraId="616B525D" w14:textId="1DDA571C" w:rsidR="008750C7" w:rsidRPr="00634E66" w:rsidRDefault="006B5763" w:rsidP="00634E66">
      <w:pPr>
        <w:tabs>
          <w:tab w:val="left" w:pos="8505"/>
        </w:tabs>
        <w:spacing w:after="0" w:line="240" w:lineRule="auto"/>
        <w:ind w:right="-567" w:firstLine="141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       Art. </w:t>
      </w:r>
      <w:r w:rsidR="000D005C"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>2</w:t>
      </w:r>
      <w:r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. – </w:t>
      </w:r>
      <w:r w:rsidR="008750C7"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Se aprobă </w:t>
      </w:r>
      <w:r w:rsidR="00C476BA">
        <w:rPr>
          <w:rFonts w:ascii="Times New Roman" w:eastAsia="Times New Roman" w:hAnsi="Times New Roman"/>
          <w:color w:val="000000" w:themeColor="text1"/>
          <w:lang w:eastAsia="ro-RO"/>
        </w:rPr>
        <w:t xml:space="preserve">Statul de funcții al </w:t>
      </w:r>
      <w:r w:rsidR="008750C7" w:rsidRPr="00634E66">
        <w:rPr>
          <w:rFonts w:ascii="Times New Roman" w:hAnsi="Times New Roman"/>
          <w:color w:val="000000" w:themeColor="text1"/>
        </w:rPr>
        <w:t xml:space="preserve">Direcției </w:t>
      </w:r>
      <w:r w:rsidR="008750C7" w:rsidRPr="00634E66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="008750C7"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="008750C7"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="008750C7"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="008750C7"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8750C7"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="008750C7" w:rsidRPr="00634E66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="008750C7" w:rsidRPr="00634E66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="008750C7" w:rsidRPr="00634E66">
        <w:rPr>
          <w:rFonts w:ascii="Times New Roman" w:hAnsi="Times New Roman"/>
          <w:color w:val="000000" w:themeColor="text1"/>
        </w:rPr>
        <w:t>, conform Anexei nr. 2  care face parte integrantă din prezenta hotărâre.</w:t>
      </w:r>
    </w:p>
    <w:p w14:paraId="6CCC2300" w14:textId="2EC6AB80" w:rsidR="006B5763" w:rsidRPr="00634E66" w:rsidRDefault="008750C7" w:rsidP="00634E66">
      <w:pPr>
        <w:tabs>
          <w:tab w:val="left" w:pos="8505"/>
        </w:tabs>
        <w:spacing w:after="0" w:line="240" w:lineRule="auto"/>
        <w:ind w:right="-567" w:firstLine="141"/>
        <w:jc w:val="both"/>
        <w:rPr>
          <w:rFonts w:ascii="Times New Roman" w:hAnsi="Times New Roman"/>
          <w:color w:val="000000" w:themeColor="text1"/>
        </w:rPr>
      </w:pPr>
      <w:r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     </w:t>
      </w:r>
      <w:r w:rsidR="00634E66"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 </w:t>
      </w:r>
      <w:r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 Art. 3. – </w:t>
      </w:r>
      <w:r w:rsidRPr="00634E66">
        <w:rPr>
          <w:rFonts w:ascii="Times New Roman" w:eastAsia="Times New Roman" w:hAnsi="Times New Roman"/>
          <w:color w:val="000000" w:themeColor="text1"/>
          <w:lang w:eastAsia="ro-RO"/>
        </w:rPr>
        <w:t>Se aprobă Regulamentul de Organizare și Funcționare al</w:t>
      </w:r>
      <w:r w:rsidRPr="00634E66">
        <w:rPr>
          <w:rFonts w:ascii="Times New Roman" w:eastAsia="Times New Roman" w:hAnsi="Times New Roman"/>
          <w:b/>
          <w:bCs/>
          <w:color w:val="000000" w:themeColor="text1"/>
          <w:lang w:eastAsia="ro-RO"/>
        </w:rPr>
        <w:t xml:space="preserve"> </w:t>
      </w:r>
      <w:r w:rsidRPr="00634E66">
        <w:rPr>
          <w:rFonts w:ascii="Times New Roman" w:hAnsi="Times New Roman"/>
          <w:color w:val="000000" w:themeColor="text1"/>
        </w:rPr>
        <w:t xml:space="preserve">Direcției </w:t>
      </w:r>
      <w:r w:rsidRPr="00634E66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Pr="00634E66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Pr="00634E66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="00C0558F">
        <w:rPr>
          <w:rFonts w:ascii="Times New Roman" w:hAnsi="Times New Roman"/>
          <w:color w:val="000000" w:themeColor="text1"/>
        </w:rPr>
        <w:t>, conform Anexei nr. 3</w:t>
      </w:r>
      <w:r w:rsidRPr="00634E66">
        <w:rPr>
          <w:rFonts w:ascii="Times New Roman" w:hAnsi="Times New Roman"/>
          <w:color w:val="000000" w:themeColor="text1"/>
        </w:rPr>
        <w:t xml:space="preserve"> care face parte integrantă din prezenta hotărâre.</w:t>
      </w:r>
    </w:p>
    <w:p w14:paraId="196002EB" w14:textId="1ECA3304" w:rsidR="00634E66" w:rsidRPr="00634E66" w:rsidRDefault="00634E66" w:rsidP="00634E66">
      <w:pPr>
        <w:tabs>
          <w:tab w:val="left" w:pos="8505"/>
        </w:tabs>
        <w:spacing w:after="0" w:line="240" w:lineRule="auto"/>
        <w:ind w:right="-567" w:firstLine="141"/>
        <w:jc w:val="both"/>
        <w:rPr>
          <w:rFonts w:ascii="Times New Roman" w:eastAsia="Times New Roman" w:hAnsi="Times New Roman"/>
          <w:color w:val="000000" w:themeColor="text1"/>
          <w:lang w:eastAsia="ro-RO"/>
        </w:rPr>
      </w:pPr>
      <w:r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       </w:t>
      </w:r>
      <w:r w:rsidRPr="00634E66">
        <w:rPr>
          <w:rFonts w:ascii="Times New Roman" w:eastAsia="Times New Roman" w:hAnsi="Times New Roman"/>
          <w:b/>
          <w:color w:val="000000" w:themeColor="text1"/>
          <w:lang w:eastAsia="ro-RO"/>
        </w:rPr>
        <w:t>Art. 4. –</w:t>
      </w:r>
      <w:r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 La data intrării în vigoare a prezentei, </w:t>
      </w:r>
      <w:r w:rsidR="002E3F04">
        <w:rPr>
          <w:rFonts w:ascii="Times New Roman" w:eastAsia="Times New Roman" w:hAnsi="Times New Roman"/>
          <w:color w:val="000000" w:themeColor="text1"/>
          <w:lang w:eastAsia="ro-RO"/>
        </w:rPr>
        <w:t>Anexele nr.</w:t>
      </w:r>
      <w:r w:rsidR="00E22292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r w:rsidR="002E3F04">
        <w:rPr>
          <w:rFonts w:ascii="Times New Roman" w:eastAsia="Times New Roman" w:hAnsi="Times New Roman"/>
          <w:color w:val="000000" w:themeColor="text1"/>
          <w:lang w:eastAsia="ro-RO"/>
        </w:rPr>
        <w:t>1</w:t>
      </w:r>
      <w:r w:rsidR="00E22292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r w:rsidR="002E3F04">
        <w:rPr>
          <w:rFonts w:ascii="Times New Roman" w:eastAsia="Times New Roman" w:hAnsi="Times New Roman"/>
          <w:color w:val="000000" w:themeColor="text1"/>
          <w:lang w:eastAsia="ro-RO"/>
        </w:rPr>
        <w:t>-</w:t>
      </w:r>
      <w:r w:rsidR="00E22292">
        <w:rPr>
          <w:rFonts w:ascii="Times New Roman" w:eastAsia="Times New Roman" w:hAnsi="Times New Roman"/>
          <w:color w:val="000000" w:themeColor="text1"/>
          <w:lang w:eastAsia="ro-RO"/>
        </w:rPr>
        <w:t xml:space="preserve"> </w:t>
      </w:r>
      <w:r w:rsidR="002E3F04">
        <w:rPr>
          <w:rFonts w:ascii="Times New Roman" w:eastAsia="Times New Roman" w:hAnsi="Times New Roman"/>
          <w:color w:val="000000" w:themeColor="text1"/>
          <w:lang w:eastAsia="ro-RO"/>
        </w:rPr>
        <w:t xml:space="preserve">3 ale Hotărârii nr. 99/28.04.2026 </w:t>
      </w:r>
      <w:r w:rsidR="00E22292" w:rsidRPr="00634E66">
        <w:rPr>
          <w:rFonts w:ascii="Times New Roman" w:eastAsia="Times New Roman" w:hAnsi="Times New Roman"/>
          <w:color w:val="000000" w:themeColor="text1"/>
          <w:lang w:eastAsia="ro-RO"/>
        </w:rPr>
        <w:t xml:space="preserve">se </w:t>
      </w:r>
      <w:r w:rsidR="00E22292">
        <w:rPr>
          <w:rFonts w:ascii="Times New Roman" w:eastAsia="Times New Roman" w:hAnsi="Times New Roman"/>
          <w:color w:val="000000" w:themeColor="text1"/>
          <w:lang w:eastAsia="ro-RO"/>
        </w:rPr>
        <w:t xml:space="preserve">înlocuiesc </w:t>
      </w:r>
      <w:r w:rsidR="002E3F04">
        <w:rPr>
          <w:rFonts w:ascii="Times New Roman" w:eastAsia="Times New Roman" w:hAnsi="Times New Roman"/>
          <w:color w:val="000000" w:themeColor="text1"/>
          <w:lang w:eastAsia="ro-RO"/>
        </w:rPr>
        <w:t>cu Anexele nr.1-3 ale prezentei hotărâri</w:t>
      </w:r>
      <w:r w:rsidRPr="00634E66">
        <w:rPr>
          <w:rFonts w:ascii="Times New Roman" w:eastAsia="Times New Roman" w:hAnsi="Times New Roman"/>
          <w:color w:val="000000" w:themeColor="text1"/>
          <w:lang w:eastAsia="ro-RO"/>
        </w:rPr>
        <w:t>.</w:t>
      </w:r>
    </w:p>
    <w:p w14:paraId="6E67BB2C" w14:textId="2D316A95" w:rsidR="006B5763" w:rsidRPr="00634E66" w:rsidRDefault="00E72CBA" w:rsidP="00634E66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       </w:t>
      </w:r>
      <w:r w:rsidR="006B5763" w:rsidRPr="00634E66">
        <w:rPr>
          <w:rFonts w:ascii="Times New Roman" w:hAnsi="Times New Roman"/>
          <w:b/>
          <w:color w:val="000000" w:themeColor="text1"/>
        </w:rPr>
        <w:t xml:space="preserve">Art. </w:t>
      </w:r>
      <w:r w:rsidR="00634E66" w:rsidRPr="00634E66">
        <w:rPr>
          <w:rFonts w:ascii="Times New Roman" w:hAnsi="Times New Roman"/>
          <w:b/>
          <w:color w:val="000000" w:themeColor="text1"/>
        </w:rPr>
        <w:t>5</w:t>
      </w:r>
      <w:r w:rsidR="006B5763" w:rsidRPr="00634E66">
        <w:rPr>
          <w:rFonts w:ascii="Times New Roman" w:hAnsi="Times New Roman"/>
          <w:b/>
          <w:color w:val="000000" w:themeColor="text1"/>
        </w:rPr>
        <w:t xml:space="preserve">. – </w:t>
      </w:r>
      <w:r w:rsidR="006B5763" w:rsidRPr="00634E66">
        <w:rPr>
          <w:rFonts w:ascii="Times New Roman" w:hAnsi="Times New Roman"/>
          <w:color w:val="000000" w:themeColor="text1"/>
        </w:rPr>
        <w:t xml:space="preserve">Direcția </w:t>
      </w:r>
      <w:r w:rsidR="006B5763" w:rsidRPr="00634E66">
        <w:rPr>
          <w:rFonts w:ascii="Times New Roman" w:hAnsi="Times New Roman"/>
          <w:bCs/>
          <w:color w:val="000000" w:themeColor="text1"/>
        </w:rPr>
        <w:t xml:space="preserve">Generală de </w:t>
      </w:r>
      <w:proofErr w:type="spellStart"/>
      <w:r w:rsidR="006B5763"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="006B5763"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="006B5763"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="006B5763"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6B5763"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="006B5763" w:rsidRPr="00634E66">
        <w:rPr>
          <w:rFonts w:ascii="Times New Roman" w:hAnsi="Times New Roman"/>
          <w:bCs/>
          <w:color w:val="000000" w:themeColor="text1"/>
        </w:rPr>
        <w:t xml:space="preserve"> Copilului </w:t>
      </w:r>
      <w:proofErr w:type="spellStart"/>
      <w:r w:rsidR="006B5763" w:rsidRPr="00634E66">
        <w:rPr>
          <w:rFonts w:ascii="Times New Roman" w:hAnsi="Times New Roman"/>
          <w:bCs/>
          <w:color w:val="000000" w:themeColor="text1"/>
        </w:rPr>
        <w:t>Călăraşi</w:t>
      </w:r>
      <w:proofErr w:type="spellEnd"/>
      <w:r w:rsidR="006B5763" w:rsidRPr="00634E66">
        <w:rPr>
          <w:rFonts w:ascii="Times New Roman" w:hAnsi="Times New Roman"/>
          <w:color w:val="000000" w:themeColor="text1"/>
        </w:rPr>
        <w:t xml:space="preserve"> va duce la îndeplinire prezenta</w:t>
      </w:r>
      <w:r w:rsidR="00C23AB9" w:rsidRPr="00634E66">
        <w:rPr>
          <w:rFonts w:ascii="Times New Roman" w:hAnsi="Times New Roman"/>
          <w:color w:val="000000" w:themeColor="text1"/>
        </w:rPr>
        <w:t xml:space="preserve"> hotărâre</w:t>
      </w:r>
      <w:r w:rsidR="006B5763" w:rsidRPr="00634E66">
        <w:rPr>
          <w:rFonts w:ascii="Times New Roman" w:hAnsi="Times New Roman"/>
          <w:color w:val="000000" w:themeColor="text1"/>
        </w:rPr>
        <w:t xml:space="preserve">. </w:t>
      </w:r>
    </w:p>
    <w:p w14:paraId="1C8470B6" w14:textId="5B5E4F27" w:rsidR="006B5763" w:rsidRPr="00634E66" w:rsidRDefault="00081F3B" w:rsidP="00634E66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  <w:r w:rsidRPr="00634E66">
        <w:rPr>
          <w:rFonts w:ascii="Times New Roman" w:hAnsi="Times New Roman"/>
          <w:color w:val="000000" w:themeColor="text1"/>
        </w:rPr>
        <w:t xml:space="preserve">       </w:t>
      </w:r>
      <w:r w:rsidR="006B5763" w:rsidRPr="00634E66">
        <w:rPr>
          <w:rFonts w:ascii="Times New Roman" w:hAnsi="Times New Roman"/>
          <w:color w:val="000000" w:themeColor="text1"/>
        </w:rPr>
        <w:t xml:space="preserve">Secretarul General al Județului, prin Compartimentul Cancelarie Consiliu și Editare Monitor Oficial, va comunica prezenta </w:t>
      </w:r>
      <w:r w:rsidR="006B5763" w:rsidRPr="00634E66">
        <w:rPr>
          <w:rFonts w:ascii="Times New Roman" w:hAnsi="Times New Roman"/>
          <w:iCs/>
          <w:color w:val="000000" w:themeColor="text1"/>
        </w:rPr>
        <w:t xml:space="preserve">hotărâre cu caracter normativ: Prefectului </w:t>
      </w:r>
      <w:proofErr w:type="spellStart"/>
      <w:r w:rsidR="006B5763" w:rsidRPr="00634E66">
        <w:rPr>
          <w:rFonts w:ascii="Times New Roman" w:hAnsi="Times New Roman"/>
          <w:iCs/>
          <w:color w:val="000000" w:themeColor="text1"/>
        </w:rPr>
        <w:t>Judeţului</w:t>
      </w:r>
      <w:proofErr w:type="spellEnd"/>
      <w:r w:rsidR="006B5763" w:rsidRPr="00634E66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="006B5763" w:rsidRPr="00634E66">
        <w:rPr>
          <w:rFonts w:ascii="Times New Roman" w:hAnsi="Times New Roman"/>
          <w:iCs/>
          <w:color w:val="000000" w:themeColor="text1"/>
        </w:rPr>
        <w:t>Călăraşi</w:t>
      </w:r>
      <w:proofErr w:type="spellEnd"/>
      <w:r w:rsidR="006B5763" w:rsidRPr="00634E66">
        <w:rPr>
          <w:rFonts w:ascii="Times New Roman" w:hAnsi="Times New Roman"/>
          <w:iCs/>
          <w:color w:val="000000" w:themeColor="text1"/>
        </w:rPr>
        <w:t xml:space="preserve">, </w:t>
      </w:r>
      <w:proofErr w:type="spellStart"/>
      <w:r w:rsidR="006B5763" w:rsidRPr="00634E66">
        <w:rPr>
          <w:rFonts w:ascii="Times New Roman" w:hAnsi="Times New Roman"/>
          <w:iCs/>
          <w:color w:val="000000" w:themeColor="text1"/>
        </w:rPr>
        <w:t>Preşedintelui</w:t>
      </w:r>
      <w:proofErr w:type="spellEnd"/>
      <w:r w:rsidR="006B5763" w:rsidRPr="00634E66">
        <w:rPr>
          <w:rFonts w:ascii="Times New Roman" w:hAnsi="Times New Roman"/>
          <w:iCs/>
          <w:color w:val="000000" w:themeColor="text1"/>
        </w:rPr>
        <w:t xml:space="preserve"> </w:t>
      </w:r>
      <w:r w:rsidR="006B5763" w:rsidRPr="00634E66">
        <w:rPr>
          <w:rFonts w:ascii="Times New Roman" w:hAnsi="Times New Roman"/>
          <w:color w:val="000000" w:themeColor="text1"/>
        </w:rPr>
        <w:t xml:space="preserve">Consiliului </w:t>
      </w:r>
      <w:proofErr w:type="spellStart"/>
      <w:r w:rsidR="006B5763" w:rsidRPr="00634E66">
        <w:rPr>
          <w:rFonts w:ascii="Times New Roman" w:hAnsi="Times New Roman"/>
          <w:color w:val="000000" w:themeColor="text1"/>
        </w:rPr>
        <w:t>Judeţean</w:t>
      </w:r>
      <w:proofErr w:type="spellEnd"/>
      <w:r w:rsidR="006B5763" w:rsidRPr="00634E6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6B5763" w:rsidRPr="00634E66">
        <w:rPr>
          <w:rFonts w:ascii="Times New Roman" w:hAnsi="Times New Roman"/>
          <w:color w:val="000000" w:themeColor="text1"/>
        </w:rPr>
        <w:t>Călăraşi</w:t>
      </w:r>
      <w:proofErr w:type="spellEnd"/>
      <w:r w:rsidR="006B5763" w:rsidRPr="00634E66">
        <w:rPr>
          <w:rFonts w:ascii="Times New Roman" w:hAnsi="Times New Roman"/>
          <w:color w:val="000000" w:themeColor="text1"/>
        </w:rPr>
        <w:t xml:space="preserve">, Compartimentului Guvernanță Corporativă și Instituții Publice Subordonate și Direcției </w:t>
      </w:r>
      <w:r w:rsidR="006B5763" w:rsidRPr="00634E66">
        <w:rPr>
          <w:rFonts w:ascii="Times New Roman" w:hAnsi="Times New Roman"/>
          <w:bCs/>
          <w:color w:val="000000" w:themeColor="text1"/>
        </w:rPr>
        <w:t xml:space="preserve">Generale de </w:t>
      </w:r>
      <w:proofErr w:type="spellStart"/>
      <w:r w:rsidR="006B5763" w:rsidRPr="00634E66">
        <w:rPr>
          <w:rFonts w:ascii="Times New Roman" w:hAnsi="Times New Roman"/>
          <w:bCs/>
          <w:color w:val="000000" w:themeColor="text1"/>
        </w:rPr>
        <w:t>Asistenţă</w:t>
      </w:r>
      <w:proofErr w:type="spellEnd"/>
      <w:r w:rsidR="006B5763" w:rsidRPr="00634E66">
        <w:rPr>
          <w:rFonts w:ascii="Times New Roman" w:hAnsi="Times New Roman"/>
          <w:bCs/>
          <w:color w:val="000000" w:themeColor="text1"/>
        </w:rPr>
        <w:t xml:space="preserve"> Socială </w:t>
      </w:r>
      <w:proofErr w:type="spellStart"/>
      <w:r w:rsidR="006B5763" w:rsidRPr="00634E66">
        <w:rPr>
          <w:rFonts w:ascii="Times New Roman" w:hAnsi="Times New Roman"/>
          <w:bCs/>
          <w:color w:val="000000" w:themeColor="text1"/>
        </w:rPr>
        <w:t>şi</w:t>
      </w:r>
      <w:proofErr w:type="spellEnd"/>
      <w:r w:rsidR="006B5763" w:rsidRPr="00634E66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6B5763" w:rsidRPr="00634E66">
        <w:rPr>
          <w:rFonts w:ascii="Times New Roman" w:hAnsi="Times New Roman"/>
          <w:bCs/>
          <w:color w:val="000000" w:themeColor="text1"/>
        </w:rPr>
        <w:t>Protecţia</w:t>
      </w:r>
      <w:proofErr w:type="spellEnd"/>
      <w:r w:rsidR="006B5763" w:rsidRPr="00634E66">
        <w:rPr>
          <w:rFonts w:ascii="Times New Roman" w:hAnsi="Times New Roman"/>
          <w:bCs/>
          <w:color w:val="000000" w:themeColor="text1"/>
        </w:rPr>
        <w:t xml:space="preserve"> Copilului</w:t>
      </w:r>
      <w:r w:rsidR="006B5763" w:rsidRPr="00634E66">
        <w:rPr>
          <w:rFonts w:ascii="Times New Roman" w:hAnsi="Times New Roman"/>
          <w:color w:val="000000" w:themeColor="text1"/>
        </w:rPr>
        <w:t xml:space="preserve"> Călărași.</w:t>
      </w:r>
    </w:p>
    <w:p w14:paraId="1FE4B4FC" w14:textId="77777777" w:rsidR="006B5763" w:rsidRPr="00634E66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</w:rPr>
      </w:pPr>
    </w:p>
    <w:p w14:paraId="23FFEA3C" w14:textId="77777777" w:rsidR="006B5763" w:rsidRPr="00634E66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34E66">
        <w:rPr>
          <w:rFonts w:ascii="Times New Roman" w:hAnsi="Times New Roman"/>
          <w:color w:val="000000" w:themeColor="text1"/>
        </w:rPr>
        <w:t xml:space="preserve">  </w:t>
      </w: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>PREȘEDINTE,</w:t>
      </w:r>
    </w:p>
    <w:p w14:paraId="2BC9CC9A" w14:textId="05116470" w:rsidR="006B5763" w:rsidRPr="00634E66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ec. Vasile ILIUȚĂ                                                                   </w:t>
      </w:r>
      <w:r w:rsidR="00081F3B"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</w:t>
      </w:r>
      <w:r w:rsidR="00E72CBA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CONTRASEMN</w:t>
      </w: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EAZĂ,                                                                                                    </w:t>
      </w:r>
    </w:p>
    <w:p w14:paraId="77BAEA63" w14:textId="12E275EF" w:rsidR="006B5763" w:rsidRPr="00634E66" w:rsidRDefault="006B5763" w:rsidP="00634E66">
      <w:pPr>
        <w:pStyle w:val="Frspaiere"/>
        <w:ind w:right="-567" w:firstLine="141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</w:t>
      </w:r>
      <w:r w:rsidR="00C23AB9"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</w:t>
      </w:r>
      <w:r w:rsid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</w:t>
      </w: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>SECRETARUL GENERAL AL JUDEȚULUI,</w:t>
      </w:r>
    </w:p>
    <w:p w14:paraId="678B3E05" w14:textId="3CE38CB2" w:rsidR="00505F46" w:rsidRPr="00E72CBA" w:rsidRDefault="006B5763" w:rsidP="00E72CBA">
      <w:pPr>
        <w:pStyle w:val="Frspaiere"/>
        <w:ind w:right="-567" w:firstLine="141"/>
        <w:jc w:val="both"/>
        <w:rPr>
          <w:rFonts w:ascii="Times New Roman" w:hAnsi="Times New Roman"/>
          <w:b/>
          <w:color w:val="000000" w:themeColor="text1"/>
          <w:sz w:val="20"/>
          <w:szCs w:val="20"/>
          <w:lang w:eastAsia="ro-RO"/>
        </w:rPr>
      </w:pPr>
      <w:r w:rsidRP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</w:t>
      </w:r>
      <w:r w:rsidR="00634E6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</w:t>
      </w:r>
      <w:r w:rsidRPr="00634E66">
        <w:rPr>
          <w:rFonts w:ascii="Times New Roman" w:hAnsi="Times New Roman"/>
          <w:b/>
          <w:color w:val="000000" w:themeColor="text1"/>
          <w:sz w:val="20"/>
          <w:szCs w:val="20"/>
          <w:lang w:eastAsia="ro-RO"/>
        </w:rPr>
        <w:t>Anca-Mirela ŞTEFĂNESCU</w:t>
      </w:r>
    </w:p>
    <w:p w14:paraId="63D726B2" w14:textId="459D5314" w:rsidR="006B5763" w:rsidRPr="00634E66" w:rsidRDefault="006B5763" w:rsidP="00E72CBA">
      <w:pPr>
        <w:pStyle w:val="Titlu1"/>
        <w:spacing w:before="0" w:line="240" w:lineRule="auto"/>
        <w:ind w:right="-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4E66">
        <w:rPr>
          <w:rFonts w:ascii="Times New Roman" w:hAnsi="Times New Roman" w:cs="Times New Roman"/>
          <w:color w:val="000000" w:themeColor="text1"/>
          <w:sz w:val="22"/>
          <w:szCs w:val="22"/>
        </w:rPr>
        <w:t>Nr.</w:t>
      </w:r>
      <w:r w:rsidR="006825E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190</w:t>
      </w:r>
      <w:bookmarkStart w:id="2" w:name="_GoBack"/>
      <w:bookmarkEnd w:id="2"/>
      <w:r w:rsidRPr="00634E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</w:p>
    <w:p w14:paraId="4FF4758C" w14:textId="77777777" w:rsidR="006B5763" w:rsidRPr="00634E66" w:rsidRDefault="006B5763" w:rsidP="00E72CBA">
      <w:pPr>
        <w:spacing w:after="0" w:line="240" w:lineRule="auto"/>
        <w:ind w:right="-567"/>
        <w:jc w:val="both"/>
        <w:rPr>
          <w:rFonts w:ascii="Times New Roman" w:hAnsi="Times New Roman"/>
          <w:color w:val="000000" w:themeColor="text1"/>
          <w:lang w:val="fr-FR"/>
        </w:rPr>
      </w:pPr>
      <w:proofErr w:type="spellStart"/>
      <w:r w:rsidRPr="00634E66">
        <w:rPr>
          <w:rFonts w:ascii="Times New Roman" w:hAnsi="Times New Roman"/>
          <w:color w:val="000000" w:themeColor="text1"/>
          <w:lang w:val="fr-FR"/>
        </w:rPr>
        <w:t>Adoptată</w:t>
      </w:r>
      <w:proofErr w:type="spellEnd"/>
      <w:r w:rsidRPr="00634E66">
        <w:rPr>
          <w:rFonts w:ascii="Times New Roman" w:hAnsi="Times New Roman"/>
          <w:color w:val="000000" w:themeColor="text1"/>
          <w:lang w:val="fr-FR"/>
        </w:rPr>
        <w:t xml:space="preserve"> la Călăraşi,</w:t>
      </w:r>
    </w:p>
    <w:p w14:paraId="704E5180" w14:textId="0DFEC826" w:rsidR="006B5763" w:rsidRPr="00634E66" w:rsidRDefault="00E72CBA" w:rsidP="00E72CBA">
      <w:pPr>
        <w:spacing w:after="0" w:line="240" w:lineRule="auto"/>
        <w:ind w:right="-567"/>
        <w:jc w:val="both"/>
        <w:rPr>
          <w:rFonts w:ascii="Times New Roman" w:hAnsi="Times New Roman"/>
          <w:color w:val="000000" w:themeColor="text1"/>
          <w:lang w:val="fr-FR"/>
        </w:rPr>
      </w:pPr>
      <w:proofErr w:type="spellStart"/>
      <w:r>
        <w:rPr>
          <w:rFonts w:ascii="Times New Roman" w:hAnsi="Times New Roman"/>
          <w:color w:val="000000" w:themeColor="text1"/>
          <w:lang w:val="fr-FR"/>
        </w:rPr>
        <w:t>Astăzi</w:t>
      </w:r>
      <w:proofErr w:type="spellEnd"/>
      <w:r>
        <w:rPr>
          <w:rFonts w:ascii="Times New Roman" w:hAnsi="Times New Roman"/>
          <w:color w:val="000000" w:themeColor="text1"/>
          <w:lang w:val="fr-FR"/>
        </w:rPr>
        <w:t xml:space="preserve">  30</w:t>
      </w:r>
      <w:r w:rsidR="006B5763" w:rsidRPr="00634E66">
        <w:rPr>
          <w:rFonts w:ascii="Times New Roman" w:hAnsi="Times New Roman"/>
          <w:color w:val="000000" w:themeColor="text1"/>
          <w:lang w:val="fr-FR"/>
        </w:rPr>
        <w:t>.</w:t>
      </w:r>
      <w:r w:rsidR="00821C96" w:rsidRPr="00634E66">
        <w:rPr>
          <w:rFonts w:ascii="Times New Roman" w:hAnsi="Times New Roman"/>
          <w:color w:val="000000" w:themeColor="text1"/>
        </w:rPr>
        <w:t>0</w:t>
      </w:r>
      <w:r w:rsidR="001A102E">
        <w:rPr>
          <w:rFonts w:ascii="Times New Roman" w:hAnsi="Times New Roman"/>
          <w:color w:val="000000" w:themeColor="text1"/>
        </w:rPr>
        <w:t>7</w:t>
      </w:r>
      <w:r w:rsidR="006B5763" w:rsidRPr="00634E66">
        <w:rPr>
          <w:rFonts w:ascii="Times New Roman" w:hAnsi="Times New Roman"/>
          <w:color w:val="000000" w:themeColor="text1"/>
        </w:rPr>
        <w:t>.</w:t>
      </w:r>
      <w:r w:rsidR="006B5763" w:rsidRPr="00634E66">
        <w:rPr>
          <w:rFonts w:ascii="Times New Roman" w:hAnsi="Times New Roman"/>
          <w:color w:val="000000" w:themeColor="text1"/>
          <w:lang w:val="fr-FR"/>
        </w:rPr>
        <w:t>202</w:t>
      </w:r>
      <w:r w:rsidR="00821C96" w:rsidRPr="00634E66">
        <w:rPr>
          <w:rFonts w:ascii="Times New Roman" w:hAnsi="Times New Roman"/>
          <w:color w:val="000000" w:themeColor="text1"/>
          <w:lang w:val="fr-FR"/>
        </w:rPr>
        <w:t>6</w:t>
      </w:r>
      <w:r w:rsidR="006B5763" w:rsidRPr="00634E66">
        <w:rPr>
          <w:rFonts w:ascii="Times New Roman" w:hAnsi="Times New Roman"/>
          <w:color w:val="000000" w:themeColor="text1"/>
          <w:lang w:val="fr-FR"/>
        </w:rPr>
        <w:t>,</w:t>
      </w:r>
    </w:p>
    <w:p w14:paraId="4BD1F6CA" w14:textId="3487E9BC" w:rsidR="006B5763" w:rsidRPr="00634E66" w:rsidRDefault="006B5763" w:rsidP="00E72CBA">
      <w:pPr>
        <w:spacing w:after="0" w:line="240" w:lineRule="auto"/>
        <w:ind w:right="-567"/>
        <w:jc w:val="both"/>
        <w:rPr>
          <w:rFonts w:ascii="Times New Roman" w:eastAsia="Times New Roman" w:hAnsi="Times New Roman"/>
          <w:b/>
          <w:color w:val="000000" w:themeColor="text1"/>
          <w:lang w:eastAsia="ro-RO"/>
        </w:rPr>
      </w:pPr>
      <w:r w:rsidRPr="00634E66">
        <w:rPr>
          <w:rFonts w:ascii="Times New Roman" w:hAnsi="Times New Roman"/>
          <w:color w:val="000000" w:themeColor="text1"/>
          <w:sz w:val="18"/>
          <w:szCs w:val="18"/>
        </w:rPr>
        <w:t xml:space="preserve">Redactată în 4 ex.: </w:t>
      </w:r>
      <w:r w:rsidR="00810A23" w:rsidRPr="00634E66">
        <w:rPr>
          <w:rFonts w:ascii="Times New Roman" w:hAnsi="Times New Roman"/>
          <w:color w:val="000000" w:themeColor="text1"/>
          <w:sz w:val="18"/>
          <w:szCs w:val="18"/>
        </w:rPr>
        <w:t>cons</w:t>
      </w:r>
      <w:r w:rsidR="00000AA4" w:rsidRPr="00634E66">
        <w:rPr>
          <w:rFonts w:ascii="Times New Roman" w:hAnsi="Times New Roman"/>
          <w:color w:val="000000" w:themeColor="text1"/>
          <w:sz w:val="18"/>
          <w:szCs w:val="18"/>
        </w:rPr>
        <w:t>ilier, Alina DAMIAN</w:t>
      </w:r>
    </w:p>
    <w:sectPr w:rsidR="006B5763" w:rsidRPr="00634E66" w:rsidSect="00BA298C">
      <w:pgSz w:w="11906" w:h="16838"/>
      <w:pgMar w:top="284" w:right="99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97215"/>
    <w:multiLevelType w:val="hybridMultilevel"/>
    <w:tmpl w:val="7BD2CEE6"/>
    <w:lvl w:ilvl="0" w:tplc="F0743F7C">
      <w:start w:val="1"/>
      <w:numFmt w:val="decimal"/>
      <w:lvlText w:val="%1."/>
      <w:lvlJc w:val="left"/>
      <w:pPr>
        <w:ind w:left="74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045C70D0"/>
    <w:multiLevelType w:val="hybridMultilevel"/>
    <w:tmpl w:val="A0F8D804"/>
    <w:lvl w:ilvl="0" w:tplc="FD0087E4">
      <w:start w:val="2"/>
      <w:numFmt w:val="upperRoman"/>
      <w:lvlText w:val="%1."/>
      <w:lvlJc w:val="left"/>
      <w:pPr>
        <w:ind w:left="1102" w:hanging="72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62" w:hanging="360"/>
      </w:pPr>
    </w:lvl>
    <w:lvl w:ilvl="2" w:tplc="0418001B" w:tentative="1">
      <w:start w:val="1"/>
      <w:numFmt w:val="lowerRoman"/>
      <w:lvlText w:val="%3."/>
      <w:lvlJc w:val="right"/>
      <w:pPr>
        <w:ind w:left="2182" w:hanging="180"/>
      </w:pPr>
    </w:lvl>
    <w:lvl w:ilvl="3" w:tplc="0418000F" w:tentative="1">
      <w:start w:val="1"/>
      <w:numFmt w:val="decimal"/>
      <w:lvlText w:val="%4."/>
      <w:lvlJc w:val="left"/>
      <w:pPr>
        <w:ind w:left="2902" w:hanging="360"/>
      </w:pPr>
    </w:lvl>
    <w:lvl w:ilvl="4" w:tplc="04180019" w:tentative="1">
      <w:start w:val="1"/>
      <w:numFmt w:val="lowerLetter"/>
      <w:lvlText w:val="%5."/>
      <w:lvlJc w:val="left"/>
      <w:pPr>
        <w:ind w:left="3622" w:hanging="360"/>
      </w:pPr>
    </w:lvl>
    <w:lvl w:ilvl="5" w:tplc="0418001B" w:tentative="1">
      <w:start w:val="1"/>
      <w:numFmt w:val="lowerRoman"/>
      <w:lvlText w:val="%6."/>
      <w:lvlJc w:val="right"/>
      <w:pPr>
        <w:ind w:left="4342" w:hanging="180"/>
      </w:pPr>
    </w:lvl>
    <w:lvl w:ilvl="6" w:tplc="0418000F" w:tentative="1">
      <w:start w:val="1"/>
      <w:numFmt w:val="decimal"/>
      <w:lvlText w:val="%7."/>
      <w:lvlJc w:val="left"/>
      <w:pPr>
        <w:ind w:left="5062" w:hanging="360"/>
      </w:pPr>
    </w:lvl>
    <w:lvl w:ilvl="7" w:tplc="04180019" w:tentative="1">
      <w:start w:val="1"/>
      <w:numFmt w:val="lowerLetter"/>
      <w:lvlText w:val="%8."/>
      <w:lvlJc w:val="left"/>
      <w:pPr>
        <w:ind w:left="5782" w:hanging="360"/>
      </w:pPr>
    </w:lvl>
    <w:lvl w:ilvl="8" w:tplc="0418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04A0160E"/>
    <w:multiLevelType w:val="hybridMultilevel"/>
    <w:tmpl w:val="69EA971A"/>
    <w:lvl w:ilvl="0" w:tplc="A086A410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5E1264A"/>
    <w:multiLevelType w:val="hybridMultilevel"/>
    <w:tmpl w:val="E9866F56"/>
    <w:lvl w:ilvl="0" w:tplc="FFFFFFFF">
      <w:start w:val="1"/>
      <w:numFmt w:val="upperRoman"/>
      <w:lvlText w:val="%1."/>
      <w:lvlJc w:val="left"/>
      <w:pPr>
        <w:ind w:left="110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2" w:hanging="360"/>
      </w:pPr>
    </w:lvl>
    <w:lvl w:ilvl="2" w:tplc="FFFFFFFF" w:tentative="1">
      <w:start w:val="1"/>
      <w:numFmt w:val="lowerRoman"/>
      <w:lvlText w:val="%3."/>
      <w:lvlJc w:val="right"/>
      <w:pPr>
        <w:ind w:left="2182" w:hanging="180"/>
      </w:pPr>
    </w:lvl>
    <w:lvl w:ilvl="3" w:tplc="FFFFFFFF" w:tentative="1">
      <w:start w:val="1"/>
      <w:numFmt w:val="decimal"/>
      <w:lvlText w:val="%4."/>
      <w:lvlJc w:val="left"/>
      <w:pPr>
        <w:ind w:left="2902" w:hanging="360"/>
      </w:pPr>
    </w:lvl>
    <w:lvl w:ilvl="4" w:tplc="FFFFFFFF" w:tentative="1">
      <w:start w:val="1"/>
      <w:numFmt w:val="lowerLetter"/>
      <w:lvlText w:val="%5."/>
      <w:lvlJc w:val="left"/>
      <w:pPr>
        <w:ind w:left="3622" w:hanging="360"/>
      </w:pPr>
    </w:lvl>
    <w:lvl w:ilvl="5" w:tplc="FFFFFFFF" w:tentative="1">
      <w:start w:val="1"/>
      <w:numFmt w:val="lowerRoman"/>
      <w:lvlText w:val="%6."/>
      <w:lvlJc w:val="right"/>
      <w:pPr>
        <w:ind w:left="4342" w:hanging="180"/>
      </w:pPr>
    </w:lvl>
    <w:lvl w:ilvl="6" w:tplc="FFFFFFFF" w:tentative="1">
      <w:start w:val="1"/>
      <w:numFmt w:val="decimal"/>
      <w:lvlText w:val="%7."/>
      <w:lvlJc w:val="left"/>
      <w:pPr>
        <w:ind w:left="5062" w:hanging="360"/>
      </w:pPr>
    </w:lvl>
    <w:lvl w:ilvl="7" w:tplc="FFFFFFFF" w:tentative="1">
      <w:start w:val="1"/>
      <w:numFmt w:val="lowerLetter"/>
      <w:lvlText w:val="%8."/>
      <w:lvlJc w:val="left"/>
      <w:pPr>
        <w:ind w:left="5782" w:hanging="360"/>
      </w:pPr>
    </w:lvl>
    <w:lvl w:ilvl="8" w:tplc="FFFFFFFF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" w15:restartNumberingAfterBreak="0">
    <w:nsid w:val="07545DCF"/>
    <w:multiLevelType w:val="hybridMultilevel"/>
    <w:tmpl w:val="19C88F72"/>
    <w:lvl w:ilvl="0" w:tplc="6554C54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3556C2"/>
    <w:multiLevelType w:val="hybridMultilevel"/>
    <w:tmpl w:val="96604690"/>
    <w:lvl w:ilvl="0" w:tplc="A91641A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956F1"/>
    <w:multiLevelType w:val="hybridMultilevel"/>
    <w:tmpl w:val="CC14BCF8"/>
    <w:lvl w:ilvl="0" w:tplc="EC480B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87FE8"/>
    <w:multiLevelType w:val="hybridMultilevel"/>
    <w:tmpl w:val="42B2257A"/>
    <w:lvl w:ilvl="0" w:tplc="3F980E0A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142572E2"/>
    <w:multiLevelType w:val="hybridMultilevel"/>
    <w:tmpl w:val="F5A0C6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C6F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0657D"/>
    <w:multiLevelType w:val="hybridMultilevel"/>
    <w:tmpl w:val="391E90FE"/>
    <w:lvl w:ilvl="0" w:tplc="2E8C3F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B0ED1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82BC2"/>
    <w:multiLevelType w:val="hybridMultilevel"/>
    <w:tmpl w:val="62FCBE54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B151E"/>
    <w:multiLevelType w:val="hybridMultilevel"/>
    <w:tmpl w:val="2A14A200"/>
    <w:lvl w:ilvl="0" w:tplc="6AFA7348">
      <w:start w:val="19"/>
      <w:numFmt w:val="bullet"/>
      <w:lvlText w:val="-"/>
      <w:lvlJc w:val="left"/>
      <w:pPr>
        <w:ind w:left="-6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4" w15:restartNumberingAfterBreak="0">
    <w:nsid w:val="398A3055"/>
    <w:multiLevelType w:val="hybridMultilevel"/>
    <w:tmpl w:val="88B4F424"/>
    <w:lvl w:ilvl="0" w:tplc="36D4D01E">
      <w:start w:val="2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39B50F3A"/>
    <w:multiLevelType w:val="hybridMultilevel"/>
    <w:tmpl w:val="0D641B46"/>
    <w:lvl w:ilvl="0" w:tplc="4B4AC60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7C104B"/>
    <w:multiLevelType w:val="hybridMultilevel"/>
    <w:tmpl w:val="6876E0BC"/>
    <w:lvl w:ilvl="0" w:tplc="365A91F4">
      <w:start w:val="1"/>
      <w:numFmt w:val="upperRoman"/>
      <w:lvlText w:val="%1."/>
      <w:lvlJc w:val="left"/>
      <w:pPr>
        <w:ind w:left="1102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62" w:hanging="360"/>
      </w:pPr>
    </w:lvl>
    <w:lvl w:ilvl="2" w:tplc="0418001B" w:tentative="1">
      <w:start w:val="1"/>
      <w:numFmt w:val="lowerRoman"/>
      <w:lvlText w:val="%3."/>
      <w:lvlJc w:val="right"/>
      <w:pPr>
        <w:ind w:left="2182" w:hanging="180"/>
      </w:pPr>
    </w:lvl>
    <w:lvl w:ilvl="3" w:tplc="0418000F" w:tentative="1">
      <w:start w:val="1"/>
      <w:numFmt w:val="decimal"/>
      <w:lvlText w:val="%4."/>
      <w:lvlJc w:val="left"/>
      <w:pPr>
        <w:ind w:left="2902" w:hanging="360"/>
      </w:pPr>
    </w:lvl>
    <w:lvl w:ilvl="4" w:tplc="04180019" w:tentative="1">
      <w:start w:val="1"/>
      <w:numFmt w:val="lowerLetter"/>
      <w:lvlText w:val="%5."/>
      <w:lvlJc w:val="left"/>
      <w:pPr>
        <w:ind w:left="3622" w:hanging="360"/>
      </w:pPr>
    </w:lvl>
    <w:lvl w:ilvl="5" w:tplc="0418001B" w:tentative="1">
      <w:start w:val="1"/>
      <w:numFmt w:val="lowerRoman"/>
      <w:lvlText w:val="%6."/>
      <w:lvlJc w:val="right"/>
      <w:pPr>
        <w:ind w:left="4342" w:hanging="180"/>
      </w:pPr>
    </w:lvl>
    <w:lvl w:ilvl="6" w:tplc="0418000F" w:tentative="1">
      <w:start w:val="1"/>
      <w:numFmt w:val="decimal"/>
      <w:lvlText w:val="%7."/>
      <w:lvlJc w:val="left"/>
      <w:pPr>
        <w:ind w:left="5062" w:hanging="360"/>
      </w:pPr>
    </w:lvl>
    <w:lvl w:ilvl="7" w:tplc="04180019" w:tentative="1">
      <w:start w:val="1"/>
      <w:numFmt w:val="lowerLetter"/>
      <w:lvlText w:val="%8."/>
      <w:lvlJc w:val="left"/>
      <w:pPr>
        <w:ind w:left="5782" w:hanging="360"/>
      </w:pPr>
    </w:lvl>
    <w:lvl w:ilvl="8" w:tplc="0418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7" w15:restartNumberingAfterBreak="0">
    <w:nsid w:val="3EB26A06"/>
    <w:multiLevelType w:val="hybridMultilevel"/>
    <w:tmpl w:val="DD40A2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F1DCE"/>
    <w:multiLevelType w:val="hybridMultilevel"/>
    <w:tmpl w:val="BDAAC1A6"/>
    <w:lvl w:ilvl="0" w:tplc="4C5239F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51159A5"/>
    <w:multiLevelType w:val="hybridMultilevel"/>
    <w:tmpl w:val="B980EF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975E0"/>
    <w:multiLevelType w:val="hybridMultilevel"/>
    <w:tmpl w:val="91B2CC9A"/>
    <w:lvl w:ilvl="0" w:tplc="C80270B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0D0266"/>
    <w:multiLevelType w:val="hybridMultilevel"/>
    <w:tmpl w:val="C12EB3F2"/>
    <w:lvl w:ilvl="0" w:tplc="65E0AF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8D664AC"/>
    <w:multiLevelType w:val="hybridMultilevel"/>
    <w:tmpl w:val="EC54DF32"/>
    <w:lvl w:ilvl="0" w:tplc="040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5DB24AD5"/>
    <w:multiLevelType w:val="hybridMultilevel"/>
    <w:tmpl w:val="A96C28A4"/>
    <w:lvl w:ilvl="0" w:tplc="FFFFFFFF">
      <w:start w:val="1"/>
      <w:numFmt w:val="upperRoman"/>
      <w:lvlText w:val="%1."/>
      <w:lvlJc w:val="left"/>
      <w:pPr>
        <w:ind w:left="110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2" w:hanging="360"/>
      </w:pPr>
    </w:lvl>
    <w:lvl w:ilvl="2" w:tplc="FFFFFFFF" w:tentative="1">
      <w:start w:val="1"/>
      <w:numFmt w:val="lowerRoman"/>
      <w:lvlText w:val="%3."/>
      <w:lvlJc w:val="right"/>
      <w:pPr>
        <w:ind w:left="2182" w:hanging="180"/>
      </w:pPr>
    </w:lvl>
    <w:lvl w:ilvl="3" w:tplc="FFFFFFFF" w:tentative="1">
      <w:start w:val="1"/>
      <w:numFmt w:val="decimal"/>
      <w:lvlText w:val="%4."/>
      <w:lvlJc w:val="left"/>
      <w:pPr>
        <w:ind w:left="2902" w:hanging="360"/>
      </w:pPr>
    </w:lvl>
    <w:lvl w:ilvl="4" w:tplc="FFFFFFFF" w:tentative="1">
      <w:start w:val="1"/>
      <w:numFmt w:val="lowerLetter"/>
      <w:lvlText w:val="%5."/>
      <w:lvlJc w:val="left"/>
      <w:pPr>
        <w:ind w:left="3622" w:hanging="360"/>
      </w:pPr>
    </w:lvl>
    <w:lvl w:ilvl="5" w:tplc="FFFFFFFF" w:tentative="1">
      <w:start w:val="1"/>
      <w:numFmt w:val="lowerRoman"/>
      <w:lvlText w:val="%6."/>
      <w:lvlJc w:val="right"/>
      <w:pPr>
        <w:ind w:left="4342" w:hanging="180"/>
      </w:pPr>
    </w:lvl>
    <w:lvl w:ilvl="6" w:tplc="FFFFFFFF" w:tentative="1">
      <w:start w:val="1"/>
      <w:numFmt w:val="decimal"/>
      <w:lvlText w:val="%7."/>
      <w:lvlJc w:val="left"/>
      <w:pPr>
        <w:ind w:left="5062" w:hanging="360"/>
      </w:pPr>
    </w:lvl>
    <w:lvl w:ilvl="7" w:tplc="FFFFFFFF" w:tentative="1">
      <w:start w:val="1"/>
      <w:numFmt w:val="lowerLetter"/>
      <w:lvlText w:val="%8."/>
      <w:lvlJc w:val="left"/>
      <w:pPr>
        <w:ind w:left="5782" w:hanging="360"/>
      </w:pPr>
    </w:lvl>
    <w:lvl w:ilvl="8" w:tplc="FFFFFFFF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4" w15:restartNumberingAfterBreak="0">
    <w:nsid w:val="687926FA"/>
    <w:multiLevelType w:val="hybridMultilevel"/>
    <w:tmpl w:val="E39C9C3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B6A77"/>
    <w:multiLevelType w:val="hybridMultilevel"/>
    <w:tmpl w:val="538A5A52"/>
    <w:lvl w:ilvl="0" w:tplc="1C9E5DEA">
      <w:start w:val="2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6" w15:restartNumberingAfterBreak="0">
    <w:nsid w:val="70373D87"/>
    <w:multiLevelType w:val="hybridMultilevel"/>
    <w:tmpl w:val="66CC2B46"/>
    <w:lvl w:ilvl="0" w:tplc="C95C889E">
      <w:start w:val="1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70B933A1"/>
    <w:multiLevelType w:val="hybridMultilevel"/>
    <w:tmpl w:val="8E1C70D4"/>
    <w:lvl w:ilvl="0" w:tplc="E5D6EB76">
      <w:start w:val="1"/>
      <w:numFmt w:val="upperRoman"/>
      <w:lvlText w:val="%1."/>
      <w:lvlJc w:val="left"/>
      <w:pPr>
        <w:ind w:left="11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8" w15:restartNumberingAfterBreak="0">
    <w:nsid w:val="717575C0"/>
    <w:multiLevelType w:val="hybridMultilevel"/>
    <w:tmpl w:val="2A08E00A"/>
    <w:lvl w:ilvl="0" w:tplc="EB72F3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D259F"/>
    <w:multiLevelType w:val="hybridMultilevel"/>
    <w:tmpl w:val="17FA5806"/>
    <w:lvl w:ilvl="0" w:tplc="04090003">
      <w:start w:val="1"/>
      <w:numFmt w:val="bullet"/>
      <w:lvlText w:val="o"/>
      <w:lvlJc w:val="left"/>
      <w:pPr>
        <w:ind w:left="78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0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6"/>
  </w:num>
  <w:num w:numId="3">
    <w:abstractNumId w:val="13"/>
  </w:num>
  <w:num w:numId="4">
    <w:abstractNumId w:val="19"/>
  </w:num>
  <w:num w:numId="5">
    <w:abstractNumId w:val="24"/>
  </w:num>
  <w:num w:numId="6">
    <w:abstractNumId w:val="12"/>
  </w:num>
  <w:num w:numId="7">
    <w:abstractNumId w:val="20"/>
  </w:num>
  <w:num w:numId="8">
    <w:abstractNumId w:val="30"/>
  </w:num>
  <w:num w:numId="9">
    <w:abstractNumId w:val="6"/>
  </w:num>
  <w:num w:numId="10">
    <w:abstractNumId w:val="2"/>
  </w:num>
  <w:num w:numId="11">
    <w:abstractNumId w:val="15"/>
  </w:num>
  <w:num w:numId="12">
    <w:abstractNumId w:val="21"/>
  </w:num>
  <w:num w:numId="13">
    <w:abstractNumId w:val="14"/>
  </w:num>
  <w:num w:numId="14">
    <w:abstractNumId w:val="25"/>
  </w:num>
  <w:num w:numId="15">
    <w:abstractNumId w:val="7"/>
  </w:num>
  <w:num w:numId="16">
    <w:abstractNumId w:val="16"/>
  </w:num>
  <w:num w:numId="17">
    <w:abstractNumId w:val="23"/>
  </w:num>
  <w:num w:numId="18">
    <w:abstractNumId w:val="1"/>
  </w:num>
  <w:num w:numId="19">
    <w:abstractNumId w:val="10"/>
  </w:num>
  <w:num w:numId="20">
    <w:abstractNumId w:val="28"/>
  </w:num>
  <w:num w:numId="21">
    <w:abstractNumId w:val="27"/>
  </w:num>
  <w:num w:numId="22">
    <w:abstractNumId w:val="0"/>
  </w:num>
  <w:num w:numId="23">
    <w:abstractNumId w:val="5"/>
  </w:num>
  <w:num w:numId="24">
    <w:abstractNumId w:val="22"/>
  </w:num>
  <w:num w:numId="25">
    <w:abstractNumId w:val="29"/>
  </w:num>
  <w:num w:numId="26">
    <w:abstractNumId w:val="8"/>
  </w:num>
  <w:num w:numId="27">
    <w:abstractNumId w:val="3"/>
  </w:num>
  <w:num w:numId="28">
    <w:abstractNumId w:val="18"/>
  </w:num>
  <w:num w:numId="29">
    <w:abstractNumId w:val="4"/>
  </w:num>
  <w:num w:numId="30">
    <w:abstractNumId w:val="9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367"/>
    <w:rsid w:val="00000AA4"/>
    <w:rsid w:val="000224C0"/>
    <w:rsid w:val="00035F30"/>
    <w:rsid w:val="0004720C"/>
    <w:rsid w:val="000626F4"/>
    <w:rsid w:val="000633A9"/>
    <w:rsid w:val="00065F42"/>
    <w:rsid w:val="00081F3B"/>
    <w:rsid w:val="000A326B"/>
    <w:rsid w:val="000D005C"/>
    <w:rsid w:val="000D062F"/>
    <w:rsid w:val="000E319D"/>
    <w:rsid w:val="000F047C"/>
    <w:rsid w:val="000F57BB"/>
    <w:rsid w:val="00120B69"/>
    <w:rsid w:val="00166B92"/>
    <w:rsid w:val="001A102E"/>
    <w:rsid w:val="001A18CE"/>
    <w:rsid w:val="001D16B8"/>
    <w:rsid w:val="001F01AE"/>
    <w:rsid w:val="00211731"/>
    <w:rsid w:val="00282B4E"/>
    <w:rsid w:val="002D1113"/>
    <w:rsid w:val="002D5363"/>
    <w:rsid w:val="002E3F04"/>
    <w:rsid w:val="002F232A"/>
    <w:rsid w:val="002F56FA"/>
    <w:rsid w:val="00306F7E"/>
    <w:rsid w:val="0031244A"/>
    <w:rsid w:val="00334DD3"/>
    <w:rsid w:val="00336527"/>
    <w:rsid w:val="0035135C"/>
    <w:rsid w:val="003551A2"/>
    <w:rsid w:val="00364E10"/>
    <w:rsid w:val="0037028C"/>
    <w:rsid w:val="00372859"/>
    <w:rsid w:val="003776DD"/>
    <w:rsid w:val="003A798A"/>
    <w:rsid w:val="003D0413"/>
    <w:rsid w:val="003F6F0C"/>
    <w:rsid w:val="00414F34"/>
    <w:rsid w:val="0042460F"/>
    <w:rsid w:val="00425F81"/>
    <w:rsid w:val="00432EEE"/>
    <w:rsid w:val="00434493"/>
    <w:rsid w:val="00447F01"/>
    <w:rsid w:val="00466A8B"/>
    <w:rsid w:val="004952B8"/>
    <w:rsid w:val="004A2BC4"/>
    <w:rsid w:val="004B6586"/>
    <w:rsid w:val="004C007B"/>
    <w:rsid w:val="004E419B"/>
    <w:rsid w:val="004E6D8B"/>
    <w:rsid w:val="004F0D9D"/>
    <w:rsid w:val="00505F46"/>
    <w:rsid w:val="005372A9"/>
    <w:rsid w:val="00540A03"/>
    <w:rsid w:val="00555F7F"/>
    <w:rsid w:val="00565A9F"/>
    <w:rsid w:val="0058432C"/>
    <w:rsid w:val="00584DB4"/>
    <w:rsid w:val="00595DF3"/>
    <w:rsid w:val="005A3B1F"/>
    <w:rsid w:val="005A42C3"/>
    <w:rsid w:val="005C2DFB"/>
    <w:rsid w:val="005C5B96"/>
    <w:rsid w:val="006175CA"/>
    <w:rsid w:val="00634E66"/>
    <w:rsid w:val="00656F68"/>
    <w:rsid w:val="006825E9"/>
    <w:rsid w:val="006A18A4"/>
    <w:rsid w:val="006A2D7F"/>
    <w:rsid w:val="006B5763"/>
    <w:rsid w:val="006F236F"/>
    <w:rsid w:val="006F7E15"/>
    <w:rsid w:val="007251BD"/>
    <w:rsid w:val="00734185"/>
    <w:rsid w:val="0077796E"/>
    <w:rsid w:val="00780076"/>
    <w:rsid w:val="007A1971"/>
    <w:rsid w:val="007B7682"/>
    <w:rsid w:val="007C0DF6"/>
    <w:rsid w:val="007C24E6"/>
    <w:rsid w:val="00810A23"/>
    <w:rsid w:val="008124BA"/>
    <w:rsid w:val="00821C96"/>
    <w:rsid w:val="00837E2A"/>
    <w:rsid w:val="008750C7"/>
    <w:rsid w:val="00896834"/>
    <w:rsid w:val="008A3D94"/>
    <w:rsid w:val="008A6849"/>
    <w:rsid w:val="008D76CE"/>
    <w:rsid w:val="00903BE2"/>
    <w:rsid w:val="009226A1"/>
    <w:rsid w:val="00923A51"/>
    <w:rsid w:val="00933C2E"/>
    <w:rsid w:val="00950BE1"/>
    <w:rsid w:val="00953726"/>
    <w:rsid w:val="009676C2"/>
    <w:rsid w:val="00986A92"/>
    <w:rsid w:val="00997C45"/>
    <w:rsid w:val="009A44A7"/>
    <w:rsid w:val="009C0827"/>
    <w:rsid w:val="009E40E1"/>
    <w:rsid w:val="009F3B77"/>
    <w:rsid w:val="00A1481B"/>
    <w:rsid w:val="00A1664C"/>
    <w:rsid w:val="00A632E0"/>
    <w:rsid w:val="00A639AA"/>
    <w:rsid w:val="00A65EFE"/>
    <w:rsid w:val="00A664F8"/>
    <w:rsid w:val="00A75169"/>
    <w:rsid w:val="00AA4BC1"/>
    <w:rsid w:val="00AB3EB5"/>
    <w:rsid w:val="00AC28D0"/>
    <w:rsid w:val="00AD1124"/>
    <w:rsid w:val="00B25367"/>
    <w:rsid w:val="00B93CA9"/>
    <w:rsid w:val="00B97C1F"/>
    <w:rsid w:val="00BC64A1"/>
    <w:rsid w:val="00BC7C13"/>
    <w:rsid w:val="00BE18D7"/>
    <w:rsid w:val="00C00630"/>
    <w:rsid w:val="00C0558F"/>
    <w:rsid w:val="00C07413"/>
    <w:rsid w:val="00C171B1"/>
    <w:rsid w:val="00C21040"/>
    <w:rsid w:val="00C223E7"/>
    <w:rsid w:val="00C23AB9"/>
    <w:rsid w:val="00C476BA"/>
    <w:rsid w:val="00C65F28"/>
    <w:rsid w:val="00C73406"/>
    <w:rsid w:val="00C90C02"/>
    <w:rsid w:val="00C92F0E"/>
    <w:rsid w:val="00C95802"/>
    <w:rsid w:val="00CA008A"/>
    <w:rsid w:val="00CA242A"/>
    <w:rsid w:val="00CB6A06"/>
    <w:rsid w:val="00CC0E45"/>
    <w:rsid w:val="00CC31A2"/>
    <w:rsid w:val="00D064ED"/>
    <w:rsid w:val="00D06B80"/>
    <w:rsid w:val="00D2355C"/>
    <w:rsid w:val="00D314ED"/>
    <w:rsid w:val="00DF2C83"/>
    <w:rsid w:val="00DF7E1A"/>
    <w:rsid w:val="00E22292"/>
    <w:rsid w:val="00E47885"/>
    <w:rsid w:val="00E5224F"/>
    <w:rsid w:val="00E60A52"/>
    <w:rsid w:val="00E72CBA"/>
    <w:rsid w:val="00E80C0B"/>
    <w:rsid w:val="00EA29D6"/>
    <w:rsid w:val="00EE0E32"/>
    <w:rsid w:val="00EF3BD0"/>
    <w:rsid w:val="00F46623"/>
    <w:rsid w:val="00F86718"/>
    <w:rsid w:val="00F971DE"/>
    <w:rsid w:val="00FA1E70"/>
    <w:rsid w:val="00FD199C"/>
    <w:rsid w:val="00FD232C"/>
    <w:rsid w:val="00FE430E"/>
    <w:rsid w:val="00FF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1330"/>
  <w15:chartTrackingRefBased/>
  <w15:docId w15:val="{07FF0D0A-FBDF-4233-A088-221AC55F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763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6B5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B57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rspaiere">
    <w:name w:val="No Spacing"/>
    <w:uiPriority w:val="1"/>
    <w:qFormat/>
    <w:rsid w:val="006B5763"/>
    <w:pPr>
      <w:spacing w:after="0" w:line="240" w:lineRule="auto"/>
    </w:pPr>
    <w:rPr>
      <w:rFonts w:ascii="Calibri" w:eastAsia="Calibri" w:hAnsi="Calibri" w:cs="Times New Roman"/>
    </w:rPr>
  </w:style>
  <w:style w:type="paragraph" w:styleId="Corptext3">
    <w:name w:val="Body Text 3"/>
    <w:basedOn w:val="Normal"/>
    <w:link w:val="Corptext3Caracter"/>
    <w:unhideWhenUsed/>
    <w:rsid w:val="006B5763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AU"/>
    </w:rPr>
  </w:style>
  <w:style w:type="character" w:customStyle="1" w:styleId="Corptext3Caracter">
    <w:name w:val="Corp text 3 Caracter"/>
    <w:basedOn w:val="Fontdeparagrafimplicit"/>
    <w:link w:val="Corptext3"/>
    <w:rsid w:val="006B5763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Listparagraf">
    <w:name w:val="List Paragraph"/>
    <w:basedOn w:val="Normal"/>
    <w:uiPriority w:val="34"/>
    <w:qFormat/>
    <w:rsid w:val="006B576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l5tlu1">
    <w:name w:val="l5tlu1"/>
    <w:basedOn w:val="Fontdeparagrafimplicit"/>
    <w:rsid w:val="006B5763"/>
    <w:rPr>
      <w:b/>
      <w:bCs/>
      <w:color w:val="000000"/>
      <w:sz w:val="32"/>
      <w:szCs w:val="32"/>
    </w:rPr>
  </w:style>
  <w:style w:type="character" w:customStyle="1" w:styleId="l5def1">
    <w:name w:val="l5def1"/>
    <w:basedOn w:val="Fontdeparagrafimplicit"/>
    <w:rsid w:val="006B5763"/>
    <w:rPr>
      <w:rFonts w:ascii="Arial" w:hAnsi="Arial" w:cs="Arial" w:hint="default"/>
      <w:color w:val="000000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73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3406"/>
    <w:rPr>
      <w:rFonts w:ascii="Segoe UI" w:eastAsia="Calibri" w:hAnsi="Segoe UI" w:cs="Segoe UI"/>
      <w:sz w:val="18"/>
      <w:szCs w:val="18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7251BD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7251BD"/>
    <w:rPr>
      <w:rFonts w:ascii="Calibri" w:eastAsia="Calibri" w:hAnsi="Calibri" w:cs="Times New Roman"/>
    </w:rPr>
  </w:style>
  <w:style w:type="character" w:customStyle="1" w:styleId="Bodytext2">
    <w:name w:val="Body text (2)_"/>
    <w:basedOn w:val="Fontdeparagrafimplicit"/>
    <w:link w:val="Bodytext20"/>
    <w:rsid w:val="00C210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21040"/>
    <w:pPr>
      <w:widowControl w:val="0"/>
      <w:shd w:val="clear" w:color="auto" w:fill="FFFFFF"/>
      <w:spacing w:after="720" w:line="0" w:lineRule="atLeast"/>
      <w:ind w:hanging="360"/>
      <w:jc w:val="right"/>
    </w:pPr>
    <w:rPr>
      <w:rFonts w:ascii="Times New Roman" w:eastAsia="Times New Roman" w:hAnsi="Times New Roman"/>
    </w:rPr>
  </w:style>
  <w:style w:type="paragraph" w:customStyle="1" w:styleId="CaracterCaracterCaracterCaracter">
    <w:name w:val="Caracter Caracter Caracter Caracter"/>
    <w:basedOn w:val="Normal"/>
    <w:rsid w:val="00C171B1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81F22-1915-4D07-91C2-335E4E97E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845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Constantin</dc:creator>
  <cp:keywords/>
  <dc:description/>
  <cp:lastModifiedBy>Plesa Robert</cp:lastModifiedBy>
  <cp:revision>29</cp:revision>
  <cp:lastPrinted>2026-05-26T08:25:00Z</cp:lastPrinted>
  <dcterms:created xsi:type="dcterms:W3CDTF">2026-07-13T07:01:00Z</dcterms:created>
  <dcterms:modified xsi:type="dcterms:W3CDTF">2026-07-31T06:26:00Z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-171491017</vt:i4>
  </property>
</Properties>
</file>