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AA4" w:rsidRDefault="00387AA4" w:rsidP="001E5350">
      <w:pPr>
        <w:tabs>
          <w:tab w:val="left" w:pos="8640"/>
        </w:tabs>
        <w:ind w:left="142" w:right="277" w:firstLine="425"/>
        <w:jc w:val="both"/>
        <w:rPr>
          <w:b/>
          <w:sz w:val="22"/>
          <w:szCs w:val="22"/>
        </w:rPr>
      </w:pPr>
    </w:p>
    <w:p w:rsidR="00AD690B" w:rsidRPr="00F70212" w:rsidRDefault="00AD690B" w:rsidP="00387AA4">
      <w:pPr>
        <w:tabs>
          <w:tab w:val="left" w:pos="8640"/>
        </w:tabs>
        <w:ind w:left="142" w:right="277"/>
        <w:jc w:val="both"/>
        <w:rPr>
          <w:b/>
          <w:sz w:val="22"/>
          <w:szCs w:val="22"/>
        </w:rPr>
      </w:pPr>
      <w:r w:rsidRPr="00F70212">
        <w:rPr>
          <w:b/>
          <w:sz w:val="22"/>
          <w:szCs w:val="22"/>
        </w:rPr>
        <w:t xml:space="preserve">ROMÂNIA     </w:t>
      </w:r>
      <w:r>
        <w:rPr>
          <w:b/>
          <w:sz w:val="22"/>
          <w:szCs w:val="22"/>
        </w:rPr>
        <w:t xml:space="preserve">                      </w:t>
      </w:r>
      <w:r w:rsidRPr="00F70212">
        <w:rPr>
          <w:b/>
          <w:sz w:val="22"/>
          <w:szCs w:val="22"/>
        </w:rPr>
        <w:t xml:space="preserve">                                                                                                                                                                  </w:t>
      </w:r>
      <w:r w:rsidR="00387AA4">
        <w:rPr>
          <w:b/>
          <w:sz w:val="22"/>
          <w:szCs w:val="22"/>
        </w:rPr>
        <w:t xml:space="preserve">                             </w:t>
      </w:r>
      <w:r w:rsidRPr="00F70212">
        <w:rPr>
          <w:b/>
          <w:sz w:val="22"/>
          <w:szCs w:val="22"/>
        </w:rPr>
        <w:t xml:space="preserve">JUDEŢUL CĂLĂRAŞI                                                                                     </w:t>
      </w:r>
      <w:r w:rsidR="00387AA4">
        <w:rPr>
          <w:b/>
          <w:sz w:val="22"/>
          <w:szCs w:val="22"/>
        </w:rPr>
        <w:t xml:space="preserve">      </w:t>
      </w:r>
    </w:p>
    <w:p w:rsidR="00AD690B" w:rsidRPr="0024129E" w:rsidRDefault="00387AA4" w:rsidP="0024129E">
      <w:pPr>
        <w:ind w:right="-851"/>
        <w:jc w:val="both"/>
        <w:rPr>
          <w:b/>
          <w:sz w:val="22"/>
          <w:szCs w:val="22"/>
        </w:rPr>
      </w:pPr>
      <w:r>
        <w:rPr>
          <w:b/>
          <w:sz w:val="22"/>
          <w:szCs w:val="22"/>
        </w:rPr>
        <w:t xml:space="preserve">   </w:t>
      </w:r>
      <w:r w:rsidR="00AD690B" w:rsidRPr="00F70212">
        <w:rPr>
          <w:b/>
          <w:sz w:val="22"/>
          <w:szCs w:val="22"/>
        </w:rPr>
        <w:t>CONSILIUL JUDEŢEAN CĂLĂRAŞI</w:t>
      </w:r>
    </w:p>
    <w:p w:rsidR="00AD690B" w:rsidRPr="004F7431" w:rsidRDefault="00AD690B" w:rsidP="001E5350">
      <w:pPr>
        <w:ind w:left="142" w:right="-173" w:firstLine="425"/>
      </w:pPr>
    </w:p>
    <w:p w:rsidR="00AD690B" w:rsidRPr="0024129E" w:rsidRDefault="00AD690B" w:rsidP="001E5350">
      <w:pPr>
        <w:ind w:left="142" w:right="-173" w:firstLine="425"/>
        <w:jc w:val="center"/>
        <w:rPr>
          <w:b/>
          <w:sz w:val="26"/>
          <w:szCs w:val="26"/>
        </w:rPr>
      </w:pPr>
      <w:r w:rsidRPr="0024129E">
        <w:rPr>
          <w:b/>
          <w:sz w:val="26"/>
          <w:szCs w:val="26"/>
        </w:rPr>
        <w:t>HOTĂRÂRE</w:t>
      </w:r>
    </w:p>
    <w:p w:rsidR="001E5350" w:rsidRDefault="00AD690B" w:rsidP="001E5350">
      <w:pPr>
        <w:ind w:left="142" w:right="-173" w:firstLine="425"/>
        <w:jc w:val="center"/>
        <w:rPr>
          <w:b/>
          <w:color w:val="000000" w:themeColor="text1"/>
        </w:rPr>
      </w:pPr>
      <w:r w:rsidRPr="00F70212">
        <w:rPr>
          <w:b/>
          <w:color w:val="000000" w:themeColor="text1"/>
        </w:rPr>
        <w:t xml:space="preserve">privind </w:t>
      </w:r>
      <w:r>
        <w:rPr>
          <w:b/>
          <w:color w:val="000000" w:themeColor="text1"/>
        </w:rPr>
        <w:t xml:space="preserve">aprobarea </w:t>
      </w:r>
      <w:r w:rsidR="006753D2">
        <w:rPr>
          <w:b/>
          <w:color w:val="000000" w:themeColor="text1"/>
        </w:rPr>
        <w:t>C</w:t>
      </w:r>
      <w:r>
        <w:rPr>
          <w:b/>
          <w:color w:val="000000" w:themeColor="text1"/>
        </w:rPr>
        <w:t xml:space="preserve">omponentei </w:t>
      </w:r>
      <w:r w:rsidR="006753D2">
        <w:rPr>
          <w:b/>
          <w:color w:val="000000" w:themeColor="text1"/>
        </w:rPr>
        <w:t>I</w:t>
      </w:r>
      <w:r w:rsidR="00E71230">
        <w:rPr>
          <w:b/>
          <w:color w:val="000000" w:themeColor="text1"/>
        </w:rPr>
        <w:t>ntegrale</w:t>
      </w:r>
      <w:r>
        <w:rPr>
          <w:b/>
          <w:color w:val="000000" w:themeColor="text1"/>
        </w:rPr>
        <w:t xml:space="preserve"> a </w:t>
      </w:r>
      <w:r w:rsidR="006753D2">
        <w:rPr>
          <w:b/>
          <w:color w:val="000000" w:themeColor="text1"/>
        </w:rPr>
        <w:t>P</w:t>
      </w:r>
      <w:r>
        <w:rPr>
          <w:b/>
          <w:color w:val="000000" w:themeColor="text1"/>
        </w:rPr>
        <w:t xml:space="preserve">lanului de </w:t>
      </w:r>
      <w:r w:rsidR="006753D2">
        <w:rPr>
          <w:b/>
          <w:color w:val="000000" w:themeColor="text1"/>
        </w:rPr>
        <w:t>S</w:t>
      </w:r>
      <w:r>
        <w:rPr>
          <w:b/>
          <w:color w:val="000000" w:themeColor="text1"/>
        </w:rPr>
        <w:t>elecție</w:t>
      </w:r>
    </w:p>
    <w:p w:rsidR="001E5350" w:rsidRDefault="00AD690B" w:rsidP="001E5350">
      <w:pPr>
        <w:ind w:left="142" w:right="-173" w:firstLine="425"/>
        <w:jc w:val="center"/>
        <w:rPr>
          <w:b/>
        </w:rPr>
      </w:pPr>
      <w:r>
        <w:rPr>
          <w:b/>
          <w:color w:val="000000" w:themeColor="text1"/>
        </w:rPr>
        <w:t xml:space="preserve">din cadrul </w:t>
      </w:r>
      <w:r w:rsidR="006753D2">
        <w:rPr>
          <w:b/>
          <w:color w:val="000000" w:themeColor="text1"/>
        </w:rPr>
        <w:t>P</w:t>
      </w:r>
      <w:r>
        <w:rPr>
          <w:b/>
          <w:color w:val="000000" w:themeColor="text1"/>
        </w:rPr>
        <w:t xml:space="preserve">rocedurii de </w:t>
      </w:r>
      <w:r w:rsidR="006753D2">
        <w:rPr>
          <w:b/>
          <w:color w:val="000000" w:themeColor="text1"/>
        </w:rPr>
        <w:t>S</w:t>
      </w:r>
      <w:r>
        <w:rPr>
          <w:b/>
          <w:color w:val="000000" w:themeColor="text1"/>
        </w:rPr>
        <w:t>elecție a</w:t>
      </w:r>
      <w:r w:rsidR="00661838">
        <w:rPr>
          <w:b/>
        </w:rPr>
        <w:t xml:space="preserve"> membrilor </w:t>
      </w:r>
      <w:r w:rsidRPr="00F70212">
        <w:rPr>
          <w:b/>
        </w:rPr>
        <w:t>în Consiliul de Administraț</w:t>
      </w:r>
      <w:r w:rsidR="001E5350">
        <w:rPr>
          <w:b/>
        </w:rPr>
        <w:t>ie</w:t>
      </w:r>
    </w:p>
    <w:p w:rsidR="00AD690B" w:rsidRDefault="001E5350" w:rsidP="001E5350">
      <w:pPr>
        <w:ind w:left="142" w:right="-173" w:firstLine="425"/>
        <w:jc w:val="center"/>
        <w:rPr>
          <w:b/>
        </w:rPr>
      </w:pPr>
      <w:r>
        <w:rPr>
          <w:b/>
        </w:rPr>
        <w:t xml:space="preserve"> al S</w:t>
      </w:r>
      <w:r w:rsidR="00AD690B" w:rsidRPr="00F70212">
        <w:rPr>
          <w:b/>
        </w:rPr>
        <w:t xml:space="preserve">ocietății </w:t>
      </w:r>
      <w:r w:rsidR="00AD690B">
        <w:rPr>
          <w:b/>
        </w:rPr>
        <w:t>Administrația Portuară Călărași S.A.</w:t>
      </w:r>
    </w:p>
    <w:p w:rsidR="0024129E" w:rsidRPr="00F70212" w:rsidRDefault="0024129E" w:rsidP="001E5350">
      <w:pPr>
        <w:ind w:left="142" w:right="-173" w:firstLine="425"/>
        <w:jc w:val="center"/>
        <w:rPr>
          <w:b/>
        </w:rPr>
      </w:pPr>
    </w:p>
    <w:p w:rsidR="00AD690B" w:rsidRPr="00F70212" w:rsidRDefault="00AD690B" w:rsidP="001E5350">
      <w:pPr>
        <w:ind w:left="142" w:right="-173" w:firstLine="425"/>
        <w:rPr>
          <w:b/>
        </w:rPr>
      </w:pPr>
    </w:p>
    <w:p w:rsidR="00AD690B" w:rsidRPr="00661838" w:rsidRDefault="001E5350" w:rsidP="001E5350">
      <w:pPr>
        <w:ind w:right="-173"/>
        <w:jc w:val="both"/>
        <w:rPr>
          <w:sz w:val="22"/>
          <w:szCs w:val="22"/>
        </w:rPr>
      </w:pPr>
      <w:r>
        <w:rPr>
          <w:sz w:val="22"/>
          <w:szCs w:val="22"/>
        </w:rPr>
        <w:t xml:space="preserve">         </w:t>
      </w:r>
      <w:r w:rsidR="00AD690B" w:rsidRPr="00661838">
        <w:rPr>
          <w:sz w:val="22"/>
          <w:szCs w:val="22"/>
        </w:rPr>
        <w:t xml:space="preserve">Consiliul Judeţean Călăraşi, întrunit în şedinţa </w:t>
      </w:r>
      <w:r>
        <w:rPr>
          <w:sz w:val="22"/>
          <w:szCs w:val="22"/>
        </w:rPr>
        <w:t>ordinară din 30</w:t>
      </w:r>
      <w:r w:rsidR="00AD690B" w:rsidRPr="00661838">
        <w:rPr>
          <w:sz w:val="22"/>
          <w:szCs w:val="22"/>
        </w:rPr>
        <w:t>.07.2026,</w:t>
      </w:r>
    </w:p>
    <w:p w:rsidR="00AD690B" w:rsidRPr="00661838" w:rsidRDefault="001E5350" w:rsidP="001E5350">
      <w:pPr>
        <w:ind w:right="-173"/>
        <w:jc w:val="both"/>
        <w:rPr>
          <w:sz w:val="22"/>
          <w:szCs w:val="22"/>
        </w:rPr>
      </w:pPr>
      <w:r>
        <w:rPr>
          <w:sz w:val="22"/>
          <w:szCs w:val="22"/>
        </w:rPr>
        <w:t xml:space="preserve">         </w:t>
      </w:r>
      <w:r w:rsidR="00AD690B" w:rsidRPr="00661838">
        <w:rPr>
          <w:sz w:val="22"/>
          <w:szCs w:val="22"/>
        </w:rPr>
        <w:t>Având în vedere:</w:t>
      </w:r>
    </w:p>
    <w:p w:rsidR="00AD690B" w:rsidRDefault="001E5350" w:rsidP="001E5350">
      <w:pPr>
        <w:ind w:left="142" w:right="-173" w:firstLine="425"/>
        <w:jc w:val="both"/>
        <w:rPr>
          <w:sz w:val="22"/>
          <w:szCs w:val="22"/>
        </w:rPr>
      </w:pPr>
      <w:r>
        <w:rPr>
          <w:sz w:val="22"/>
          <w:szCs w:val="22"/>
        </w:rPr>
        <w:t>-</w:t>
      </w:r>
      <w:r w:rsidR="00AD690B" w:rsidRPr="00661838">
        <w:rPr>
          <w:sz w:val="22"/>
          <w:szCs w:val="22"/>
        </w:rPr>
        <w:t xml:space="preserve"> </w:t>
      </w:r>
      <w:r w:rsidR="0024129E">
        <w:rPr>
          <w:sz w:val="22"/>
          <w:szCs w:val="22"/>
        </w:rPr>
        <w:t xml:space="preserve">raportul </w:t>
      </w:r>
      <w:r w:rsidR="0024129E" w:rsidRPr="0024129E">
        <w:rPr>
          <w:sz w:val="22"/>
          <w:szCs w:val="22"/>
        </w:rPr>
        <w:t>Compartimentul</w:t>
      </w:r>
      <w:r w:rsidR="0024129E">
        <w:rPr>
          <w:sz w:val="22"/>
          <w:szCs w:val="22"/>
        </w:rPr>
        <w:t>ui</w:t>
      </w:r>
      <w:r w:rsidR="0024129E" w:rsidRPr="0024129E">
        <w:rPr>
          <w:sz w:val="22"/>
          <w:szCs w:val="22"/>
        </w:rPr>
        <w:t xml:space="preserve"> Guvernanță Coorporativă și Instituții Publice Subordonate</w:t>
      </w:r>
      <w:r w:rsidR="00AD690B" w:rsidRPr="00661838">
        <w:rPr>
          <w:sz w:val="22"/>
          <w:szCs w:val="22"/>
        </w:rPr>
        <w:t xml:space="preserve">, înregistrat sub nr. </w:t>
      </w:r>
      <w:r w:rsidR="005B24F3">
        <w:rPr>
          <w:sz w:val="22"/>
          <w:szCs w:val="22"/>
        </w:rPr>
        <w:t>12</w:t>
      </w:r>
      <w:r w:rsidR="0024129E">
        <w:rPr>
          <w:sz w:val="22"/>
          <w:szCs w:val="22"/>
        </w:rPr>
        <w:t>378</w:t>
      </w:r>
      <w:r w:rsidR="00AD690B" w:rsidRPr="00661838">
        <w:rPr>
          <w:color w:val="FF0000"/>
          <w:sz w:val="22"/>
          <w:szCs w:val="22"/>
        </w:rPr>
        <w:t xml:space="preserve"> </w:t>
      </w:r>
      <w:r w:rsidR="0024129E">
        <w:rPr>
          <w:sz w:val="22"/>
          <w:szCs w:val="22"/>
        </w:rPr>
        <w:t>din</w:t>
      </w:r>
      <w:r w:rsidR="00E71230" w:rsidRPr="00661838">
        <w:rPr>
          <w:sz w:val="22"/>
          <w:szCs w:val="22"/>
        </w:rPr>
        <w:t xml:space="preserve"> </w:t>
      </w:r>
      <w:r w:rsidR="005B24F3">
        <w:rPr>
          <w:sz w:val="22"/>
          <w:szCs w:val="22"/>
        </w:rPr>
        <w:t>28</w:t>
      </w:r>
      <w:r w:rsidR="00AD690B" w:rsidRPr="00661838">
        <w:rPr>
          <w:sz w:val="22"/>
          <w:szCs w:val="22"/>
        </w:rPr>
        <w:t>.07.2026;</w:t>
      </w:r>
    </w:p>
    <w:p w:rsidR="0024129E" w:rsidRDefault="0024129E" w:rsidP="001E5350">
      <w:pPr>
        <w:ind w:left="142" w:right="-173" w:firstLine="425"/>
        <w:jc w:val="both"/>
        <w:rPr>
          <w:sz w:val="22"/>
          <w:szCs w:val="22"/>
        </w:rPr>
      </w:pPr>
      <w:r>
        <w:rPr>
          <w:sz w:val="22"/>
          <w:szCs w:val="22"/>
        </w:rPr>
        <w:t xml:space="preserve">- avizul </w:t>
      </w:r>
      <w:r w:rsidRPr="0024129E">
        <w:rPr>
          <w:sz w:val="22"/>
          <w:szCs w:val="22"/>
        </w:rPr>
        <w:t>Comisiei pentru Activităţi Ştiinţifice, Învăţământ, Sănătate, Cultură, Culte, Protecţie Socială, Sportive şi de Agrement</w:t>
      </w:r>
      <w:r>
        <w:rPr>
          <w:sz w:val="22"/>
          <w:szCs w:val="22"/>
        </w:rPr>
        <w:t>;</w:t>
      </w:r>
    </w:p>
    <w:p w:rsidR="0024129E" w:rsidRPr="00661838" w:rsidRDefault="0024129E" w:rsidP="001E5350">
      <w:pPr>
        <w:ind w:left="142" w:right="-173" w:firstLine="425"/>
        <w:jc w:val="both"/>
        <w:rPr>
          <w:sz w:val="22"/>
          <w:szCs w:val="22"/>
        </w:rPr>
      </w:pPr>
      <w:r>
        <w:rPr>
          <w:sz w:val="22"/>
          <w:szCs w:val="22"/>
        </w:rPr>
        <w:t xml:space="preserve">- avizul </w:t>
      </w:r>
      <w:r w:rsidRPr="0024129E">
        <w:rPr>
          <w:sz w:val="22"/>
          <w:szCs w:val="22"/>
        </w:rPr>
        <w:t>Comisiei pentru Administraţie Publică Locală, Juridică şi de Disciplină, Apărarea Ordinii Publice, Respectarea Drepturilor şi a Libertăţilor Cetăţenilor şi ale Minorităţilor Naţionale</w:t>
      </w:r>
      <w:r>
        <w:rPr>
          <w:sz w:val="22"/>
          <w:szCs w:val="22"/>
        </w:rPr>
        <w:t>;</w:t>
      </w:r>
    </w:p>
    <w:p w:rsidR="00AD690B" w:rsidRPr="00661838" w:rsidRDefault="001E5350" w:rsidP="001E5350">
      <w:pPr>
        <w:numPr>
          <w:ilvl w:val="0"/>
          <w:numId w:val="1"/>
        </w:numPr>
        <w:tabs>
          <w:tab w:val="num" w:pos="-142"/>
          <w:tab w:val="left" w:pos="284"/>
        </w:tabs>
        <w:ind w:left="142" w:right="-173" w:firstLine="425"/>
        <w:jc w:val="both"/>
        <w:rPr>
          <w:sz w:val="22"/>
          <w:szCs w:val="22"/>
        </w:rPr>
      </w:pPr>
      <w:r>
        <w:rPr>
          <w:sz w:val="22"/>
          <w:szCs w:val="22"/>
        </w:rPr>
        <w:t xml:space="preserve"> p</w:t>
      </w:r>
      <w:r w:rsidR="00AD690B" w:rsidRPr="00661838">
        <w:rPr>
          <w:sz w:val="22"/>
          <w:szCs w:val="22"/>
        </w:rPr>
        <w:t>revederile Hotărârii Adunării Generale a Acționarilor nr. 9 din data de 18.06.2026 privind declanșarea procedurii de selecție a membrilor C</w:t>
      </w:r>
      <w:r w:rsidR="00387AA4">
        <w:rPr>
          <w:sz w:val="22"/>
          <w:szCs w:val="22"/>
        </w:rPr>
        <w:t>onsiliului de Administrație al S</w:t>
      </w:r>
      <w:r w:rsidR="00AD690B" w:rsidRPr="00661838">
        <w:rPr>
          <w:sz w:val="22"/>
          <w:szCs w:val="22"/>
        </w:rPr>
        <w:t>ocietății Administr</w:t>
      </w:r>
      <w:r w:rsidR="00E71230" w:rsidRPr="00661838">
        <w:rPr>
          <w:sz w:val="22"/>
          <w:szCs w:val="22"/>
        </w:rPr>
        <w:t>a</w:t>
      </w:r>
      <w:r w:rsidR="00AD690B" w:rsidRPr="00661838">
        <w:rPr>
          <w:sz w:val="22"/>
          <w:szCs w:val="22"/>
        </w:rPr>
        <w:t>ția Portuară Călărași S.A.;</w:t>
      </w:r>
    </w:p>
    <w:p w:rsidR="00AD690B" w:rsidRPr="00661838" w:rsidRDefault="001E5350" w:rsidP="001E5350">
      <w:pPr>
        <w:numPr>
          <w:ilvl w:val="0"/>
          <w:numId w:val="1"/>
        </w:numPr>
        <w:tabs>
          <w:tab w:val="num" w:pos="-142"/>
          <w:tab w:val="left" w:pos="284"/>
        </w:tabs>
        <w:ind w:left="142" w:right="-173" w:firstLine="425"/>
        <w:jc w:val="both"/>
        <w:rPr>
          <w:sz w:val="22"/>
          <w:szCs w:val="22"/>
        </w:rPr>
      </w:pPr>
      <w:r>
        <w:rPr>
          <w:sz w:val="22"/>
          <w:szCs w:val="22"/>
        </w:rPr>
        <w:t xml:space="preserve"> p</w:t>
      </w:r>
      <w:r w:rsidR="00AD690B" w:rsidRPr="00661838">
        <w:rPr>
          <w:sz w:val="22"/>
          <w:szCs w:val="22"/>
        </w:rPr>
        <w:t>revederile Hotărârii Consiliului Județean Călărași nr. 154</w:t>
      </w:r>
      <w:r w:rsidR="00AD690B" w:rsidRPr="00661838">
        <w:rPr>
          <w:color w:val="FF0000"/>
          <w:sz w:val="22"/>
          <w:szCs w:val="22"/>
        </w:rPr>
        <w:t xml:space="preserve"> </w:t>
      </w:r>
      <w:r w:rsidR="00AD690B" w:rsidRPr="00661838">
        <w:rPr>
          <w:sz w:val="22"/>
          <w:szCs w:val="22"/>
        </w:rPr>
        <w:t xml:space="preserve">din data de 30.06.20264 privind declanșarea procedurii de selecție a membrilor Consiliului de Administrație al societății </w:t>
      </w:r>
      <w:r w:rsidR="0030647D">
        <w:rPr>
          <w:sz w:val="22"/>
          <w:szCs w:val="22"/>
        </w:rPr>
        <w:t>Administrația Portuară Călărași S.A.</w:t>
      </w:r>
      <w:r w:rsidR="00AD690B" w:rsidRPr="00661838">
        <w:rPr>
          <w:sz w:val="22"/>
          <w:szCs w:val="22"/>
        </w:rPr>
        <w:t>;</w:t>
      </w:r>
    </w:p>
    <w:p w:rsidR="001E5350" w:rsidRDefault="001E5350" w:rsidP="001E5350">
      <w:pPr>
        <w:numPr>
          <w:ilvl w:val="0"/>
          <w:numId w:val="1"/>
        </w:numPr>
        <w:tabs>
          <w:tab w:val="num" w:pos="-142"/>
          <w:tab w:val="left" w:pos="284"/>
        </w:tabs>
        <w:ind w:left="142" w:right="-173" w:firstLine="425"/>
        <w:jc w:val="both"/>
        <w:rPr>
          <w:sz w:val="22"/>
          <w:szCs w:val="22"/>
        </w:rPr>
      </w:pPr>
      <w:r>
        <w:rPr>
          <w:sz w:val="22"/>
          <w:szCs w:val="22"/>
        </w:rPr>
        <w:t xml:space="preserve"> p</w:t>
      </w:r>
      <w:r w:rsidR="00AD690B" w:rsidRPr="00661838">
        <w:rPr>
          <w:sz w:val="22"/>
          <w:szCs w:val="22"/>
        </w:rPr>
        <w:t>revederile art. 111 și art. 137</w:t>
      </w:r>
      <w:r w:rsidR="00AD690B" w:rsidRPr="00661838">
        <w:rPr>
          <w:sz w:val="22"/>
          <w:szCs w:val="22"/>
          <w:vertAlign w:val="superscript"/>
        </w:rPr>
        <w:t>2</w:t>
      </w:r>
      <w:r w:rsidR="00AD690B" w:rsidRPr="00661838">
        <w:rPr>
          <w:sz w:val="22"/>
          <w:szCs w:val="22"/>
        </w:rPr>
        <w:t xml:space="preserve"> din Legea societăților nr. 31/1990, </w:t>
      </w:r>
      <w:r>
        <w:rPr>
          <w:sz w:val="22"/>
          <w:szCs w:val="22"/>
        </w:rPr>
        <w:t xml:space="preserve">republicată, </w:t>
      </w:r>
      <w:r w:rsidR="00AD690B" w:rsidRPr="00661838">
        <w:rPr>
          <w:sz w:val="22"/>
          <w:szCs w:val="22"/>
        </w:rPr>
        <w:t>cu modificǎrile şi completǎrile  ulterioare;</w:t>
      </w:r>
    </w:p>
    <w:p w:rsidR="00AD690B" w:rsidRPr="001E5350" w:rsidRDefault="001E5350" w:rsidP="001E5350">
      <w:pPr>
        <w:numPr>
          <w:ilvl w:val="0"/>
          <w:numId w:val="1"/>
        </w:numPr>
        <w:tabs>
          <w:tab w:val="num" w:pos="-142"/>
          <w:tab w:val="left" w:pos="284"/>
        </w:tabs>
        <w:ind w:left="142" w:right="-173" w:firstLine="425"/>
        <w:jc w:val="both"/>
        <w:rPr>
          <w:sz w:val="22"/>
          <w:szCs w:val="22"/>
        </w:rPr>
      </w:pPr>
      <w:r>
        <w:rPr>
          <w:sz w:val="22"/>
          <w:szCs w:val="22"/>
        </w:rPr>
        <w:t xml:space="preserve"> p</w:t>
      </w:r>
      <w:r w:rsidR="00AD690B" w:rsidRPr="001E5350">
        <w:rPr>
          <w:sz w:val="22"/>
          <w:szCs w:val="22"/>
        </w:rPr>
        <w:t>revede</w:t>
      </w:r>
      <w:r>
        <w:rPr>
          <w:sz w:val="22"/>
          <w:szCs w:val="22"/>
        </w:rPr>
        <w:t>rile</w:t>
      </w:r>
      <w:r w:rsidRPr="001E5350">
        <w:rPr>
          <w:sz w:val="22"/>
          <w:szCs w:val="22"/>
        </w:rPr>
        <w:t xml:space="preserve"> art. 13, art. 14, art. 17</w:t>
      </w:r>
      <w:r w:rsidR="00AD690B" w:rsidRPr="001E5350">
        <w:rPr>
          <w:sz w:val="22"/>
          <w:szCs w:val="22"/>
        </w:rPr>
        <w:t xml:space="preserve"> din Actul Constitutiv al societății ADMINISTRAȚIA PORTUARĂ CĂLĂRAȘI S.A.;</w:t>
      </w:r>
    </w:p>
    <w:p w:rsidR="00AD690B" w:rsidRPr="00661838" w:rsidRDefault="001E5350" w:rsidP="001E5350">
      <w:pPr>
        <w:ind w:left="142" w:right="-173" w:firstLine="425"/>
        <w:jc w:val="both"/>
        <w:rPr>
          <w:sz w:val="22"/>
          <w:szCs w:val="22"/>
        </w:rPr>
      </w:pPr>
      <w:r>
        <w:rPr>
          <w:sz w:val="22"/>
          <w:szCs w:val="22"/>
        </w:rPr>
        <w:t xml:space="preserve"> - p</w:t>
      </w:r>
      <w:r w:rsidR="00AD690B" w:rsidRPr="00661838">
        <w:rPr>
          <w:sz w:val="22"/>
          <w:szCs w:val="22"/>
        </w:rPr>
        <w:t>revederile art. 1 alin. (1) pct.</w:t>
      </w:r>
      <w:r>
        <w:rPr>
          <w:sz w:val="22"/>
          <w:szCs w:val="22"/>
        </w:rPr>
        <w:t xml:space="preserve"> </w:t>
      </w:r>
      <w:r w:rsidR="00E71230" w:rsidRPr="00661838">
        <w:rPr>
          <w:sz w:val="22"/>
          <w:szCs w:val="22"/>
        </w:rPr>
        <w:t>5</w:t>
      </w:r>
      <w:r w:rsidR="00AD690B" w:rsidRPr="00661838">
        <w:rPr>
          <w:sz w:val="22"/>
          <w:szCs w:val="22"/>
        </w:rPr>
        <w:t xml:space="preserve">, </w:t>
      </w:r>
      <w:r w:rsidR="00E71230" w:rsidRPr="00661838">
        <w:rPr>
          <w:sz w:val="22"/>
          <w:szCs w:val="22"/>
        </w:rPr>
        <w:t>art.</w:t>
      </w:r>
      <w:r>
        <w:rPr>
          <w:sz w:val="22"/>
          <w:szCs w:val="22"/>
        </w:rPr>
        <w:t xml:space="preserve"> </w:t>
      </w:r>
      <w:r w:rsidR="00E71230" w:rsidRPr="00661838">
        <w:rPr>
          <w:sz w:val="22"/>
          <w:szCs w:val="22"/>
        </w:rPr>
        <w:t>10 alin.</w:t>
      </w:r>
      <w:r>
        <w:rPr>
          <w:sz w:val="22"/>
          <w:szCs w:val="22"/>
        </w:rPr>
        <w:t xml:space="preserve"> </w:t>
      </w:r>
      <w:r w:rsidR="00E71230" w:rsidRPr="00661838">
        <w:rPr>
          <w:sz w:val="22"/>
          <w:szCs w:val="22"/>
        </w:rPr>
        <w:t>(1)</w:t>
      </w:r>
      <w:r w:rsidR="00902325" w:rsidRPr="00661838">
        <w:rPr>
          <w:sz w:val="22"/>
          <w:szCs w:val="22"/>
        </w:rPr>
        <w:t xml:space="preserve">, </w:t>
      </w:r>
      <w:r>
        <w:rPr>
          <w:sz w:val="22"/>
          <w:szCs w:val="22"/>
        </w:rPr>
        <w:t>(</w:t>
      </w:r>
      <w:r w:rsidR="00902325" w:rsidRPr="00661838">
        <w:rPr>
          <w:sz w:val="22"/>
          <w:szCs w:val="22"/>
        </w:rPr>
        <w:t>2</w:t>
      </w:r>
      <w:r>
        <w:rPr>
          <w:sz w:val="22"/>
          <w:szCs w:val="22"/>
        </w:rPr>
        <w:t>),</w:t>
      </w:r>
      <w:r w:rsidR="00E71230" w:rsidRPr="00661838">
        <w:rPr>
          <w:sz w:val="22"/>
          <w:szCs w:val="22"/>
        </w:rPr>
        <w:t xml:space="preserve"> (</w:t>
      </w:r>
      <w:r w:rsidR="00902325" w:rsidRPr="00661838">
        <w:rPr>
          <w:sz w:val="22"/>
          <w:szCs w:val="22"/>
        </w:rPr>
        <w:t>4</w:t>
      </w:r>
      <w:r>
        <w:rPr>
          <w:sz w:val="22"/>
          <w:szCs w:val="22"/>
        </w:rPr>
        <w:t>) şi</w:t>
      </w:r>
      <w:r w:rsidR="00E71230" w:rsidRPr="00661838">
        <w:rPr>
          <w:sz w:val="22"/>
          <w:szCs w:val="22"/>
        </w:rPr>
        <w:t xml:space="preserve"> art. 12 alin.</w:t>
      </w:r>
      <w:r>
        <w:rPr>
          <w:sz w:val="22"/>
          <w:szCs w:val="22"/>
        </w:rPr>
        <w:t xml:space="preserve"> </w:t>
      </w:r>
      <w:r w:rsidR="00E71230" w:rsidRPr="00661838">
        <w:rPr>
          <w:sz w:val="22"/>
          <w:szCs w:val="22"/>
        </w:rPr>
        <w:t>(</w:t>
      </w:r>
      <w:r w:rsidR="00CA7C5E" w:rsidRPr="00661838">
        <w:rPr>
          <w:sz w:val="22"/>
          <w:szCs w:val="22"/>
        </w:rPr>
        <w:t xml:space="preserve">3) </w:t>
      </w:r>
      <w:r w:rsidR="00AD690B" w:rsidRPr="00661838">
        <w:rPr>
          <w:sz w:val="22"/>
          <w:szCs w:val="22"/>
        </w:rPr>
        <w:t>din Anexa nr.</w:t>
      </w:r>
      <w:r>
        <w:rPr>
          <w:sz w:val="22"/>
          <w:szCs w:val="22"/>
        </w:rPr>
        <w:t xml:space="preserve"> 1</w:t>
      </w:r>
      <w:r w:rsidR="00AD690B" w:rsidRPr="00661838">
        <w:rPr>
          <w:sz w:val="22"/>
          <w:szCs w:val="22"/>
        </w:rPr>
        <w:t xml:space="preserve"> din Normele metodologice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w:t>
      </w:r>
      <w:r>
        <w:rPr>
          <w:sz w:val="22"/>
          <w:szCs w:val="22"/>
        </w:rPr>
        <w:t>ivă a întreprinderilor publice,</w:t>
      </w:r>
      <w:r w:rsidR="00AD690B" w:rsidRPr="00661838">
        <w:rPr>
          <w:bCs/>
          <w:sz w:val="22"/>
          <w:szCs w:val="22"/>
        </w:rPr>
        <w:t xml:space="preserve"> ap</w:t>
      </w:r>
      <w:r>
        <w:rPr>
          <w:bCs/>
          <w:sz w:val="22"/>
          <w:szCs w:val="22"/>
        </w:rPr>
        <w:t>robate prin</w:t>
      </w:r>
      <w:r w:rsidR="00AD690B" w:rsidRPr="00661838">
        <w:rPr>
          <w:sz w:val="22"/>
          <w:szCs w:val="22"/>
          <w:lang w:eastAsia="ro-RO"/>
        </w:rPr>
        <w:t> </w:t>
      </w:r>
      <w:hyperlink r:id="rId7" w:tgtFrame="_blank" w:history="1">
        <w:r w:rsidR="00AD690B" w:rsidRPr="00661838">
          <w:rPr>
            <w:sz w:val="22"/>
            <w:szCs w:val="22"/>
            <w:lang w:eastAsia="ro-RO"/>
          </w:rPr>
          <w:t>Hotărâre</w:t>
        </w:r>
        <w:r w:rsidR="00AD690B" w:rsidRPr="00661838">
          <w:rPr>
            <w:sz w:val="22"/>
            <w:szCs w:val="22"/>
          </w:rPr>
          <w:t>a Guvernului nr.</w:t>
        </w:r>
        <w:r w:rsidR="00AD690B" w:rsidRPr="00661838">
          <w:rPr>
            <w:sz w:val="22"/>
            <w:szCs w:val="22"/>
            <w:lang w:eastAsia="ro-RO"/>
          </w:rPr>
          <w:t xml:space="preserve"> 639/2023</w:t>
        </w:r>
      </w:hyperlink>
      <w:r w:rsidRPr="00661838">
        <w:rPr>
          <w:sz w:val="22"/>
          <w:szCs w:val="22"/>
        </w:rPr>
        <w:t>, cu modificările şi completările ulterioare</w:t>
      </w:r>
      <w:r w:rsidR="00AD690B" w:rsidRPr="00661838">
        <w:rPr>
          <w:sz w:val="22"/>
          <w:szCs w:val="22"/>
        </w:rPr>
        <w:t>;</w:t>
      </w:r>
    </w:p>
    <w:p w:rsidR="00AD690B" w:rsidRPr="00661838" w:rsidRDefault="001E5350" w:rsidP="001E5350">
      <w:pPr>
        <w:ind w:left="142" w:right="-173" w:firstLine="425"/>
        <w:jc w:val="both"/>
        <w:rPr>
          <w:sz w:val="22"/>
          <w:szCs w:val="22"/>
        </w:rPr>
      </w:pPr>
      <w:r>
        <w:rPr>
          <w:sz w:val="22"/>
          <w:szCs w:val="22"/>
        </w:rPr>
        <w:t xml:space="preserve"> </w:t>
      </w:r>
      <w:r w:rsidR="00AD690B" w:rsidRPr="00661838">
        <w:rPr>
          <w:sz w:val="22"/>
          <w:szCs w:val="22"/>
        </w:rPr>
        <w:t>- prevederile</w:t>
      </w:r>
      <w:r w:rsidR="00AD690B" w:rsidRPr="00661838">
        <w:rPr>
          <w:sz w:val="22"/>
          <w:szCs w:val="22"/>
          <w:lang w:val="en-US"/>
        </w:rPr>
        <w:t xml:space="preserve"> </w:t>
      </w:r>
      <w:r>
        <w:rPr>
          <w:sz w:val="22"/>
          <w:szCs w:val="22"/>
        </w:rPr>
        <w:t>art. 173 alin. (1) lit. d) şi alin. (5) lit. q</w:t>
      </w:r>
      <w:r w:rsidR="00AD690B" w:rsidRPr="00661838">
        <w:rPr>
          <w:sz w:val="22"/>
          <w:szCs w:val="22"/>
        </w:rPr>
        <w:t>)</w:t>
      </w:r>
      <w:r w:rsidR="00AD690B" w:rsidRPr="00661838">
        <w:rPr>
          <w:sz w:val="22"/>
          <w:szCs w:val="22"/>
          <w:lang w:val="en-US"/>
        </w:rPr>
        <w:t xml:space="preserve"> </w:t>
      </w:r>
      <w:r w:rsidR="00AD690B" w:rsidRPr="00661838">
        <w:rPr>
          <w:sz w:val="22"/>
          <w:szCs w:val="22"/>
        </w:rPr>
        <w:t>din Ordonanța de urgență a Guvernului nr. 57/2019 privind Codul administrativ, cu modificările şi completările ulterioare;</w:t>
      </w:r>
    </w:p>
    <w:p w:rsidR="00AD690B" w:rsidRPr="00661838" w:rsidRDefault="00AD690B" w:rsidP="001E5350">
      <w:pPr>
        <w:ind w:left="142" w:right="-173" w:firstLine="425"/>
        <w:jc w:val="both"/>
        <w:rPr>
          <w:sz w:val="22"/>
          <w:szCs w:val="22"/>
        </w:rPr>
      </w:pPr>
      <w:r w:rsidRPr="00661838">
        <w:rPr>
          <w:sz w:val="22"/>
          <w:szCs w:val="22"/>
        </w:rPr>
        <w:t>În temeiul art. 196 alin. (1) lit. a) din Ordonanța de urgență a Guvernului nr. 57/2019 privind Codul administrativ, cu modificările şi completările ulterioare,</w:t>
      </w:r>
    </w:p>
    <w:p w:rsidR="00AD690B" w:rsidRPr="00661838" w:rsidRDefault="00AD690B" w:rsidP="001E5350">
      <w:pPr>
        <w:ind w:left="142" w:right="-173" w:firstLine="425"/>
        <w:jc w:val="both"/>
        <w:rPr>
          <w:sz w:val="22"/>
          <w:szCs w:val="22"/>
        </w:rPr>
      </w:pPr>
    </w:p>
    <w:p w:rsidR="00AD690B" w:rsidRPr="00661838" w:rsidRDefault="00AD690B" w:rsidP="001E5350">
      <w:pPr>
        <w:ind w:left="142" w:right="-173" w:firstLine="425"/>
        <w:rPr>
          <w:b/>
          <w:sz w:val="22"/>
          <w:szCs w:val="22"/>
        </w:rPr>
      </w:pPr>
      <w:r w:rsidRPr="00661838">
        <w:rPr>
          <w:b/>
          <w:sz w:val="22"/>
          <w:szCs w:val="22"/>
        </w:rPr>
        <w:t xml:space="preserve">                                                           </w:t>
      </w:r>
      <w:r w:rsidR="00204EFD">
        <w:rPr>
          <w:b/>
          <w:sz w:val="22"/>
          <w:szCs w:val="22"/>
        </w:rPr>
        <w:t xml:space="preserve">          </w:t>
      </w:r>
      <w:r w:rsidRPr="00661838">
        <w:rPr>
          <w:b/>
          <w:sz w:val="22"/>
          <w:szCs w:val="22"/>
        </w:rPr>
        <w:t>HOTĂRĂŞTE:</w:t>
      </w:r>
    </w:p>
    <w:p w:rsidR="00AD690B" w:rsidRPr="00661838" w:rsidRDefault="00AD690B" w:rsidP="001E5350">
      <w:pPr>
        <w:ind w:left="142" w:right="-173" w:firstLine="425"/>
        <w:jc w:val="center"/>
        <w:rPr>
          <w:b/>
          <w:sz w:val="22"/>
          <w:szCs w:val="22"/>
        </w:rPr>
      </w:pPr>
    </w:p>
    <w:p w:rsidR="00AD690B" w:rsidRPr="00204EFD" w:rsidRDefault="00AD690B" w:rsidP="001E5350">
      <w:pPr>
        <w:ind w:left="142" w:right="-173" w:firstLine="425"/>
        <w:jc w:val="both"/>
        <w:rPr>
          <w:color w:val="000000" w:themeColor="text1"/>
          <w:sz w:val="22"/>
          <w:szCs w:val="22"/>
        </w:rPr>
      </w:pPr>
      <w:r w:rsidRPr="00204EFD">
        <w:rPr>
          <w:b/>
          <w:color w:val="000000" w:themeColor="text1"/>
          <w:sz w:val="22"/>
          <w:szCs w:val="22"/>
        </w:rPr>
        <w:t>Art. 1.</w:t>
      </w:r>
      <w:r w:rsidRPr="00204EFD">
        <w:rPr>
          <w:color w:val="000000" w:themeColor="text1"/>
          <w:sz w:val="22"/>
          <w:szCs w:val="22"/>
        </w:rPr>
        <w:t xml:space="preserve"> </w:t>
      </w:r>
      <w:r w:rsidR="00387AA4" w:rsidRPr="00204EFD">
        <w:rPr>
          <w:color w:val="000000" w:themeColor="text1"/>
          <w:sz w:val="22"/>
          <w:szCs w:val="22"/>
        </w:rPr>
        <w:t>-</w:t>
      </w:r>
      <w:r w:rsidRPr="00204EFD">
        <w:rPr>
          <w:color w:val="000000" w:themeColor="text1"/>
          <w:sz w:val="22"/>
          <w:szCs w:val="22"/>
        </w:rPr>
        <w:t xml:space="preserve"> Se aprobă </w:t>
      </w:r>
      <w:r w:rsidR="006753D2" w:rsidRPr="00204EFD">
        <w:rPr>
          <w:color w:val="000000" w:themeColor="text1"/>
          <w:sz w:val="22"/>
          <w:szCs w:val="22"/>
        </w:rPr>
        <w:t>C</w:t>
      </w:r>
      <w:r w:rsidRPr="00204EFD">
        <w:rPr>
          <w:color w:val="000000" w:themeColor="text1"/>
          <w:sz w:val="22"/>
          <w:szCs w:val="22"/>
        </w:rPr>
        <w:t xml:space="preserve">omponenta </w:t>
      </w:r>
      <w:r w:rsidR="006753D2" w:rsidRPr="00204EFD">
        <w:rPr>
          <w:color w:val="000000" w:themeColor="text1"/>
          <w:sz w:val="22"/>
          <w:szCs w:val="22"/>
        </w:rPr>
        <w:t>I</w:t>
      </w:r>
      <w:r w:rsidR="00661838" w:rsidRPr="00204EFD">
        <w:rPr>
          <w:color w:val="000000" w:themeColor="text1"/>
          <w:sz w:val="22"/>
          <w:szCs w:val="22"/>
        </w:rPr>
        <w:t>ntegrală</w:t>
      </w:r>
      <w:r w:rsidRPr="00204EFD">
        <w:rPr>
          <w:color w:val="000000" w:themeColor="text1"/>
          <w:sz w:val="22"/>
          <w:szCs w:val="22"/>
        </w:rPr>
        <w:t xml:space="preserve"> a </w:t>
      </w:r>
      <w:r w:rsidR="006753D2" w:rsidRPr="00204EFD">
        <w:rPr>
          <w:color w:val="000000" w:themeColor="text1"/>
          <w:sz w:val="22"/>
          <w:szCs w:val="22"/>
        </w:rPr>
        <w:t>P</w:t>
      </w:r>
      <w:r w:rsidRPr="00204EFD">
        <w:rPr>
          <w:color w:val="000000" w:themeColor="text1"/>
          <w:sz w:val="22"/>
          <w:szCs w:val="22"/>
        </w:rPr>
        <w:t xml:space="preserve">lanului de </w:t>
      </w:r>
      <w:r w:rsidR="006753D2" w:rsidRPr="00204EFD">
        <w:rPr>
          <w:color w:val="000000" w:themeColor="text1"/>
          <w:sz w:val="22"/>
          <w:szCs w:val="22"/>
        </w:rPr>
        <w:t>S</w:t>
      </w:r>
      <w:r w:rsidRPr="00204EFD">
        <w:rPr>
          <w:color w:val="000000" w:themeColor="text1"/>
          <w:sz w:val="22"/>
          <w:szCs w:val="22"/>
        </w:rPr>
        <w:t xml:space="preserve">elecție din cadrul </w:t>
      </w:r>
      <w:r w:rsidR="006753D2" w:rsidRPr="00204EFD">
        <w:rPr>
          <w:color w:val="000000" w:themeColor="text1"/>
          <w:sz w:val="22"/>
          <w:szCs w:val="22"/>
        </w:rPr>
        <w:t>P</w:t>
      </w:r>
      <w:r w:rsidRPr="00204EFD">
        <w:rPr>
          <w:color w:val="000000" w:themeColor="text1"/>
          <w:sz w:val="22"/>
          <w:szCs w:val="22"/>
        </w:rPr>
        <w:t xml:space="preserve">rocedurii de </w:t>
      </w:r>
      <w:r w:rsidR="006753D2" w:rsidRPr="00204EFD">
        <w:rPr>
          <w:color w:val="000000" w:themeColor="text1"/>
          <w:sz w:val="22"/>
          <w:szCs w:val="22"/>
        </w:rPr>
        <w:t>S</w:t>
      </w:r>
      <w:r w:rsidRPr="00204EFD">
        <w:rPr>
          <w:color w:val="000000" w:themeColor="text1"/>
          <w:sz w:val="22"/>
          <w:szCs w:val="22"/>
        </w:rPr>
        <w:t>elecție a</w:t>
      </w:r>
      <w:r w:rsidR="001E5350" w:rsidRPr="00204EFD">
        <w:rPr>
          <w:color w:val="000000" w:themeColor="text1"/>
          <w:sz w:val="22"/>
          <w:szCs w:val="22"/>
        </w:rPr>
        <w:t xml:space="preserve"> membrilor </w:t>
      </w:r>
      <w:r w:rsidRPr="00204EFD">
        <w:rPr>
          <w:color w:val="000000" w:themeColor="text1"/>
          <w:sz w:val="22"/>
          <w:szCs w:val="22"/>
        </w:rPr>
        <w:t>în</w:t>
      </w:r>
      <w:r w:rsidR="001E5350" w:rsidRPr="00204EFD">
        <w:rPr>
          <w:color w:val="000000" w:themeColor="text1"/>
          <w:sz w:val="22"/>
          <w:szCs w:val="22"/>
        </w:rPr>
        <w:t xml:space="preserve"> Consiliul de Administrație al S</w:t>
      </w:r>
      <w:r w:rsidRPr="00204EFD">
        <w:rPr>
          <w:color w:val="000000" w:themeColor="text1"/>
          <w:sz w:val="22"/>
          <w:szCs w:val="22"/>
        </w:rPr>
        <w:t xml:space="preserve">ocietății </w:t>
      </w:r>
      <w:r w:rsidR="00661838" w:rsidRPr="00204EFD">
        <w:rPr>
          <w:color w:val="000000" w:themeColor="text1"/>
          <w:sz w:val="22"/>
          <w:szCs w:val="22"/>
        </w:rPr>
        <w:t>Administrația Portuară Călărași S.A.</w:t>
      </w:r>
      <w:r w:rsidR="00387AA4" w:rsidRPr="00204EFD">
        <w:rPr>
          <w:color w:val="000000" w:themeColor="text1"/>
          <w:sz w:val="22"/>
          <w:szCs w:val="22"/>
        </w:rPr>
        <w:t>,</w:t>
      </w:r>
      <w:r w:rsidR="00661838" w:rsidRPr="00204EFD">
        <w:rPr>
          <w:color w:val="000000" w:themeColor="text1"/>
          <w:sz w:val="22"/>
          <w:szCs w:val="22"/>
        </w:rPr>
        <w:t xml:space="preserve"> conform An</w:t>
      </w:r>
      <w:r w:rsidRPr="00204EFD">
        <w:rPr>
          <w:color w:val="000000" w:themeColor="text1"/>
          <w:sz w:val="22"/>
          <w:szCs w:val="22"/>
        </w:rPr>
        <w:t xml:space="preserve">exei </w:t>
      </w:r>
      <w:r w:rsidR="001E5350" w:rsidRPr="00204EFD">
        <w:rPr>
          <w:color w:val="000000" w:themeColor="text1"/>
          <w:sz w:val="22"/>
          <w:szCs w:val="22"/>
        </w:rPr>
        <w:t>care face parte integrantă din prezenta hotărâre</w:t>
      </w:r>
      <w:r w:rsidR="00204EFD" w:rsidRPr="00204EFD">
        <w:rPr>
          <w:color w:val="000000" w:themeColor="text1"/>
          <w:sz w:val="22"/>
          <w:szCs w:val="22"/>
        </w:rPr>
        <w:t>.</w:t>
      </w:r>
    </w:p>
    <w:p w:rsidR="00AD690B" w:rsidRPr="00661838" w:rsidRDefault="001E5350" w:rsidP="001E5350">
      <w:pPr>
        <w:autoSpaceDE w:val="0"/>
        <w:autoSpaceDN w:val="0"/>
        <w:adjustRightInd w:val="0"/>
        <w:ind w:left="142" w:right="-173" w:firstLine="425"/>
        <w:jc w:val="both"/>
        <w:rPr>
          <w:color w:val="000000" w:themeColor="text1"/>
          <w:sz w:val="22"/>
          <w:szCs w:val="22"/>
        </w:rPr>
      </w:pPr>
      <w:r w:rsidRPr="00387AA4">
        <w:rPr>
          <w:b/>
          <w:color w:val="000000" w:themeColor="text1"/>
          <w:sz w:val="22"/>
          <w:szCs w:val="22"/>
        </w:rPr>
        <w:t>Art. 2.</w:t>
      </w:r>
      <w:r>
        <w:rPr>
          <w:color w:val="000000" w:themeColor="text1"/>
          <w:sz w:val="22"/>
          <w:szCs w:val="22"/>
        </w:rPr>
        <w:t xml:space="preserve"> - </w:t>
      </w:r>
      <w:r w:rsidR="00387AA4">
        <w:rPr>
          <w:sz w:val="22"/>
          <w:szCs w:val="22"/>
        </w:rPr>
        <w:t>Compartimentul</w:t>
      </w:r>
      <w:r w:rsidR="00387AA4" w:rsidRPr="00661838">
        <w:rPr>
          <w:sz w:val="22"/>
          <w:szCs w:val="22"/>
        </w:rPr>
        <w:t xml:space="preserve"> Guvernanță Corporativă și</w:t>
      </w:r>
      <w:r w:rsidR="00387AA4">
        <w:rPr>
          <w:sz w:val="22"/>
          <w:szCs w:val="22"/>
        </w:rPr>
        <w:t xml:space="preserve"> Instituții Publice Subordonate</w:t>
      </w:r>
      <w:r w:rsidR="00387AA4" w:rsidRPr="00661838">
        <w:rPr>
          <w:sz w:val="22"/>
          <w:szCs w:val="22"/>
        </w:rPr>
        <w:t xml:space="preserve"> </w:t>
      </w:r>
      <w:r w:rsidR="00387AA4">
        <w:rPr>
          <w:sz w:val="22"/>
          <w:szCs w:val="22"/>
        </w:rPr>
        <w:t>şi Societatea</w:t>
      </w:r>
      <w:r w:rsidR="00387AA4" w:rsidRPr="00661838">
        <w:rPr>
          <w:sz w:val="22"/>
          <w:szCs w:val="22"/>
        </w:rPr>
        <w:t xml:space="preserve"> </w:t>
      </w:r>
      <w:r w:rsidR="00387AA4">
        <w:rPr>
          <w:sz w:val="22"/>
          <w:szCs w:val="22"/>
        </w:rPr>
        <w:t>Administrația Portuară Călărași S.A. vor duce la îndeplinire prevederile prezentei hotărâri.</w:t>
      </w:r>
    </w:p>
    <w:p w:rsidR="00AD690B" w:rsidRPr="00661838" w:rsidRDefault="00AD690B" w:rsidP="001E5350">
      <w:pPr>
        <w:ind w:left="142" w:right="-173" w:firstLine="425"/>
        <w:jc w:val="both"/>
        <w:rPr>
          <w:sz w:val="22"/>
          <w:szCs w:val="22"/>
        </w:rPr>
      </w:pPr>
      <w:r w:rsidRPr="00661838">
        <w:rPr>
          <w:sz w:val="22"/>
          <w:szCs w:val="22"/>
        </w:rPr>
        <w:t xml:space="preserve">Secretarul General al Județului, prin Compartimentul Cancelarie Consiliu și Editare Monitor Oficial, va comunica prezenta </w:t>
      </w:r>
      <w:r w:rsidRPr="00661838">
        <w:rPr>
          <w:iCs/>
          <w:sz w:val="22"/>
          <w:szCs w:val="22"/>
        </w:rPr>
        <w:t xml:space="preserve">hotărâre cu caracter normativ: Prefectului Judeţului Călăraşi, Preşedintelui </w:t>
      </w:r>
      <w:r w:rsidRPr="00661838">
        <w:rPr>
          <w:sz w:val="22"/>
          <w:szCs w:val="22"/>
        </w:rPr>
        <w:t>Consiliului Judeţean Călăraşi, Compartimentului Guvernanță Corporativă și</w:t>
      </w:r>
      <w:r w:rsidR="001E5350">
        <w:rPr>
          <w:sz w:val="22"/>
          <w:szCs w:val="22"/>
        </w:rPr>
        <w:t xml:space="preserve"> Instituții Publice Subordonate</w:t>
      </w:r>
      <w:r w:rsidRPr="00661838">
        <w:rPr>
          <w:sz w:val="22"/>
          <w:szCs w:val="22"/>
        </w:rPr>
        <w:t xml:space="preserve"> </w:t>
      </w:r>
      <w:r w:rsidR="001E5350">
        <w:rPr>
          <w:sz w:val="22"/>
          <w:szCs w:val="22"/>
        </w:rPr>
        <w:t>şi S</w:t>
      </w:r>
      <w:r w:rsidRPr="00661838">
        <w:rPr>
          <w:sz w:val="22"/>
          <w:szCs w:val="22"/>
        </w:rPr>
        <w:t xml:space="preserve">ocietății </w:t>
      </w:r>
      <w:r w:rsidR="00661838">
        <w:rPr>
          <w:sz w:val="22"/>
          <w:szCs w:val="22"/>
        </w:rPr>
        <w:t>Administrația Portuară Călărași S.A.</w:t>
      </w:r>
      <w:r w:rsidR="001E5350">
        <w:rPr>
          <w:sz w:val="22"/>
          <w:szCs w:val="22"/>
        </w:rPr>
        <w:t>.</w:t>
      </w:r>
    </w:p>
    <w:p w:rsidR="00AD690B" w:rsidRPr="00661838" w:rsidRDefault="00AD690B" w:rsidP="0024129E">
      <w:pPr>
        <w:ind w:right="-709"/>
        <w:jc w:val="both"/>
        <w:rPr>
          <w:b/>
          <w:sz w:val="22"/>
          <w:szCs w:val="22"/>
        </w:rPr>
      </w:pPr>
    </w:p>
    <w:p w:rsidR="00AD690B" w:rsidRPr="00661838" w:rsidRDefault="00387AA4" w:rsidP="00387AA4">
      <w:pPr>
        <w:ind w:right="-851"/>
        <w:jc w:val="both"/>
        <w:rPr>
          <w:b/>
          <w:sz w:val="22"/>
          <w:szCs w:val="22"/>
        </w:rPr>
      </w:pPr>
      <w:r>
        <w:rPr>
          <w:b/>
          <w:sz w:val="22"/>
          <w:szCs w:val="22"/>
        </w:rPr>
        <w:t xml:space="preserve">      </w:t>
      </w:r>
      <w:r w:rsidR="00AD690B" w:rsidRPr="00661838">
        <w:rPr>
          <w:b/>
          <w:sz w:val="22"/>
          <w:szCs w:val="22"/>
        </w:rPr>
        <w:t>PREŞEDINTE,</w:t>
      </w:r>
    </w:p>
    <w:p w:rsidR="00AD690B" w:rsidRPr="00661838" w:rsidRDefault="00387AA4" w:rsidP="00387AA4">
      <w:pPr>
        <w:ind w:right="-851"/>
        <w:jc w:val="both"/>
        <w:rPr>
          <w:b/>
          <w:sz w:val="22"/>
          <w:szCs w:val="22"/>
        </w:rPr>
      </w:pPr>
      <w:r>
        <w:rPr>
          <w:b/>
          <w:sz w:val="22"/>
          <w:szCs w:val="22"/>
        </w:rPr>
        <w:t xml:space="preserve">   </w:t>
      </w:r>
      <w:r w:rsidR="00AD690B" w:rsidRPr="00661838">
        <w:rPr>
          <w:b/>
          <w:sz w:val="22"/>
          <w:szCs w:val="22"/>
        </w:rPr>
        <w:t>ec. Vasile ILIUȚĂ</w:t>
      </w:r>
      <w:r w:rsidR="00AD690B" w:rsidRPr="00661838">
        <w:rPr>
          <w:b/>
          <w:sz w:val="22"/>
          <w:szCs w:val="22"/>
        </w:rPr>
        <w:tab/>
      </w:r>
      <w:r w:rsidR="00AD690B" w:rsidRPr="00661838">
        <w:rPr>
          <w:b/>
          <w:sz w:val="22"/>
          <w:szCs w:val="22"/>
        </w:rPr>
        <w:tab/>
        <w:t xml:space="preserve">                                                                </w:t>
      </w:r>
      <w:r w:rsidR="0024129E">
        <w:rPr>
          <w:b/>
          <w:sz w:val="22"/>
          <w:szCs w:val="22"/>
        </w:rPr>
        <w:t xml:space="preserve">    CONTRASEMN</w:t>
      </w:r>
      <w:r w:rsidR="00AD690B" w:rsidRPr="00661838">
        <w:rPr>
          <w:b/>
          <w:sz w:val="22"/>
          <w:szCs w:val="22"/>
        </w:rPr>
        <w:t xml:space="preserve">EAZĂ,                                                                                                                      </w:t>
      </w:r>
    </w:p>
    <w:p w:rsidR="00AD690B" w:rsidRPr="00661838" w:rsidRDefault="00AD690B" w:rsidP="001E5350">
      <w:pPr>
        <w:ind w:left="142" w:right="-851" w:firstLine="425"/>
        <w:jc w:val="both"/>
        <w:rPr>
          <w:b/>
          <w:sz w:val="22"/>
          <w:szCs w:val="22"/>
        </w:rPr>
      </w:pPr>
      <w:r w:rsidRPr="00661838">
        <w:rPr>
          <w:b/>
          <w:sz w:val="22"/>
          <w:szCs w:val="22"/>
        </w:rPr>
        <w:t xml:space="preserve">        </w:t>
      </w:r>
      <w:r w:rsidRPr="00661838">
        <w:rPr>
          <w:b/>
          <w:sz w:val="22"/>
          <w:szCs w:val="22"/>
        </w:rPr>
        <w:tab/>
      </w:r>
      <w:r w:rsidRPr="00661838">
        <w:rPr>
          <w:b/>
          <w:sz w:val="22"/>
          <w:szCs w:val="22"/>
        </w:rPr>
        <w:tab/>
        <w:t xml:space="preserve">                                                             SECRETARUL GENERAL AL JUDEŢULUI,                                                                                                                                               </w:t>
      </w:r>
    </w:p>
    <w:p w:rsidR="00387AA4" w:rsidRDefault="00AD690B" w:rsidP="00387AA4">
      <w:pPr>
        <w:ind w:left="142" w:right="-851" w:firstLine="425"/>
        <w:jc w:val="both"/>
        <w:rPr>
          <w:b/>
          <w:sz w:val="22"/>
          <w:szCs w:val="22"/>
        </w:rPr>
      </w:pPr>
      <w:r w:rsidRPr="00661838">
        <w:rPr>
          <w:sz w:val="22"/>
          <w:szCs w:val="22"/>
        </w:rPr>
        <w:t xml:space="preserve">                                                                              </w:t>
      </w:r>
      <w:r w:rsidR="00387AA4">
        <w:rPr>
          <w:sz w:val="22"/>
          <w:szCs w:val="22"/>
        </w:rPr>
        <w:t xml:space="preserve">                            </w:t>
      </w:r>
      <w:r w:rsidRPr="00661838">
        <w:rPr>
          <w:b/>
          <w:sz w:val="22"/>
          <w:szCs w:val="22"/>
        </w:rPr>
        <w:t>Anca Mirela</w:t>
      </w:r>
      <w:r w:rsidRPr="00661838">
        <w:rPr>
          <w:sz w:val="22"/>
          <w:szCs w:val="22"/>
        </w:rPr>
        <w:t xml:space="preserve"> </w:t>
      </w:r>
      <w:r w:rsidRPr="00661838">
        <w:rPr>
          <w:b/>
          <w:sz w:val="22"/>
          <w:szCs w:val="22"/>
        </w:rPr>
        <w:t xml:space="preserve">ȘTEFĂNESCU </w:t>
      </w:r>
    </w:p>
    <w:p w:rsidR="00AD690B" w:rsidRPr="00387AA4" w:rsidRDefault="00AD690B" w:rsidP="00387AA4">
      <w:pPr>
        <w:ind w:left="142" w:right="-851" w:firstLine="425"/>
        <w:jc w:val="both"/>
        <w:rPr>
          <w:sz w:val="22"/>
          <w:szCs w:val="22"/>
        </w:rPr>
      </w:pPr>
      <w:r w:rsidRPr="004F7431">
        <w:t xml:space="preserve">           </w:t>
      </w:r>
    </w:p>
    <w:p w:rsidR="00AD690B" w:rsidRPr="00107F82" w:rsidRDefault="00AD690B" w:rsidP="00387AA4">
      <w:pPr>
        <w:ind w:right="-851"/>
        <w:jc w:val="both"/>
        <w:rPr>
          <w:b/>
          <w:sz w:val="22"/>
          <w:szCs w:val="22"/>
        </w:rPr>
      </w:pPr>
      <w:r w:rsidRPr="004F7431">
        <w:t xml:space="preserve">                  </w:t>
      </w:r>
    </w:p>
    <w:p w:rsidR="00AD690B" w:rsidRPr="00387AA4" w:rsidRDefault="00AD690B" w:rsidP="00387AA4">
      <w:pPr>
        <w:ind w:left="142" w:right="-851"/>
        <w:jc w:val="both"/>
        <w:rPr>
          <w:sz w:val="22"/>
          <w:szCs w:val="22"/>
        </w:rPr>
      </w:pPr>
      <w:r w:rsidRPr="00387AA4">
        <w:rPr>
          <w:sz w:val="22"/>
          <w:szCs w:val="22"/>
        </w:rPr>
        <w:t xml:space="preserve">Nr. </w:t>
      </w:r>
      <w:r w:rsidR="00F165A7">
        <w:rPr>
          <w:sz w:val="22"/>
          <w:szCs w:val="22"/>
        </w:rPr>
        <w:t>193</w:t>
      </w:r>
      <w:r w:rsidRPr="00387AA4">
        <w:rPr>
          <w:sz w:val="22"/>
          <w:szCs w:val="22"/>
        </w:rPr>
        <w:t xml:space="preserve">                                                                                                                          </w:t>
      </w:r>
    </w:p>
    <w:p w:rsidR="00AD690B" w:rsidRPr="00387AA4" w:rsidRDefault="00AD690B" w:rsidP="00387AA4">
      <w:pPr>
        <w:ind w:left="142" w:right="-851"/>
        <w:jc w:val="both"/>
        <w:rPr>
          <w:sz w:val="22"/>
          <w:szCs w:val="22"/>
        </w:rPr>
      </w:pPr>
      <w:r w:rsidRPr="00387AA4">
        <w:rPr>
          <w:sz w:val="22"/>
          <w:szCs w:val="22"/>
        </w:rPr>
        <w:t>Adoptată la Călăraşi,</w:t>
      </w:r>
    </w:p>
    <w:p w:rsidR="00AD690B" w:rsidRPr="00387AA4" w:rsidRDefault="0024129E" w:rsidP="00387AA4">
      <w:pPr>
        <w:ind w:left="142" w:right="-851"/>
        <w:jc w:val="both"/>
        <w:rPr>
          <w:sz w:val="22"/>
          <w:szCs w:val="22"/>
        </w:rPr>
      </w:pPr>
      <w:r>
        <w:rPr>
          <w:sz w:val="22"/>
          <w:szCs w:val="22"/>
        </w:rPr>
        <w:t>Astăzi  30</w:t>
      </w:r>
      <w:r w:rsidR="00AD690B" w:rsidRPr="00387AA4">
        <w:rPr>
          <w:sz w:val="22"/>
          <w:szCs w:val="22"/>
        </w:rPr>
        <w:t>.07.2026,</w:t>
      </w:r>
    </w:p>
    <w:p w:rsidR="00387AA4" w:rsidRDefault="00387AA4" w:rsidP="00387AA4">
      <w:pPr>
        <w:ind w:left="142" w:right="-851"/>
        <w:jc w:val="both"/>
        <w:rPr>
          <w:sz w:val="18"/>
          <w:szCs w:val="18"/>
        </w:rPr>
      </w:pPr>
      <w:r>
        <w:rPr>
          <w:sz w:val="18"/>
          <w:szCs w:val="18"/>
        </w:rPr>
        <w:t>Redactată în 4</w:t>
      </w:r>
      <w:r w:rsidR="00AD690B" w:rsidRPr="00661838">
        <w:rPr>
          <w:sz w:val="18"/>
          <w:szCs w:val="18"/>
        </w:rPr>
        <w:t xml:space="preserve"> exemplare</w:t>
      </w:r>
    </w:p>
    <w:p w:rsidR="00AD690B" w:rsidRDefault="00AD690B" w:rsidP="00387AA4">
      <w:pPr>
        <w:ind w:left="142" w:right="-851"/>
        <w:jc w:val="both"/>
        <w:rPr>
          <w:sz w:val="18"/>
          <w:szCs w:val="18"/>
        </w:rPr>
      </w:pPr>
      <w:r w:rsidRPr="00661838">
        <w:rPr>
          <w:sz w:val="18"/>
          <w:szCs w:val="18"/>
        </w:rPr>
        <w:t>de Cons.</w:t>
      </w:r>
      <w:r w:rsidR="0024129E">
        <w:rPr>
          <w:sz w:val="18"/>
          <w:szCs w:val="18"/>
        </w:rPr>
        <w:t xml:space="preserve"> </w:t>
      </w:r>
      <w:r w:rsidRPr="00661838">
        <w:rPr>
          <w:sz w:val="18"/>
          <w:szCs w:val="18"/>
        </w:rPr>
        <w:t>jurid, Daniela CONSTANTIN</w:t>
      </w:r>
    </w:p>
    <w:p w:rsidR="00387AA4" w:rsidRDefault="00387AA4" w:rsidP="00387AA4">
      <w:pPr>
        <w:ind w:left="142" w:right="-851"/>
        <w:jc w:val="both"/>
        <w:rPr>
          <w:sz w:val="18"/>
          <w:szCs w:val="18"/>
        </w:rPr>
      </w:pPr>
    </w:p>
    <w:p w:rsidR="00AD690B" w:rsidRPr="007F4FF5" w:rsidRDefault="00AD690B" w:rsidP="009B20C8">
      <w:pPr>
        <w:pStyle w:val="Corptext"/>
        <w:ind w:left="-720" w:right="-353"/>
        <w:rPr>
          <w:color w:val="000000" w:themeColor="text1"/>
          <w:sz w:val="22"/>
          <w:szCs w:val="22"/>
        </w:rPr>
      </w:pPr>
    </w:p>
    <w:p w:rsidR="00AD690B" w:rsidRPr="000D1B54" w:rsidRDefault="00AD690B" w:rsidP="009B20C8">
      <w:pPr>
        <w:pStyle w:val="Corptext"/>
        <w:ind w:left="284" w:right="-353"/>
        <w:rPr>
          <w:color w:val="000000" w:themeColor="text1"/>
        </w:rPr>
      </w:pPr>
    </w:p>
    <w:p w:rsidR="00204EFD" w:rsidRDefault="00204EFD" w:rsidP="00AD690B">
      <w:pPr>
        <w:pStyle w:val="Corptext"/>
        <w:ind w:left="284"/>
        <w:rPr>
          <w:b/>
          <w:color w:val="000000" w:themeColor="text1"/>
        </w:rPr>
      </w:pPr>
    </w:p>
    <w:p w:rsidR="00204EFD" w:rsidRDefault="00204EFD" w:rsidP="00AD690B">
      <w:pPr>
        <w:pStyle w:val="Corptext"/>
        <w:ind w:left="284"/>
        <w:rPr>
          <w:b/>
          <w:color w:val="000000" w:themeColor="text1"/>
        </w:rPr>
      </w:pPr>
      <w:bookmarkStart w:id="0" w:name="_GoBack"/>
    </w:p>
    <w:bookmarkEnd w:id="0"/>
    <w:p w:rsidR="00204EFD" w:rsidRDefault="00204EFD" w:rsidP="00AD690B">
      <w:pPr>
        <w:pStyle w:val="Corptext"/>
        <w:ind w:left="284"/>
        <w:rPr>
          <w:b/>
          <w:color w:val="000000" w:themeColor="text1"/>
        </w:rPr>
      </w:pPr>
    </w:p>
    <w:p w:rsidR="00204EFD" w:rsidRPr="00E3684F" w:rsidRDefault="00204EFD" w:rsidP="00AD690B">
      <w:pPr>
        <w:pStyle w:val="Corptext"/>
        <w:ind w:left="284"/>
      </w:pPr>
    </w:p>
    <w:p w:rsidR="00AD690B" w:rsidRDefault="00AD690B" w:rsidP="00AD690B">
      <w:pPr>
        <w:ind w:left="-142" w:right="-851"/>
        <w:rPr>
          <w:b/>
          <w:sz w:val="22"/>
          <w:szCs w:val="22"/>
        </w:rPr>
      </w:pPr>
    </w:p>
    <w:p w:rsidR="00AD690B" w:rsidRDefault="00AD690B" w:rsidP="00AD690B">
      <w:pPr>
        <w:ind w:left="-142" w:right="-851"/>
        <w:rPr>
          <w:b/>
          <w:sz w:val="22"/>
          <w:szCs w:val="22"/>
        </w:rPr>
      </w:pPr>
    </w:p>
    <w:p w:rsidR="00AD690B" w:rsidRPr="008047C6" w:rsidRDefault="00AD690B" w:rsidP="00AD690B">
      <w:pPr>
        <w:pStyle w:val="Frspaiere"/>
        <w:spacing w:line="276" w:lineRule="auto"/>
        <w:ind w:left="-567" w:right="-851"/>
        <w:rPr>
          <w:rFonts w:ascii="Times New Roman" w:hAnsi="Times New Roman" w:cs="Times New Roman"/>
          <w:b/>
          <w:sz w:val="22"/>
          <w:szCs w:val="22"/>
        </w:rPr>
      </w:pPr>
      <w:r w:rsidRPr="0025774B">
        <w:rPr>
          <w:rFonts w:ascii="Times New Roman" w:hAnsi="Times New Roman"/>
          <w:b/>
          <w:sz w:val="32"/>
          <w:szCs w:val="32"/>
        </w:rPr>
        <w:t xml:space="preserve">  </w:t>
      </w:r>
      <w:r w:rsidRPr="008047C6">
        <w:rPr>
          <w:rFonts w:ascii="Times New Roman" w:hAnsi="Times New Roman" w:cs="Times New Roman"/>
          <w:b/>
          <w:sz w:val="22"/>
          <w:szCs w:val="22"/>
        </w:rPr>
        <w:t xml:space="preserve">CONSILIUL JUDEȚEAN  CĂLĂRAȘI                                                      </w:t>
      </w:r>
      <w:r>
        <w:rPr>
          <w:rFonts w:ascii="Times New Roman" w:hAnsi="Times New Roman" w:cs="Times New Roman"/>
          <w:b/>
          <w:sz w:val="22"/>
          <w:szCs w:val="22"/>
        </w:rPr>
        <w:t xml:space="preserve">             </w:t>
      </w:r>
      <w:r w:rsidRPr="008047C6">
        <w:rPr>
          <w:rFonts w:ascii="Times New Roman" w:hAnsi="Times New Roman" w:cs="Times New Roman"/>
          <w:b/>
          <w:sz w:val="22"/>
          <w:szCs w:val="22"/>
        </w:rPr>
        <w:t xml:space="preserve">  Anexa nr. 1</w:t>
      </w:r>
    </w:p>
    <w:p w:rsidR="00AD690B" w:rsidRDefault="00AD690B" w:rsidP="00AD690B">
      <w:pPr>
        <w:pStyle w:val="Frspaiere"/>
        <w:spacing w:line="276" w:lineRule="auto"/>
        <w:ind w:left="-567" w:right="-851"/>
        <w:rPr>
          <w:rFonts w:ascii="Times New Roman" w:hAnsi="Times New Roman" w:cs="Times New Roman"/>
          <w:b/>
          <w:sz w:val="22"/>
          <w:szCs w:val="22"/>
        </w:rPr>
      </w:pPr>
      <w:r>
        <w:rPr>
          <w:rFonts w:ascii="Times New Roman" w:hAnsi="Times New Roman" w:cs="Times New Roman"/>
          <w:b/>
          <w:sz w:val="22"/>
          <w:szCs w:val="22"/>
        </w:rPr>
        <w:t xml:space="preserve">                                                                        </w:t>
      </w:r>
      <w:r w:rsidRPr="008047C6">
        <w:rPr>
          <w:rFonts w:ascii="Times New Roman" w:hAnsi="Times New Roman" w:cs="Times New Roman"/>
          <w:b/>
          <w:sz w:val="22"/>
          <w:szCs w:val="22"/>
        </w:rPr>
        <w:t xml:space="preserve">                          </w:t>
      </w:r>
      <w:r>
        <w:rPr>
          <w:rFonts w:ascii="Times New Roman" w:hAnsi="Times New Roman" w:cs="Times New Roman"/>
          <w:b/>
          <w:sz w:val="22"/>
          <w:szCs w:val="22"/>
        </w:rPr>
        <w:t xml:space="preserve">                               la Hotărârea nr.-----2026</w:t>
      </w:r>
    </w:p>
    <w:p w:rsidR="00856003" w:rsidRDefault="00856003" w:rsidP="00AD690B">
      <w:pPr>
        <w:pStyle w:val="Frspaiere"/>
        <w:spacing w:line="276" w:lineRule="auto"/>
        <w:ind w:left="-567" w:right="-851"/>
        <w:rPr>
          <w:rFonts w:ascii="Times New Roman" w:hAnsi="Times New Roman" w:cs="Times New Roman"/>
          <w:b/>
          <w:sz w:val="22"/>
          <w:szCs w:val="22"/>
        </w:rPr>
      </w:pPr>
    </w:p>
    <w:sdt>
      <w:sdtPr>
        <w:rPr>
          <w:sz w:val="32"/>
          <w:szCs w:val="32"/>
          <w:highlight w:val="yellow"/>
        </w:rPr>
        <w:id w:val="-892723181"/>
        <w:docPartObj>
          <w:docPartGallery w:val="Cover Pages"/>
          <w:docPartUnique/>
        </w:docPartObj>
      </w:sdtPr>
      <w:sdtEndPr/>
      <w:sdtContent>
        <w:p w:rsidR="00856003" w:rsidRDefault="00856003" w:rsidP="00856003">
          <w:pPr>
            <w:spacing w:line="259" w:lineRule="auto"/>
            <w:rPr>
              <w:sz w:val="32"/>
              <w:szCs w:val="32"/>
              <w:highlight w:val="yellow"/>
            </w:rPr>
          </w:pPr>
          <w:r w:rsidRPr="0014547C">
            <w:rPr>
              <w:noProof/>
              <w:sz w:val="32"/>
              <w:szCs w:val="32"/>
              <w:highlight w:val="yellow"/>
              <w:lang w:eastAsia="ro-RO"/>
            </w:rPr>
            <mc:AlternateContent>
              <mc:Choice Requires="wps">
                <w:drawing>
                  <wp:anchor distT="0" distB="0" distL="114300" distR="114300" simplePos="0" relativeHeight="251661312" behindDoc="0" locked="0" layoutInCell="1" allowOverlap="1" wp14:anchorId="20C5B6D1" wp14:editId="5C0327F9">
                    <wp:simplePos x="0" y="0"/>
                    <wp:positionH relativeFrom="page">
                      <wp:align>left</wp:align>
                    </wp:positionH>
                    <wp:positionV relativeFrom="page">
                      <wp:align>top</wp:align>
                    </wp:positionV>
                    <wp:extent cx="7563162" cy="10678332"/>
                    <wp:effectExtent l="0" t="0" r="0" b="8890"/>
                    <wp:wrapNone/>
                    <wp:docPr id="138" name="Casetă text 139"/>
                    <wp:cNvGraphicFramePr/>
                    <a:graphic xmlns:a="http://schemas.openxmlformats.org/drawingml/2006/main">
                      <a:graphicData uri="http://schemas.microsoft.com/office/word/2010/wordprocessingShape">
                        <wps:wsp>
                          <wps:cNvSpPr txBox="1"/>
                          <wps:spPr>
                            <a:xfrm>
                              <a:off x="0" y="0"/>
                              <a:ext cx="7563162" cy="106783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523"/>
                                  <w:gridCol w:w="5377"/>
                                </w:tblGrid>
                                <w:tr w:rsidR="0024129E" w:rsidTr="00856003">
                                  <w:trPr>
                                    <w:trHeight w:val="15714"/>
                                    <w:jc w:val="center"/>
                                  </w:trPr>
                                  <w:tc>
                                    <w:tcPr>
                                      <w:tcW w:w="2568" w:type="pct"/>
                                      <w:tcBorders>
                                        <w:right w:val="single" w:sz="4" w:space="0" w:color="5B9BD5" w:themeColor="accent1"/>
                                      </w:tcBorders>
                                      <w:vAlign w:val="center"/>
                                    </w:tcPr>
                                    <w:p w:rsidR="0024129E" w:rsidRPr="00F56D90" w:rsidRDefault="0024129E">
                                      <w:pPr>
                                        <w:jc w:val="right"/>
                                      </w:pPr>
                                      <w:r w:rsidRPr="00F56D90">
                                        <w:rPr>
                                          <w:noProof/>
                                          <w:lang w:eastAsia="ro-RO"/>
                                        </w:rPr>
                                        <w:drawing>
                                          <wp:inline distT="0" distB="0" distL="0" distR="0" wp14:anchorId="4FA55F73" wp14:editId="164B8F07">
                                            <wp:extent cx="3684934" cy="2933700"/>
                                            <wp:effectExtent l="0" t="0" r="0" b="0"/>
                                            <wp:docPr id="1527436611"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0614" cy="2938222"/>
                                                    </a:xfrm>
                                                    <a:prstGeom prst="rect">
                                                      <a:avLst/>
                                                    </a:prstGeom>
                                                    <a:noFill/>
                                                    <a:ln>
                                                      <a:noFill/>
                                                    </a:ln>
                                                  </pic:spPr>
                                                </pic:pic>
                                              </a:graphicData>
                                            </a:graphic>
                                          </wp:inline>
                                        </w:drawing>
                                      </w:r>
                                    </w:p>
                                    <w:sdt>
                                      <w:sdtPr>
                                        <w:rPr>
                                          <w:caps/>
                                          <w:color w:val="191919" w:themeColor="text1" w:themeTint="E6"/>
                                          <w:sz w:val="72"/>
                                          <w:szCs w:val="72"/>
                                        </w:rPr>
                                        <w:alias w:val="Titlu"/>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rsidR="0024129E" w:rsidRDefault="0024129E">
                                          <w:pPr>
                                            <w:pStyle w:val="Frspaiere"/>
                                            <w:spacing w:line="312" w:lineRule="auto"/>
                                            <w:jc w:val="right"/>
                                            <w:rPr>
                                              <w:caps/>
                                              <w:color w:val="191919" w:themeColor="text1" w:themeTint="E6"/>
                                              <w:sz w:val="72"/>
                                              <w:szCs w:val="72"/>
                                            </w:rPr>
                                          </w:pPr>
                                          <w:r>
                                            <w:rPr>
                                              <w:caps/>
                                              <w:color w:val="191919" w:themeColor="text1" w:themeTint="E6"/>
                                              <w:sz w:val="72"/>
                                              <w:szCs w:val="72"/>
                                            </w:rPr>
                                            <w:t xml:space="preserve">     </w:t>
                                          </w:r>
                                        </w:p>
                                      </w:sdtContent>
                                    </w:sdt>
                                    <w:sdt>
                                      <w:sdtPr>
                                        <w:rPr>
                                          <w:color w:val="000000" w:themeColor="text1"/>
                                        </w:rPr>
                                        <w:alias w:val="Subtitlu"/>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rsidR="0024129E" w:rsidRDefault="0024129E">
                                          <w:pPr>
                                            <w:jc w:val="right"/>
                                          </w:pPr>
                                          <w:r>
                                            <w:rPr>
                                              <w:color w:val="000000" w:themeColor="text1"/>
                                            </w:rPr>
                                            <w:t xml:space="preserve">     </w:t>
                                          </w:r>
                                        </w:p>
                                      </w:sdtContent>
                                    </w:sdt>
                                  </w:tc>
                                  <w:tc>
                                    <w:tcPr>
                                      <w:tcW w:w="2432" w:type="pct"/>
                                      <w:tcBorders>
                                        <w:left w:val="single" w:sz="4" w:space="0" w:color="5B9BD5" w:themeColor="accent1"/>
                                      </w:tcBorders>
                                      <w:vAlign w:val="center"/>
                                    </w:tcPr>
                                    <w:p w:rsidR="0024129E" w:rsidRDefault="00597E54">
                                      <w:pPr>
                                        <w:pStyle w:val="Frspaiere"/>
                                        <w:rPr>
                                          <w:color w:val="44546A" w:themeColor="text2"/>
                                        </w:rPr>
                                      </w:pPr>
                                      <w:sdt>
                                        <w:sdtPr>
                                          <w:rPr>
                                            <w:color w:val="44546A" w:themeColor="text2"/>
                                          </w:rPr>
                                          <w:alias w:val="Curs"/>
                                          <w:tag w:val="Curs"/>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24129E">
                                            <w:rPr>
                                              <w:color w:val="44546A" w:themeColor="text2"/>
                                            </w:rPr>
                                            <w:t xml:space="preserve">     </w:t>
                                          </w:r>
                                        </w:sdtContent>
                                      </w:sdt>
                                    </w:p>
                                    <w:p w:rsidR="0024129E" w:rsidRDefault="0024129E">
                                      <w:pPr>
                                        <w:pStyle w:val="Frspaiere"/>
                                      </w:pPr>
                                    </w:p>
                                    <w:p w:rsidR="0024129E" w:rsidRDefault="0024129E">
                                      <w:pPr>
                                        <w:pStyle w:val="Frspaiere"/>
                                      </w:pPr>
                                    </w:p>
                                    <w:p w:rsidR="0024129E" w:rsidRDefault="0024129E">
                                      <w:pPr>
                                        <w:pStyle w:val="Frspaiere"/>
                                      </w:pPr>
                                    </w:p>
                                    <w:p w:rsidR="0024129E" w:rsidRPr="00907079" w:rsidRDefault="0024129E">
                                      <w:pPr>
                                        <w:pStyle w:val="Frspaiere"/>
                                        <w:rPr>
                                          <w:sz w:val="40"/>
                                          <w:szCs w:val="40"/>
                                        </w:rPr>
                                      </w:pPr>
                                    </w:p>
                                    <w:p w:rsidR="0024129E" w:rsidRPr="00076236" w:rsidRDefault="0024129E" w:rsidP="009B20C8">
                                      <w:pPr>
                                        <w:pStyle w:val="Frspaiere"/>
                                      </w:pPr>
                                      <w:r>
                                        <w:rPr>
                                          <w:sz w:val="40"/>
                                          <w:szCs w:val="40"/>
                                        </w:rPr>
                                        <w:t>Procedura de selec</w:t>
                                      </w:r>
                                      <w:r>
                                        <w:rPr>
                                          <w:rFonts w:ascii="Calibri" w:hAnsi="Calibri" w:cs="Calibri"/>
                                          <w:sz w:val="40"/>
                                          <w:szCs w:val="40"/>
                                        </w:rPr>
                                        <w:t>ț</w:t>
                                      </w:r>
                                      <w:r w:rsidRPr="00907079">
                                        <w:rPr>
                                          <w:sz w:val="40"/>
                                          <w:szCs w:val="40"/>
                                        </w:rPr>
                                        <w:t>ie a membrilor Consiliului de Administra</w:t>
                                      </w:r>
                                      <w:r>
                                        <w:rPr>
                                          <w:rFonts w:ascii="Calibri" w:hAnsi="Calibri" w:cs="Calibri"/>
                                          <w:sz w:val="40"/>
                                          <w:szCs w:val="40"/>
                                        </w:rPr>
                                        <w:t>ț</w:t>
                                      </w:r>
                                      <w:r w:rsidRPr="00907079">
                                        <w:rPr>
                                          <w:sz w:val="40"/>
                                          <w:szCs w:val="40"/>
                                        </w:rPr>
                                        <w:t>ie</w:t>
                                      </w:r>
                                    </w:p>
                                  </w:tc>
                                </w:tr>
                              </w:tbl>
                              <w:p w:rsidR="0024129E" w:rsidRDefault="0024129E" w:rsidP="0085600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0C5B6D1" id="_x0000_t202" coordsize="21600,21600" o:spt="202" path="m,l,21600r21600,l21600,xe">
                    <v:stroke joinstyle="miter"/>
                    <v:path gradientshapeok="t" o:connecttype="rect"/>
                  </v:shapetype>
                  <v:shape id="Casetă text 139" o:spid="_x0000_s1026" type="#_x0000_t202" style="position:absolute;margin-left:0;margin-top:0;width:595.5pt;height:840.8pt;z-index:25166131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523"/>
                            <w:gridCol w:w="5377"/>
                          </w:tblGrid>
                          <w:tr w:rsidR="0024129E" w:rsidTr="00856003">
                            <w:trPr>
                              <w:trHeight w:val="15714"/>
                              <w:jc w:val="center"/>
                            </w:trPr>
                            <w:tc>
                              <w:tcPr>
                                <w:tcW w:w="2568" w:type="pct"/>
                                <w:tcBorders>
                                  <w:right w:val="single" w:sz="4" w:space="0" w:color="5B9BD5" w:themeColor="accent1"/>
                                </w:tcBorders>
                                <w:vAlign w:val="center"/>
                              </w:tcPr>
                              <w:p w:rsidR="0024129E" w:rsidRPr="00F56D90" w:rsidRDefault="0024129E">
                                <w:pPr>
                                  <w:jc w:val="right"/>
                                </w:pPr>
                                <w:r w:rsidRPr="00F56D90">
                                  <w:rPr>
                                    <w:noProof/>
                                    <w:lang w:eastAsia="ro-RO"/>
                                  </w:rPr>
                                  <w:drawing>
                                    <wp:inline distT="0" distB="0" distL="0" distR="0" wp14:anchorId="4FA55F73" wp14:editId="164B8F07">
                                      <wp:extent cx="3684934" cy="2933700"/>
                                      <wp:effectExtent l="0" t="0" r="0" b="0"/>
                                      <wp:docPr id="1527436611"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0614" cy="2938222"/>
                                              </a:xfrm>
                                              <a:prstGeom prst="rect">
                                                <a:avLst/>
                                              </a:prstGeom>
                                              <a:noFill/>
                                              <a:ln>
                                                <a:noFill/>
                                              </a:ln>
                                            </pic:spPr>
                                          </pic:pic>
                                        </a:graphicData>
                                      </a:graphic>
                                    </wp:inline>
                                  </w:drawing>
                                </w:r>
                              </w:p>
                              <w:sdt>
                                <w:sdtPr>
                                  <w:rPr>
                                    <w:caps/>
                                    <w:color w:val="191919" w:themeColor="text1" w:themeTint="E6"/>
                                    <w:sz w:val="72"/>
                                    <w:szCs w:val="72"/>
                                  </w:rPr>
                                  <w:alias w:val="Titlu"/>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rsidR="0024129E" w:rsidRDefault="0024129E">
                                    <w:pPr>
                                      <w:pStyle w:val="Frspaiere"/>
                                      <w:spacing w:line="312" w:lineRule="auto"/>
                                      <w:jc w:val="right"/>
                                      <w:rPr>
                                        <w:caps/>
                                        <w:color w:val="191919" w:themeColor="text1" w:themeTint="E6"/>
                                        <w:sz w:val="72"/>
                                        <w:szCs w:val="72"/>
                                      </w:rPr>
                                    </w:pPr>
                                    <w:r>
                                      <w:rPr>
                                        <w:caps/>
                                        <w:color w:val="191919" w:themeColor="text1" w:themeTint="E6"/>
                                        <w:sz w:val="72"/>
                                        <w:szCs w:val="72"/>
                                      </w:rPr>
                                      <w:t xml:space="preserve">     </w:t>
                                    </w:r>
                                  </w:p>
                                </w:sdtContent>
                              </w:sdt>
                              <w:sdt>
                                <w:sdtPr>
                                  <w:rPr>
                                    <w:color w:val="000000" w:themeColor="text1"/>
                                  </w:rPr>
                                  <w:alias w:val="Subtitlu"/>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rsidR="0024129E" w:rsidRDefault="0024129E">
                                    <w:pPr>
                                      <w:jc w:val="right"/>
                                    </w:pPr>
                                    <w:r>
                                      <w:rPr>
                                        <w:color w:val="000000" w:themeColor="text1"/>
                                      </w:rPr>
                                      <w:t xml:space="preserve">     </w:t>
                                    </w:r>
                                  </w:p>
                                </w:sdtContent>
                              </w:sdt>
                            </w:tc>
                            <w:tc>
                              <w:tcPr>
                                <w:tcW w:w="2432" w:type="pct"/>
                                <w:tcBorders>
                                  <w:left w:val="single" w:sz="4" w:space="0" w:color="5B9BD5" w:themeColor="accent1"/>
                                </w:tcBorders>
                                <w:vAlign w:val="center"/>
                              </w:tcPr>
                              <w:p w:rsidR="0024129E" w:rsidRDefault="00597E54">
                                <w:pPr>
                                  <w:pStyle w:val="Frspaiere"/>
                                  <w:rPr>
                                    <w:color w:val="44546A" w:themeColor="text2"/>
                                  </w:rPr>
                                </w:pPr>
                                <w:sdt>
                                  <w:sdtPr>
                                    <w:rPr>
                                      <w:color w:val="44546A" w:themeColor="text2"/>
                                    </w:rPr>
                                    <w:alias w:val="Curs"/>
                                    <w:tag w:val="Curs"/>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24129E">
                                      <w:rPr>
                                        <w:color w:val="44546A" w:themeColor="text2"/>
                                      </w:rPr>
                                      <w:t xml:space="preserve">     </w:t>
                                    </w:r>
                                  </w:sdtContent>
                                </w:sdt>
                              </w:p>
                              <w:p w:rsidR="0024129E" w:rsidRDefault="0024129E">
                                <w:pPr>
                                  <w:pStyle w:val="Frspaiere"/>
                                </w:pPr>
                              </w:p>
                              <w:p w:rsidR="0024129E" w:rsidRDefault="0024129E">
                                <w:pPr>
                                  <w:pStyle w:val="Frspaiere"/>
                                </w:pPr>
                              </w:p>
                              <w:p w:rsidR="0024129E" w:rsidRDefault="0024129E">
                                <w:pPr>
                                  <w:pStyle w:val="Frspaiere"/>
                                </w:pPr>
                              </w:p>
                              <w:p w:rsidR="0024129E" w:rsidRPr="00907079" w:rsidRDefault="0024129E">
                                <w:pPr>
                                  <w:pStyle w:val="Frspaiere"/>
                                  <w:rPr>
                                    <w:sz w:val="40"/>
                                    <w:szCs w:val="40"/>
                                  </w:rPr>
                                </w:pPr>
                              </w:p>
                              <w:p w:rsidR="0024129E" w:rsidRPr="00076236" w:rsidRDefault="0024129E" w:rsidP="009B20C8">
                                <w:pPr>
                                  <w:pStyle w:val="Frspaiere"/>
                                </w:pPr>
                                <w:r>
                                  <w:rPr>
                                    <w:sz w:val="40"/>
                                    <w:szCs w:val="40"/>
                                  </w:rPr>
                                  <w:t>Procedura de selec</w:t>
                                </w:r>
                                <w:r>
                                  <w:rPr>
                                    <w:rFonts w:ascii="Calibri" w:hAnsi="Calibri" w:cs="Calibri"/>
                                    <w:sz w:val="40"/>
                                    <w:szCs w:val="40"/>
                                  </w:rPr>
                                  <w:t>ț</w:t>
                                </w:r>
                                <w:r w:rsidRPr="00907079">
                                  <w:rPr>
                                    <w:sz w:val="40"/>
                                    <w:szCs w:val="40"/>
                                  </w:rPr>
                                  <w:t>ie a membrilor Consiliului de Administra</w:t>
                                </w:r>
                                <w:r>
                                  <w:rPr>
                                    <w:rFonts w:ascii="Calibri" w:hAnsi="Calibri" w:cs="Calibri"/>
                                    <w:sz w:val="40"/>
                                    <w:szCs w:val="40"/>
                                  </w:rPr>
                                  <w:t>ț</w:t>
                                </w:r>
                                <w:r w:rsidRPr="00907079">
                                  <w:rPr>
                                    <w:sz w:val="40"/>
                                    <w:szCs w:val="40"/>
                                  </w:rPr>
                                  <w:t>ie</w:t>
                                </w:r>
                              </w:p>
                            </w:tc>
                          </w:tr>
                        </w:tbl>
                        <w:p w:rsidR="0024129E" w:rsidRDefault="0024129E" w:rsidP="00856003"/>
                      </w:txbxContent>
                    </v:textbox>
                    <w10:wrap anchorx="page" anchory="page"/>
                  </v:shape>
                </w:pict>
              </mc:Fallback>
            </mc:AlternateContent>
          </w:r>
          <w:r>
            <w:rPr>
              <w:sz w:val="32"/>
              <w:szCs w:val="32"/>
              <w:highlight w:val="yellow"/>
            </w:rPr>
            <w:br w:type="page"/>
          </w:r>
        </w:p>
      </w:sdtContent>
    </w:sdt>
    <w:p w:rsidR="00856003" w:rsidRPr="00900952" w:rsidRDefault="00856003" w:rsidP="00856003">
      <w:pPr>
        <w:spacing w:line="276" w:lineRule="auto"/>
        <w:ind w:left="432"/>
        <w:jc w:val="both"/>
      </w:pPr>
    </w:p>
    <w:sdt>
      <w:sdtPr>
        <w:rPr>
          <w:rFonts w:asciiTheme="minorHAnsi" w:eastAsiaTheme="minorHAnsi" w:hAnsiTheme="minorHAnsi" w:cstheme="minorBidi"/>
          <w:color w:val="000000" w:themeColor="text1"/>
          <w:sz w:val="22"/>
          <w:szCs w:val="22"/>
          <w:lang w:eastAsia="en-US"/>
          <w14:ligatures w14:val="standardContextual"/>
        </w:rPr>
        <w:id w:val="1302496871"/>
        <w:docPartObj>
          <w:docPartGallery w:val="Table of Contents"/>
          <w:docPartUnique/>
        </w:docPartObj>
      </w:sdtPr>
      <w:sdtEndPr>
        <w:rPr>
          <w:rFonts w:ascii="Times New Roman" w:eastAsia="Times New Roman" w:hAnsi="Times New Roman" w:cs="Times New Roman"/>
          <w:b/>
          <w:bCs/>
          <w:sz w:val="24"/>
          <w:szCs w:val="24"/>
          <w14:ligatures w14:val="none"/>
        </w:rPr>
      </w:sdtEndPr>
      <w:sdtContent>
        <w:p w:rsidR="00856003" w:rsidRPr="00A26978" w:rsidRDefault="00856003" w:rsidP="00856003">
          <w:pPr>
            <w:pStyle w:val="Titlucuprins"/>
            <w:spacing w:line="276" w:lineRule="auto"/>
            <w:jc w:val="center"/>
            <w:rPr>
              <w:rFonts w:ascii="Times New Roman" w:hAnsi="Times New Roman" w:cs="Times New Roman"/>
              <w:b/>
              <w:bCs/>
              <w:color w:val="auto"/>
            </w:rPr>
          </w:pPr>
          <w:r w:rsidRPr="00A26978">
            <w:rPr>
              <w:rFonts w:ascii="Times New Roman" w:hAnsi="Times New Roman" w:cs="Times New Roman"/>
              <w:b/>
              <w:bCs/>
              <w:color w:val="auto"/>
            </w:rPr>
            <w:t>CUPRINS</w:t>
          </w:r>
        </w:p>
        <w:p w:rsidR="00856003" w:rsidRPr="00A26978" w:rsidRDefault="00856003" w:rsidP="00856003">
          <w:pPr>
            <w:spacing w:line="276" w:lineRule="auto"/>
            <w:rPr>
              <w:lang w:eastAsia="ro-RO"/>
            </w:rPr>
          </w:pPr>
        </w:p>
        <w:p w:rsidR="00856003" w:rsidRPr="00A26978" w:rsidRDefault="00856003" w:rsidP="00856003">
          <w:pPr>
            <w:pStyle w:val="Cuprins1"/>
            <w:tabs>
              <w:tab w:val="right" w:leader="dot" w:pos="9627"/>
            </w:tabs>
            <w:rPr>
              <w:rFonts w:asciiTheme="minorHAnsi" w:eastAsiaTheme="minorEastAsia" w:hAnsiTheme="minorHAnsi"/>
              <w:noProof/>
              <w:color w:val="auto"/>
              <w:kern w:val="2"/>
              <w:szCs w:val="24"/>
              <w:lang w:eastAsia="ro-RO"/>
            </w:rPr>
          </w:pPr>
          <w:r w:rsidRPr="00A26978">
            <w:rPr>
              <w:color w:val="auto"/>
            </w:rPr>
            <w:fldChar w:fldCharType="begin"/>
          </w:r>
          <w:r w:rsidRPr="00A26978">
            <w:rPr>
              <w:color w:val="auto"/>
            </w:rPr>
            <w:instrText xml:space="preserve"> TOC \o "1-3" \h \z \u </w:instrText>
          </w:r>
          <w:r w:rsidRPr="00A26978">
            <w:rPr>
              <w:color w:val="auto"/>
            </w:rPr>
            <w:fldChar w:fldCharType="separate"/>
          </w:r>
          <w:hyperlink w:anchor="_Toc230336811" w:history="1">
            <w:r w:rsidRPr="00A26978">
              <w:rPr>
                <w:rStyle w:val="Hyperlink"/>
                <w:rFonts w:eastAsia="Yu Gothic Light" w:cs="Times New Roman"/>
                <w:b/>
                <w:noProof/>
                <w:color w:val="auto"/>
                <w:lang w:eastAsia="ro-RO"/>
                <w14:ligatures w14:val="none"/>
              </w:rPr>
              <w:t>Secțiunea I. Introducere</w:t>
            </w:r>
            <w:r w:rsidRPr="00A26978">
              <w:rPr>
                <w:noProof/>
                <w:webHidden/>
                <w:color w:val="auto"/>
              </w:rPr>
              <w:tab/>
            </w:r>
            <w:r w:rsidRPr="00A26978">
              <w:rPr>
                <w:noProof/>
                <w:webHidden/>
                <w:color w:val="auto"/>
              </w:rPr>
              <w:fldChar w:fldCharType="begin"/>
            </w:r>
            <w:r w:rsidRPr="00A26978">
              <w:rPr>
                <w:noProof/>
                <w:webHidden/>
                <w:color w:val="auto"/>
              </w:rPr>
              <w:instrText xml:space="preserve"> PAGEREF _Toc230336811 \h </w:instrText>
            </w:r>
            <w:r w:rsidRPr="00A26978">
              <w:rPr>
                <w:noProof/>
                <w:webHidden/>
                <w:color w:val="auto"/>
              </w:rPr>
            </w:r>
            <w:r w:rsidRPr="00A26978">
              <w:rPr>
                <w:noProof/>
                <w:webHidden/>
                <w:color w:val="auto"/>
              </w:rPr>
              <w:fldChar w:fldCharType="separate"/>
            </w:r>
            <w:r w:rsidR="0024129E">
              <w:rPr>
                <w:noProof/>
                <w:webHidden/>
                <w:color w:val="auto"/>
              </w:rPr>
              <w:t>4</w:t>
            </w:r>
            <w:r w:rsidRPr="00A26978">
              <w:rPr>
                <w:noProof/>
                <w:webHidden/>
                <w:color w:val="auto"/>
              </w:rPr>
              <w:fldChar w:fldCharType="end"/>
            </w:r>
          </w:hyperlink>
        </w:p>
        <w:p w:rsidR="00856003" w:rsidRPr="00A26978" w:rsidRDefault="00597E54"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12" w:history="1">
            <w:r w:rsidR="00856003" w:rsidRPr="00A26978">
              <w:rPr>
                <w:rStyle w:val="Hyperlink"/>
                <w:rFonts w:eastAsia="Yu Gothic Light" w:cs="Times New Roman"/>
                <w:b/>
                <w:noProof/>
                <w:color w:val="auto"/>
                <w:lang w:eastAsia="ro-RO"/>
                <w14:ligatures w14:val="none"/>
              </w:rPr>
              <w:t>Secțiunea II. Scop și domeniu de aplicare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_Toc230336812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7</w:t>
            </w:r>
            <w:r w:rsidR="00856003" w:rsidRPr="00A26978">
              <w:rPr>
                <w:noProof/>
                <w:webHidden/>
                <w:color w:val="auto"/>
              </w:rPr>
              <w:fldChar w:fldCharType="end"/>
            </w:r>
          </w:hyperlink>
        </w:p>
        <w:p w:rsidR="00856003" w:rsidRPr="00A26978" w:rsidRDefault="00597E54"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13" w:history="1">
            <w:r w:rsidR="00856003" w:rsidRPr="00A26978">
              <w:rPr>
                <w:rStyle w:val="Hyperlink"/>
                <w:rFonts w:eastAsia="Yu Gothic Light" w:cs="Times New Roman"/>
                <w:b/>
                <w:noProof/>
                <w:color w:val="auto"/>
                <w:lang w:eastAsia="ro-RO"/>
                <w14:ligatures w14:val="none"/>
              </w:rPr>
              <w:t>Secțiunea III. Principii</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_Toc230336813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7</w:t>
            </w:r>
            <w:r w:rsidR="00856003" w:rsidRPr="00A26978">
              <w:rPr>
                <w:noProof/>
                <w:webHidden/>
                <w:color w:val="auto"/>
              </w:rPr>
              <w:fldChar w:fldCharType="end"/>
            </w:r>
          </w:hyperlink>
        </w:p>
        <w:p w:rsidR="00856003" w:rsidRPr="00A26978" w:rsidRDefault="00597E54"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14" w:history="1">
            <w:r w:rsidR="00856003" w:rsidRPr="00A26978">
              <w:rPr>
                <w:rStyle w:val="Hyperlink"/>
                <w:rFonts w:eastAsia="Yu Gothic Light" w:cs="Times New Roman"/>
                <w:b/>
                <w:noProof/>
                <w:color w:val="auto"/>
                <w:lang w:eastAsia="ro-RO"/>
                <w14:ligatures w14:val="none"/>
              </w:rPr>
              <w:t>Secțiunea IV. Etapele procesului de selecție, calendarul, documentele și materialele ce urmează a fi verificate, respectiv elaborate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_Toc230336814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8</w:t>
            </w:r>
            <w:r w:rsidR="00856003" w:rsidRPr="00A26978">
              <w:rPr>
                <w:noProof/>
                <w:webHidden/>
                <w:color w:val="auto"/>
              </w:rPr>
              <w:fldChar w:fldCharType="end"/>
            </w:r>
          </w:hyperlink>
        </w:p>
        <w:p w:rsidR="00856003" w:rsidRPr="00A26978" w:rsidRDefault="00597E54"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15" w:history="1">
            <w:r w:rsidR="00856003" w:rsidRPr="00A26978">
              <w:rPr>
                <w:rStyle w:val="Hyperlink"/>
                <w:rFonts w:eastAsia="Yu Gothic Light" w:cs="Times New Roman"/>
                <w:b/>
                <w:noProof/>
                <w:color w:val="auto"/>
                <w:lang w:eastAsia="ro-RO"/>
                <w14:ligatures w14:val="none"/>
              </w:rPr>
              <w:t>Secțiunea V. Dispoziții de confidențialitate și de acces la documente. Lista elementelor confidențiale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_Toc230336815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13</w:t>
            </w:r>
            <w:r w:rsidR="00856003" w:rsidRPr="00A26978">
              <w:rPr>
                <w:noProof/>
                <w:webHidden/>
                <w:color w:val="auto"/>
              </w:rPr>
              <w:fldChar w:fldCharType="end"/>
            </w:r>
          </w:hyperlink>
        </w:p>
        <w:p w:rsidR="00856003" w:rsidRPr="00A26978" w:rsidRDefault="00597E54"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23" w:history="1">
            <w:r w:rsidR="00856003" w:rsidRPr="00A26978">
              <w:rPr>
                <w:rStyle w:val="Hyperlink"/>
                <w:rFonts w:cs="Times New Roman"/>
                <w:b/>
                <w:bCs/>
                <w:noProof/>
                <w:color w:val="auto"/>
              </w:rPr>
              <w:t>Secțiunea VI. Planul de interviu</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_Toc230336823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15</w:t>
            </w:r>
            <w:r w:rsidR="00856003" w:rsidRPr="00A26978">
              <w:rPr>
                <w:noProof/>
                <w:webHidden/>
                <w:color w:val="auto"/>
              </w:rPr>
              <w:fldChar w:fldCharType="end"/>
            </w:r>
          </w:hyperlink>
        </w:p>
        <w:p w:rsidR="00856003" w:rsidRPr="00A26978" w:rsidRDefault="00597E54"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24" w:history="1">
            <w:r w:rsidR="00856003" w:rsidRPr="00A26978">
              <w:rPr>
                <w:rStyle w:val="Hyperlink"/>
                <w:rFonts w:cs="Times New Roman"/>
                <w:b/>
                <w:bCs/>
                <w:noProof/>
                <w:color w:val="auto"/>
              </w:rPr>
              <w:t>Secțiunea VII. Documente referitoare la declarația de intenție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_Toc230336824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19</w:t>
            </w:r>
            <w:r w:rsidR="00856003" w:rsidRPr="00A26978">
              <w:rPr>
                <w:noProof/>
                <w:webHidden/>
                <w:color w:val="auto"/>
              </w:rPr>
              <w:fldChar w:fldCharType="end"/>
            </w:r>
          </w:hyperlink>
        </w:p>
        <w:p w:rsidR="00856003" w:rsidRPr="00A26978" w:rsidRDefault="00597E54" w:rsidP="00856003">
          <w:pPr>
            <w:pStyle w:val="Cuprins1"/>
            <w:tabs>
              <w:tab w:val="right" w:leader="dot" w:pos="9627"/>
            </w:tabs>
            <w:rPr>
              <w:rFonts w:asciiTheme="minorHAnsi" w:eastAsiaTheme="minorEastAsia" w:hAnsiTheme="minorHAnsi"/>
              <w:noProof/>
              <w:color w:val="auto"/>
              <w:kern w:val="2"/>
              <w:szCs w:val="24"/>
              <w:lang w:eastAsia="ro-RO"/>
            </w:rPr>
          </w:pPr>
          <w:hyperlink w:anchor="_Toc230336825" w:history="1">
            <w:r w:rsidR="00856003" w:rsidRPr="00A26978">
              <w:rPr>
                <w:rStyle w:val="Hyperlink"/>
                <w:rFonts w:eastAsia="Yu Gothic Light" w:cs="Times New Roman"/>
                <w:b/>
                <w:noProof/>
                <w:color w:val="auto"/>
                <w:lang w:eastAsia="ro-RO"/>
                <w14:ligatures w14:val="none"/>
              </w:rPr>
              <w:t>Secțiunea VIII. Anexe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_Toc230336825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19</w:t>
            </w:r>
            <w:r w:rsidR="00856003" w:rsidRPr="00A26978">
              <w:rPr>
                <w:noProof/>
                <w:webHidden/>
                <w:color w:val="auto"/>
              </w:rPr>
              <w:fldChar w:fldCharType="end"/>
            </w:r>
          </w:hyperlink>
        </w:p>
        <w:p w:rsidR="00856003" w:rsidRPr="00A26978" w:rsidRDefault="00597E54"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826" w:history="1">
            <w:r w:rsidR="00856003" w:rsidRPr="00A26978">
              <w:rPr>
                <w:rStyle w:val="Hyperlink"/>
                <w:rFonts w:cs="Times New Roman"/>
                <w:b/>
                <w:bCs/>
                <w:noProof/>
                <w:color w:val="auto"/>
                <w:lang w:eastAsia="ro-RO"/>
              </w:rPr>
              <w:t>a)Profilul Consiliului</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_Toc230336826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20</w:t>
            </w:r>
            <w:r w:rsidR="00856003" w:rsidRPr="00A26978">
              <w:rPr>
                <w:noProof/>
                <w:webHidden/>
                <w:color w:val="auto"/>
              </w:rPr>
              <w:fldChar w:fldCharType="end"/>
            </w:r>
          </w:hyperlink>
        </w:p>
        <w:p w:rsidR="00856003" w:rsidRPr="00A26978" w:rsidRDefault="00597E54"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54" w:history="1">
            <w:r w:rsidR="00856003" w:rsidRPr="00A26978">
              <w:rPr>
                <w:rStyle w:val="Hyperlink"/>
                <w:rFonts w:cs="Times New Roman"/>
                <w:b/>
                <w:bCs/>
                <w:noProof/>
                <w:color w:val="auto"/>
                <w:lang w:eastAsia="ro-RO"/>
              </w:rPr>
              <w:t>b)Profilul Candidatului</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_Toc230336954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46</w:t>
            </w:r>
            <w:r w:rsidR="00856003" w:rsidRPr="00A26978">
              <w:rPr>
                <w:noProof/>
                <w:webHidden/>
                <w:color w:val="auto"/>
              </w:rPr>
              <w:fldChar w:fldCharType="end"/>
            </w:r>
          </w:hyperlink>
        </w:p>
        <w:p w:rsidR="00856003" w:rsidRPr="00A26978" w:rsidRDefault="00597E54"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55" w:history="1">
            <w:r w:rsidR="00856003" w:rsidRPr="00A26978">
              <w:rPr>
                <w:rStyle w:val="Hyperlink"/>
                <w:rFonts w:cs="Times New Roman"/>
                <w:b/>
                <w:bCs/>
                <w:noProof/>
                <w:color w:val="auto"/>
                <w:lang w:eastAsia="ro-RO"/>
              </w:rPr>
              <w:t>c)Anunțul privind selecția</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_Toc230336955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50</w:t>
            </w:r>
            <w:r w:rsidR="00856003" w:rsidRPr="00A26978">
              <w:rPr>
                <w:noProof/>
                <w:webHidden/>
                <w:color w:val="auto"/>
              </w:rPr>
              <w:fldChar w:fldCharType="end"/>
            </w:r>
          </w:hyperlink>
        </w:p>
        <w:p w:rsidR="00856003" w:rsidRPr="00A26978" w:rsidRDefault="00597E54"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56" w:history="1">
            <w:r w:rsidR="00856003" w:rsidRPr="00A26978">
              <w:rPr>
                <w:rStyle w:val="Hyperlink"/>
                <w:rFonts w:cs="Times New Roman"/>
                <w:b/>
                <w:bCs/>
                <w:noProof/>
                <w:color w:val="auto"/>
                <w:lang w:eastAsia="ro-RO"/>
              </w:rPr>
              <w:t>d)Declarații necesar a fi completate de către candidați (Formularele F1-F5)</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_Toc230336956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55</w:t>
            </w:r>
            <w:r w:rsidR="00856003" w:rsidRPr="00A26978">
              <w:rPr>
                <w:noProof/>
                <w:webHidden/>
                <w:color w:val="auto"/>
              </w:rPr>
              <w:fldChar w:fldCharType="end"/>
            </w:r>
          </w:hyperlink>
        </w:p>
        <w:p w:rsidR="00856003" w:rsidRPr="00A26978" w:rsidRDefault="00597E54"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57" w:history="1">
            <w:r w:rsidR="00856003" w:rsidRPr="00A26978">
              <w:rPr>
                <w:rStyle w:val="Hyperlink"/>
                <w:rFonts w:cs="Times New Roman"/>
                <w:b/>
                <w:bCs/>
                <w:noProof/>
                <w:color w:val="auto"/>
                <w:lang w:eastAsia="ro-RO"/>
              </w:rPr>
              <w:t>e)Proiectul contractului de mandat</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_Toc230336957 \h </w:instrText>
            </w:r>
            <w:r w:rsidR="00856003" w:rsidRPr="00A26978">
              <w:rPr>
                <w:noProof/>
                <w:webHidden/>
                <w:color w:val="auto"/>
              </w:rPr>
            </w:r>
            <w:r w:rsidR="00856003" w:rsidRPr="00A26978">
              <w:rPr>
                <w:noProof/>
                <w:webHidden/>
                <w:color w:val="auto"/>
              </w:rPr>
              <w:fldChar w:fldCharType="separate"/>
            </w:r>
            <w:r w:rsidR="0024129E">
              <w:rPr>
                <w:noProof/>
                <w:webHidden/>
                <w:color w:val="auto"/>
              </w:rPr>
              <w:t>65</w:t>
            </w:r>
            <w:r w:rsidR="00856003" w:rsidRPr="00A26978">
              <w:rPr>
                <w:noProof/>
                <w:webHidden/>
                <w:color w:val="auto"/>
              </w:rPr>
              <w:fldChar w:fldCharType="end"/>
            </w:r>
          </w:hyperlink>
        </w:p>
        <w:p w:rsidR="00856003" w:rsidRPr="00A26978" w:rsidRDefault="00597E54"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67" w:history="1">
            <w:r w:rsidR="00856003" w:rsidRPr="00A26978">
              <w:rPr>
                <w:rStyle w:val="Hyperlink"/>
                <w:rFonts w:eastAsia="Yu Mincho" w:cs="Times New Roman"/>
                <w:b/>
                <w:bCs/>
                <w:noProof/>
                <w:color w:val="auto"/>
                <w:lang w:eastAsia="ro-RO"/>
              </w:rPr>
              <w:t>f)Componenta inițială a planului de selecție</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_Toc230336967 \h </w:instrText>
            </w:r>
            <w:r w:rsidR="00856003" w:rsidRPr="00A26978">
              <w:rPr>
                <w:noProof/>
                <w:webHidden/>
                <w:color w:val="auto"/>
              </w:rPr>
            </w:r>
            <w:r w:rsidR="00856003" w:rsidRPr="00A26978">
              <w:rPr>
                <w:noProof/>
                <w:webHidden/>
                <w:color w:val="auto"/>
              </w:rPr>
              <w:fldChar w:fldCharType="separate"/>
            </w:r>
            <w:r w:rsidR="0024129E">
              <w:rPr>
                <w:b/>
                <w:bCs/>
                <w:noProof/>
                <w:webHidden/>
                <w:color w:val="auto"/>
              </w:rPr>
              <w:t>Eroare! Marcaj în document nedefinit.</w:t>
            </w:r>
            <w:r w:rsidR="00856003" w:rsidRPr="00A26978">
              <w:rPr>
                <w:noProof/>
                <w:webHidden/>
                <w:color w:val="auto"/>
              </w:rPr>
              <w:fldChar w:fldCharType="end"/>
            </w:r>
          </w:hyperlink>
        </w:p>
        <w:p w:rsidR="00856003" w:rsidRPr="00A26978" w:rsidRDefault="00597E54" w:rsidP="00856003">
          <w:pPr>
            <w:pStyle w:val="Cuprins2"/>
            <w:tabs>
              <w:tab w:val="right" w:leader="dot" w:pos="9627"/>
            </w:tabs>
            <w:rPr>
              <w:rFonts w:asciiTheme="minorHAnsi" w:eastAsiaTheme="minorEastAsia" w:hAnsiTheme="minorHAnsi"/>
              <w:noProof/>
              <w:color w:val="auto"/>
              <w:kern w:val="2"/>
              <w:szCs w:val="24"/>
              <w:lang w:eastAsia="ro-RO"/>
            </w:rPr>
          </w:pPr>
          <w:hyperlink w:anchor="_Toc230336968" w:history="1">
            <w:r w:rsidR="00856003" w:rsidRPr="00A26978">
              <w:rPr>
                <w:rStyle w:val="Hyperlink"/>
                <w:rFonts w:cs="Times New Roman"/>
                <w:b/>
                <w:bCs/>
                <w:noProof/>
                <w:color w:val="auto"/>
                <w:lang w:eastAsia="ro-RO"/>
              </w:rPr>
              <w:t>g)Scrisoarea de așteptări</w:t>
            </w:r>
            <w:r w:rsidR="00856003" w:rsidRPr="00A26978">
              <w:rPr>
                <w:noProof/>
                <w:webHidden/>
                <w:color w:val="auto"/>
              </w:rPr>
              <w:tab/>
            </w:r>
            <w:r w:rsidR="00856003" w:rsidRPr="00A26978">
              <w:rPr>
                <w:noProof/>
                <w:webHidden/>
                <w:color w:val="auto"/>
              </w:rPr>
              <w:fldChar w:fldCharType="begin"/>
            </w:r>
            <w:r w:rsidR="00856003" w:rsidRPr="00A26978">
              <w:rPr>
                <w:noProof/>
                <w:webHidden/>
                <w:color w:val="auto"/>
              </w:rPr>
              <w:instrText xml:space="preserve"> PAGEREF _Toc230336968 \h </w:instrText>
            </w:r>
            <w:r w:rsidR="00856003" w:rsidRPr="00A26978">
              <w:rPr>
                <w:noProof/>
                <w:webHidden/>
                <w:color w:val="auto"/>
              </w:rPr>
            </w:r>
            <w:r w:rsidR="00856003" w:rsidRPr="00A26978">
              <w:rPr>
                <w:noProof/>
                <w:webHidden/>
                <w:color w:val="auto"/>
              </w:rPr>
              <w:fldChar w:fldCharType="separate"/>
            </w:r>
            <w:r w:rsidR="0024129E">
              <w:rPr>
                <w:b/>
                <w:bCs/>
                <w:noProof/>
                <w:webHidden/>
                <w:color w:val="auto"/>
              </w:rPr>
              <w:t>Eroare! Marcaj în document nedefinit.</w:t>
            </w:r>
            <w:r w:rsidR="00856003" w:rsidRPr="00A26978">
              <w:rPr>
                <w:noProof/>
                <w:webHidden/>
                <w:color w:val="auto"/>
              </w:rPr>
              <w:fldChar w:fldCharType="end"/>
            </w:r>
          </w:hyperlink>
        </w:p>
        <w:p w:rsidR="00856003" w:rsidRPr="00A26978" w:rsidRDefault="00856003" w:rsidP="00856003">
          <w:pPr>
            <w:pStyle w:val="Listparagraf"/>
            <w:spacing w:line="276" w:lineRule="auto"/>
            <w:rPr>
              <w:color w:val="000000" w:themeColor="text1"/>
            </w:rPr>
          </w:pPr>
          <w:r w:rsidRPr="00A26978">
            <w:fldChar w:fldCharType="end"/>
          </w:r>
        </w:p>
      </w:sdtContent>
    </w:sdt>
    <w:p w:rsidR="00856003" w:rsidRPr="00900952" w:rsidRDefault="00856003" w:rsidP="00856003">
      <w:pPr>
        <w:spacing w:line="276" w:lineRule="auto"/>
        <w:ind w:left="432"/>
        <w:jc w:val="both"/>
      </w:pPr>
    </w:p>
    <w:p w:rsidR="00856003" w:rsidRPr="00900952" w:rsidRDefault="00856003" w:rsidP="00856003">
      <w:pPr>
        <w:spacing w:line="276" w:lineRule="auto"/>
        <w:jc w:val="both"/>
      </w:pPr>
    </w:p>
    <w:p w:rsidR="00856003" w:rsidRPr="00900952" w:rsidRDefault="00856003" w:rsidP="00856003">
      <w:pPr>
        <w:spacing w:line="276" w:lineRule="auto"/>
        <w:jc w:val="both"/>
      </w:pPr>
    </w:p>
    <w:p w:rsidR="00856003" w:rsidRPr="00900952" w:rsidRDefault="00856003" w:rsidP="00856003">
      <w:pPr>
        <w:keepNext/>
        <w:keepLines/>
        <w:spacing w:before="360" w:after="120" w:line="276" w:lineRule="auto"/>
        <w:outlineLvl w:val="0"/>
        <w:rPr>
          <w:rFonts w:eastAsia="Yu Gothic Light"/>
          <w:b/>
          <w:sz w:val="28"/>
          <w:szCs w:val="28"/>
          <w:lang w:eastAsia="ro-RO"/>
        </w:rPr>
        <w:sectPr w:rsidR="00856003" w:rsidRPr="00900952" w:rsidSect="00387AA4">
          <w:headerReference w:type="default" r:id="rId9"/>
          <w:pgSz w:w="11906" w:h="16838" w:code="9"/>
          <w:pgMar w:top="-144" w:right="851" w:bottom="142" w:left="1418" w:header="720" w:footer="720" w:gutter="0"/>
          <w:cols w:space="720"/>
          <w:docGrid w:linePitch="360"/>
        </w:sectPr>
      </w:pPr>
      <w:bookmarkStart w:id="1" w:name="_Toc229329513"/>
    </w:p>
    <w:p w:rsidR="00856003" w:rsidRPr="00900952" w:rsidRDefault="00856003" w:rsidP="00856003">
      <w:pPr>
        <w:keepNext/>
        <w:keepLines/>
        <w:spacing w:before="360" w:after="120" w:line="276" w:lineRule="auto"/>
        <w:ind w:left="432"/>
        <w:jc w:val="center"/>
        <w:outlineLvl w:val="0"/>
        <w:rPr>
          <w:rFonts w:eastAsia="Yu Gothic Light"/>
          <w:b/>
          <w:sz w:val="28"/>
          <w:szCs w:val="28"/>
          <w:lang w:eastAsia="ro-RO"/>
        </w:rPr>
      </w:pPr>
      <w:bookmarkStart w:id="2" w:name="_Toc230336811"/>
      <w:r w:rsidRPr="00900952">
        <w:rPr>
          <w:rFonts w:eastAsia="Yu Gothic Light"/>
          <w:b/>
          <w:sz w:val="28"/>
          <w:szCs w:val="28"/>
          <w:lang w:eastAsia="ro-RO"/>
        </w:rPr>
        <w:lastRenderedPageBreak/>
        <w:t>Secțiunea I. I</w:t>
      </w:r>
      <w:bookmarkEnd w:id="1"/>
      <w:r w:rsidRPr="00900952">
        <w:rPr>
          <w:rFonts w:eastAsia="Yu Gothic Light"/>
          <w:b/>
          <w:sz w:val="28"/>
          <w:szCs w:val="28"/>
          <w:lang w:eastAsia="ro-RO"/>
        </w:rPr>
        <w:t>ntroducere</w:t>
      </w:r>
      <w:bookmarkEnd w:id="2"/>
    </w:p>
    <w:p w:rsidR="00856003" w:rsidRPr="00900952" w:rsidRDefault="00856003" w:rsidP="00856003">
      <w:pPr>
        <w:spacing w:line="276" w:lineRule="auto"/>
        <w:ind w:left="-576"/>
        <w:jc w:val="both"/>
        <w:rPr>
          <w:kern w:val="2"/>
        </w:rPr>
      </w:pPr>
    </w:p>
    <w:p w:rsidR="00856003" w:rsidRPr="00900952" w:rsidRDefault="00856003" w:rsidP="00856003">
      <w:pPr>
        <w:spacing w:line="276" w:lineRule="auto"/>
        <w:ind w:left="-432"/>
        <w:jc w:val="both"/>
        <w:rPr>
          <w:kern w:val="2"/>
        </w:rPr>
      </w:pPr>
      <w:r w:rsidRPr="00900952">
        <w:rPr>
          <w:kern w:val="2"/>
        </w:rPr>
        <w:t xml:space="preserve">Prezentul document reprezintă Planul de selecție – Componenta integrală pentru selecția și nominalizarea candidaților în vederea ocupării posturilor de membru în Consiliul de Administrație al societății </w:t>
      </w:r>
      <w:r>
        <w:rPr>
          <w:kern w:val="2"/>
        </w:rPr>
        <w:t>Administrația Portuară Călărași S.A.</w:t>
      </w:r>
      <w:r w:rsidRPr="00900952">
        <w:rPr>
          <w:kern w:val="2"/>
        </w:rPr>
        <w:t xml:space="preserve"> pentru </w:t>
      </w:r>
      <w:r w:rsidRPr="0096513E">
        <w:rPr>
          <w:kern w:val="2"/>
        </w:rPr>
        <w:t>mandatul 2026-2030.</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line="276" w:lineRule="auto"/>
        <w:ind w:left="-432"/>
        <w:jc w:val="both"/>
        <w:rPr>
          <w:kern w:val="2"/>
        </w:rPr>
      </w:pPr>
      <w:r w:rsidRPr="00900952">
        <w:rPr>
          <w:b/>
          <w:bCs/>
          <w:kern w:val="2"/>
        </w:rPr>
        <w:t>Planul de selecție</w:t>
      </w:r>
      <w:r w:rsidRPr="00900952">
        <w:rPr>
          <w:kern w:val="2"/>
        </w:rPr>
        <w:t xml:space="preserve"> cuprinde documentele de lucru utilizate în derularea procedurii de selecție pentru funcțiile de administratori, prin care se stabilește calendarul procedurii de selecție de la data inițierii până la data numirii administratorilor, structurat pe două componente: componenta inițială și componenta integrală.</w:t>
      </w:r>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line="276" w:lineRule="auto"/>
        <w:ind w:left="-432"/>
        <w:jc w:val="both"/>
        <w:rPr>
          <w:kern w:val="2"/>
        </w:rPr>
      </w:pPr>
      <w:r w:rsidRPr="00900952">
        <w:rPr>
          <w:b/>
          <w:bCs/>
          <w:kern w:val="2"/>
        </w:rPr>
        <w:t>Componenta inițială</w:t>
      </w:r>
      <w:r w:rsidRPr="00900952">
        <w:rPr>
          <w:kern w:val="2"/>
        </w:rPr>
        <w:t xml:space="preserve"> a planului de selecție reprezintă documentul de lucru întocmit de către </w:t>
      </w:r>
      <w:r w:rsidRPr="00900952">
        <w:rPr>
          <w:i/>
          <w:iCs/>
          <w:kern w:val="2"/>
          <w:u w:val="single"/>
        </w:rPr>
        <w:t>Autoritatea Publică Tutelară</w:t>
      </w:r>
      <w:r w:rsidRPr="00900952">
        <w:rPr>
          <w:kern w:val="2"/>
        </w:rPr>
        <w:t xml:space="preserve"> </w:t>
      </w:r>
      <w:r>
        <w:rPr>
          <w:kern w:val="2"/>
        </w:rPr>
        <w:t xml:space="preserve"> - Consiliul Județean Călărași </w:t>
      </w:r>
      <w:r w:rsidRPr="00900952">
        <w:rPr>
          <w:kern w:val="2"/>
        </w:rPr>
        <w:t>și cuprinde, fără a se limita la acestea, Scrisoarea de așteptări, aspectele-cheie ale procedurii, calendarul, părțile responsabile și rolurile acestora, riscurile identificate, documentele ce trebuie depuse până la numirea administratorilor.</w:t>
      </w:r>
    </w:p>
    <w:p w:rsidR="00856003" w:rsidRPr="00900952" w:rsidRDefault="00856003" w:rsidP="00856003">
      <w:pPr>
        <w:spacing w:line="276" w:lineRule="auto"/>
        <w:ind w:left="-432"/>
        <w:jc w:val="both"/>
        <w:rPr>
          <w:kern w:val="2"/>
        </w:rPr>
      </w:pPr>
    </w:p>
    <w:p w:rsidR="00856003" w:rsidRPr="00900952" w:rsidRDefault="00856003" w:rsidP="00856003">
      <w:pPr>
        <w:spacing w:line="276" w:lineRule="auto"/>
        <w:ind w:left="-432"/>
        <w:jc w:val="both"/>
        <w:rPr>
          <w:kern w:val="2"/>
        </w:rPr>
      </w:pPr>
      <w:r w:rsidRPr="00900952">
        <w:rPr>
          <w:b/>
          <w:bCs/>
          <w:kern w:val="2"/>
        </w:rPr>
        <w:t>Componenta integrală</w:t>
      </w:r>
      <w:r w:rsidRPr="00900952">
        <w:rPr>
          <w:kern w:val="2"/>
        </w:rPr>
        <w:t xml:space="preserve"> a planului de selecție este documentul de lucru întocmit de </w:t>
      </w:r>
      <w:r w:rsidRPr="00900952">
        <w:rPr>
          <w:i/>
          <w:iCs/>
          <w:kern w:val="2"/>
          <w:u w:val="single"/>
        </w:rPr>
        <w:t>Comisia de Selecție și Nominalizare</w:t>
      </w:r>
      <w:r w:rsidRPr="00900952">
        <w:rPr>
          <w:kern w:val="2"/>
        </w:rPr>
        <w:t>, definitivat anterior publicării anunțului de selecție, care conține, fără a se limita la acestea, elemente necesare precum profilul consiliului, profilul candidatului, planul de interviu, termenele aferente etapelor cuprinse între data declanșării procedurii de selecție și data prezentării raportului final, precum și componenta inițială a planului de selecție, ca parte integrantă.</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Societatea</w:t>
      </w:r>
      <w:r w:rsidRPr="00900952">
        <w:rPr>
          <w:rFonts w:eastAsia="Yu Mincho" w:cs="Arial"/>
          <w:lang w:eastAsia="ro-RO"/>
        </w:rPr>
        <w:t xml:space="preserve"> </w:t>
      </w:r>
      <w:r>
        <w:rPr>
          <w:rFonts w:eastAsia="Yu Mincho" w:cs="Arial"/>
          <w:b/>
          <w:bCs/>
          <w:lang w:eastAsia="ro-RO"/>
        </w:rPr>
        <w:t>Administrația Portuară Călărași S.A.</w:t>
      </w:r>
      <w:r w:rsidRPr="00900952">
        <w:rPr>
          <w:rFonts w:eastAsia="Yu Mincho" w:cs="Arial"/>
          <w:b/>
          <w:bCs/>
          <w:lang w:eastAsia="ro-RO"/>
        </w:rPr>
        <w:t xml:space="preserve"> </w:t>
      </w:r>
      <w:r w:rsidRPr="00900952">
        <w:rPr>
          <w:rFonts w:eastAsia="Yu Mincho" w:cs="Arial"/>
          <w:lang w:eastAsia="ro-RO"/>
        </w:rPr>
        <w:t xml:space="preserve">este persoană juridică română, organizată </w:t>
      </w:r>
      <w:r w:rsidRPr="00341219">
        <w:rPr>
          <w:rFonts w:eastAsia="Yu Mincho" w:cs="Arial"/>
          <w:lang w:eastAsia="ro-RO"/>
        </w:rPr>
        <w:t xml:space="preserve">ca </w:t>
      </w:r>
      <w:r w:rsidRPr="0096513E">
        <w:rPr>
          <w:rFonts w:eastAsia="Yu Mincho" w:cs="Arial"/>
          <w:lang w:eastAsia="ro-RO"/>
        </w:rPr>
        <w:t>societate pe acțiuni, constituită</w:t>
      </w:r>
      <w:r w:rsidRPr="00900952">
        <w:rPr>
          <w:rFonts w:eastAsia="Yu Mincho" w:cs="Arial"/>
          <w:lang w:eastAsia="ro-RO"/>
        </w:rPr>
        <w:t xml:space="preserve"> cu participare română, în conformitate cu legislația aplicabilă și cu dispozițiile Actului Constitutiv.</w:t>
      </w:r>
    </w:p>
    <w:p w:rsidR="00856003" w:rsidRPr="008B66C1" w:rsidRDefault="00856003" w:rsidP="00856003">
      <w:pPr>
        <w:tabs>
          <w:tab w:val="left" w:pos="9450"/>
        </w:tabs>
        <w:spacing w:after="120"/>
        <w:ind w:left="-432" w:right="187"/>
        <w:jc w:val="both"/>
      </w:pPr>
      <w:r w:rsidRPr="00254CF7">
        <w:rPr>
          <w:b/>
          <w:bCs/>
        </w:rPr>
        <w:t>Domeniul principal de activitate</w:t>
      </w:r>
      <w:r w:rsidRPr="008B66C1">
        <w:t xml:space="preserve"> în care Societatea  își desfășoară activitatea este cel cu privire la </w:t>
      </w:r>
      <w:r w:rsidRPr="008B66C1">
        <w:rPr>
          <w:rFonts w:eastAsia="Aptos"/>
          <w:lang w:val="fr-FR"/>
        </w:rPr>
        <w:t>activităţi de servicii anexe transporturilor pe apă</w:t>
      </w:r>
      <w:r w:rsidRPr="008B66C1">
        <w:t>, cod CAEN 5222. De asemenea, societatea ADMINISTRAȚIA PORTUARĂ CĂLĂRAȘI S.A desfășoară și alte activități conexe/secundare pentru susținerea obiectului principal de activitate în conformitate cu legislația în vigoare și statutul societății, actualizat. În vederea îndeplinirii funcției de autoritate portuară și în calitatea sa de administrație portuară, Societatea  execută următoarele activități specifice:</w:t>
      </w:r>
    </w:p>
    <w:p w:rsidR="00856003" w:rsidRPr="008B66C1" w:rsidRDefault="00856003" w:rsidP="00856003">
      <w:pPr>
        <w:tabs>
          <w:tab w:val="left" w:pos="9450"/>
        </w:tabs>
        <w:spacing w:after="120"/>
        <w:ind w:left="-432" w:right="187"/>
        <w:jc w:val="both"/>
      </w:pPr>
      <w:r w:rsidRPr="008B66C1">
        <w:t>a) aplicarea politicilor portuare elaborate de Consiliul Județean Călărași;</w:t>
      </w:r>
    </w:p>
    <w:p w:rsidR="00856003" w:rsidRPr="008B66C1" w:rsidRDefault="00856003" w:rsidP="00856003">
      <w:pPr>
        <w:tabs>
          <w:tab w:val="left" w:pos="9450"/>
        </w:tabs>
        <w:spacing w:after="120"/>
        <w:ind w:left="-432" w:right="187"/>
        <w:jc w:val="both"/>
      </w:pPr>
      <w:r w:rsidRPr="008B66C1">
        <w:t>b) întocmirea planurilor de dezvoltare a porturilor în concordanță cu politica și programele de dezvoltare elaborate de Consiliul Județean Călărași și a regulamentului portuar;</w:t>
      </w:r>
    </w:p>
    <w:p w:rsidR="00856003" w:rsidRPr="008B66C1" w:rsidRDefault="00856003" w:rsidP="00856003">
      <w:pPr>
        <w:tabs>
          <w:tab w:val="left" w:pos="9450"/>
        </w:tabs>
        <w:spacing w:after="120"/>
        <w:ind w:left="-432" w:right="187"/>
        <w:jc w:val="both"/>
      </w:pPr>
      <w:r w:rsidRPr="008B66C1">
        <w:t>c) implementarea programelor de dezvoltare a infrastructurilor portuare;</w:t>
      </w:r>
    </w:p>
    <w:p w:rsidR="00856003" w:rsidRPr="008B66C1" w:rsidRDefault="00856003" w:rsidP="00856003">
      <w:pPr>
        <w:tabs>
          <w:tab w:val="left" w:pos="9450"/>
        </w:tabs>
        <w:spacing w:after="120"/>
        <w:ind w:left="-432" w:right="187"/>
        <w:jc w:val="both"/>
      </w:pPr>
      <w:r w:rsidRPr="008B66C1">
        <w:t>d) elaborarea sau avizarea studiilor și proiectelor privind dezvoltarea ori modificarea infrastructurilor portuare, precum și a proiectelor de dezvoltare și modernizare a suprastructurilor portuare, propuse de operatorii economici care își desfășoară activitatea în porturi;</w:t>
      </w:r>
    </w:p>
    <w:p w:rsidR="00856003" w:rsidRPr="008B66C1" w:rsidRDefault="00856003" w:rsidP="00856003">
      <w:pPr>
        <w:tabs>
          <w:tab w:val="left" w:pos="9450"/>
        </w:tabs>
        <w:spacing w:after="120"/>
        <w:ind w:left="-432" w:right="187"/>
        <w:jc w:val="both"/>
      </w:pPr>
      <w:r w:rsidRPr="008B66C1">
        <w:t>e) elaborarea programelor anuale de întreținere și reparație, de semnalizare şi de dragaj pentru asigurarea adâncimilor minime, cu consultarea operatorilor portuari;</w:t>
      </w:r>
    </w:p>
    <w:p w:rsidR="00856003" w:rsidRPr="008B66C1" w:rsidRDefault="00856003" w:rsidP="00856003">
      <w:pPr>
        <w:tabs>
          <w:tab w:val="left" w:pos="9450"/>
        </w:tabs>
        <w:spacing w:after="120"/>
        <w:ind w:left="-432" w:right="187"/>
        <w:jc w:val="both"/>
      </w:pPr>
      <w:r w:rsidRPr="008B66C1">
        <w:t>f) coordonarea activităților care se desfășoară în porturi;</w:t>
      </w:r>
    </w:p>
    <w:p w:rsidR="00856003" w:rsidRPr="008B66C1" w:rsidRDefault="00856003" w:rsidP="00856003">
      <w:pPr>
        <w:tabs>
          <w:tab w:val="left" w:pos="9450"/>
        </w:tabs>
        <w:spacing w:after="120"/>
        <w:ind w:left="-432" w:right="187"/>
        <w:jc w:val="both"/>
      </w:pPr>
      <w:r w:rsidRPr="008B66C1">
        <w:t>g) acordarea de avize sau autorizații pentru activitățile de transport naval ori licențe de lucru şi permise de acces în zona liberă, după caz, în conformitate cu legislația în vigoare;</w:t>
      </w:r>
    </w:p>
    <w:p w:rsidR="00856003" w:rsidRPr="008B66C1" w:rsidRDefault="00856003" w:rsidP="00856003">
      <w:pPr>
        <w:tabs>
          <w:tab w:val="left" w:pos="9450"/>
        </w:tabs>
        <w:spacing w:after="120"/>
        <w:ind w:left="-432" w:right="187"/>
        <w:jc w:val="both"/>
      </w:pPr>
      <w:r w:rsidRPr="008B66C1">
        <w:t xml:space="preserve">h) asigurarea funcționalității, administrarea, întreținerea, repararea şi dezvoltarea infrastructurii de transport naval ce i-a fost concesionată şi a patrimoniului propriu, precum şi menținerea caracteristicilor </w:t>
      </w:r>
      <w:r w:rsidRPr="008B66C1">
        <w:lastRenderedPageBreak/>
        <w:t>tehnice minime ale acestora şi punerea lor la dispoziţie utilizatorilor în mod nediscriminatoriu, în conformitate cu reglementările în vigoare;</w:t>
      </w:r>
    </w:p>
    <w:p w:rsidR="00856003" w:rsidRPr="008B66C1" w:rsidRDefault="00856003" w:rsidP="00856003">
      <w:pPr>
        <w:tabs>
          <w:tab w:val="left" w:pos="9450"/>
        </w:tabs>
        <w:spacing w:after="120"/>
        <w:ind w:left="-432" w:right="187"/>
        <w:jc w:val="both"/>
      </w:pPr>
      <w:r w:rsidRPr="008B66C1">
        <w:t>i) stabilirea ordinii de intrare a navelor în porturi şi alocarea danelor;</w:t>
      </w:r>
    </w:p>
    <w:p w:rsidR="00856003" w:rsidRPr="008B66C1" w:rsidRDefault="00856003" w:rsidP="00856003">
      <w:pPr>
        <w:tabs>
          <w:tab w:val="left" w:pos="9450"/>
        </w:tabs>
        <w:spacing w:after="120"/>
        <w:ind w:left="-432" w:right="187"/>
        <w:jc w:val="both"/>
      </w:pPr>
      <w:r w:rsidRPr="008B66C1">
        <w:t>j) urmărirea şi luarea măsurilor necesare pentru ca traficul  în porturi, să nu afecteze siguranţa infrastructurii portuare, securitatea în porturi şi operarea navelor;</w:t>
      </w:r>
    </w:p>
    <w:p w:rsidR="00856003" w:rsidRPr="008B66C1" w:rsidRDefault="00856003" w:rsidP="00856003">
      <w:pPr>
        <w:tabs>
          <w:tab w:val="left" w:pos="9450"/>
        </w:tabs>
        <w:spacing w:after="120"/>
        <w:ind w:left="-432" w:right="187"/>
        <w:jc w:val="both"/>
      </w:pPr>
      <w:r w:rsidRPr="008B66C1">
        <w:t>k) coordonarea traficului portuar în perioade aglomerate;</w:t>
      </w:r>
    </w:p>
    <w:p w:rsidR="00856003" w:rsidRPr="008B66C1" w:rsidRDefault="00856003" w:rsidP="00856003">
      <w:pPr>
        <w:tabs>
          <w:tab w:val="left" w:pos="9450"/>
        </w:tabs>
        <w:spacing w:after="120"/>
        <w:ind w:left="-432" w:right="187"/>
        <w:jc w:val="both"/>
      </w:pPr>
      <w:r w:rsidRPr="008B66C1">
        <w:t>l) urmărirea traficului de nave în porturi,;</w:t>
      </w:r>
    </w:p>
    <w:p w:rsidR="00856003" w:rsidRPr="008B66C1" w:rsidRDefault="00856003" w:rsidP="00856003">
      <w:pPr>
        <w:tabs>
          <w:tab w:val="left" w:pos="9450"/>
        </w:tabs>
        <w:spacing w:after="120"/>
        <w:ind w:left="-432" w:right="187"/>
        <w:jc w:val="both"/>
      </w:pPr>
      <w:r w:rsidRPr="008B66C1">
        <w:t>m) asigurarea desfăşurării activităţilor privind:</w:t>
      </w:r>
    </w:p>
    <w:p w:rsidR="00856003" w:rsidRPr="008B66C1" w:rsidRDefault="00856003" w:rsidP="00E819EC">
      <w:pPr>
        <w:numPr>
          <w:ilvl w:val="0"/>
          <w:numId w:val="29"/>
        </w:numPr>
        <w:tabs>
          <w:tab w:val="num" w:pos="360"/>
          <w:tab w:val="left" w:pos="9450"/>
        </w:tabs>
        <w:spacing w:after="120" w:line="259" w:lineRule="auto"/>
        <w:ind w:left="-432" w:right="187"/>
        <w:contextualSpacing/>
        <w:jc w:val="both"/>
      </w:pPr>
      <w:r w:rsidRPr="008B66C1">
        <w:t>semnalizarea costieră şi plutitoare pe şenalele de acces şi în porturi;</w:t>
      </w:r>
    </w:p>
    <w:p w:rsidR="00856003" w:rsidRPr="008B66C1" w:rsidRDefault="00856003" w:rsidP="00E819EC">
      <w:pPr>
        <w:numPr>
          <w:ilvl w:val="0"/>
          <w:numId w:val="29"/>
        </w:numPr>
        <w:tabs>
          <w:tab w:val="num" w:pos="360"/>
          <w:tab w:val="left" w:pos="9450"/>
        </w:tabs>
        <w:spacing w:after="120" w:line="259" w:lineRule="auto"/>
        <w:ind w:left="-432" w:right="187"/>
        <w:contextualSpacing/>
        <w:jc w:val="both"/>
      </w:pPr>
      <w:r w:rsidRPr="008B66C1">
        <w:t>preluarea deșeurilor generate de nave conform legii;</w:t>
      </w:r>
    </w:p>
    <w:p w:rsidR="00856003" w:rsidRPr="008B66C1" w:rsidRDefault="00856003" w:rsidP="00856003">
      <w:pPr>
        <w:tabs>
          <w:tab w:val="left" w:pos="9450"/>
        </w:tabs>
        <w:spacing w:after="120"/>
        <w:ind w:left="-432" w:right="187"/>
        <w:jc w:val="both"/>
      </w:pPr>
      <w:r w:rsidRPr="008B66C1">
        <w:t>n) asigurarea asistenţei pentru prevenirea poluării la operarea navelor cu produse petroliere;</w:t>
      </w:r>
    </w:p>
    <w:p w:rsidR="00856003" w:rsidRPr="008B66C1" w:rsidRDefault="00856003" w:rsidP="00856003">
      <w:pPr>
        <w:tabs>
          <w:tab w:val="left" w:pos="9450"/>
        </w:tabs>
        <w:spacing w:after="120"/>
        <w:ind w:left="-432" w:right="187"/>
        <w:jc w:val="both"/>
      </w:pPr>
      <w:r w:rsidRPr="008B66C1">
        <w:t>o) urmărirea sau asigurarea, după caz, a furnizării permanente a serviciilor de siguranţă în conformitate cu legislaţia în vigoare;</w:t>
      </w:r>
    </w:p>
    <w:p w:rsidR="00856003" w:rsidRPr="008B66C1" w:rsidRDefault="00856003" w:rsidP="00856003">
      <w:pPr>
        <w:tabs>
          <w:tab w:val="left" w:pos="9450"/>
        </w:tabs>
        <w:spacing w:after="120"/>
        <w:ind w:left="-432" w:right="187"/>
        <w:jc w:val="both"/>
      </w:pPr>
      <w:r w:rsidRPr="008B66C1">
        <w:t>p) dragajul de întreţinere pentru asigurarea adâncimilor minime de navigaţie în radele porturilor, pe şenalele de acces către acestea, în bazinele portuare şi la dane;</w:t>
      </w:r>
    </w:p>
    <w:p w:rsidR="00856003" w:rsidRPr="008B66C1" w:rsidRDefault="00856003" w:rsidP="00856003">
      <w:pPr>
        <w:tabs>
          <w:tab w:val="left" w:pos="9450"/>
        </w:tabs>
        <w:spacing w:after="120"/>
        <w:ind w:left="-432" w:right="187"/>
        <w:jc w:val="both"/>
      </w:pPr>
      <w:r w:rsidRPr="008B66C1">
        <w:t>q) asigurarea de servicii pentru nave de agrement şi turism nautic şi de servicii pentru pasageri şi turişti;</w:t>
      </w:r>
    </w:p>
    <w:p w:rsidR="00856003" w:rsidRPr="008B66C1" w:rsidRDefault="00856003" w:rsidP="00856003">
      <w:pPr>
        <w:tabs>
          <w:tab w:val="left" w:pos="9450"/>
        </w:tabs>
        <w:spacing w:after="120"/>
        <w:ind w:left="-432" w:right="187"/>
        <w:jc w:val="both"/>
      </w:pPr>
      <w:r w:rsidRPr="008B66C1">
        <w:t>r) ţinerea evidenţei muncitorilor portuari care efectuează muncă specifică în porturi şi eliberarea carnetelor de lucru în port, în conformitate cu legislaţia în vigoare;</w:t>
      </w:r>
    </w:p>
    <w:p w:rsidR="00856003" w:rsidRPr="008B66C1" w:rsidRDefault="00856003" w:rsidP="00856003">
      <w:pPr>
        <w:tabs>
          <w:tab w:val="left" w:pos="9450"/>
        </w:tabs>
        <w:spacing w:after="120"/>
        <w:ind w:left="-432" w:right="187"/>
        <w:jc w:val="both"/>
      </w:pPr>
      <w:r w:rsidRPr="008B66C1">
        <w:t>s) prestarea de servicii cu navele proprii;</w:t>
      </w:r>
    </w:p>
    <w:p w:rsidR="00856003" w:rsidRPr="008B66C1" w:rsidRDefault="00856003" w:rsidP="00856003">
      <w:pPr>
        <w:tabs>
          <w:tab w:val="left" w:pos="9450"/>
        </w:tabs>
        <w:spacing w:after="120"/>
        <w:ind w:left="-432" w:right="187"/>
        <w:jc w:val="both"/>
      </w:pPr>
      <w:r w:rsidRPr="008B66C1">
        <w:t>t) prestarea de servicii, operaţiuni şi lucrări în scopul îndeplinirii unor obligaţii ce revin statului român din acorduri şi convenţii internaţionale la care România este parte, prin delegare de competenţă;</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ț) întreţinerea, repararea, modernizarea şi dezvoltarea infrastructurii de transport naval ce i-a fost concesionată;</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u) punerea la dispoziţia tuturor utilizatorilor a acestei infrastructuri, în mod liber şi nediscriminatoriu;</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v) urmărirea sau asigurarea, după caz, a furnizării serviciilor de siguranţă în porturi;</w:t>
      </w:r>
    </w:p>
    <w:p w:rsidR="00856003" w:rsidRPr="008B66C1" w:rsidRDefault="00856003" w:rsidP="00856003">
      <w:pPr>
        <w:autoSpaceDE w:val="0"/>
        <w:autoSpaceDN w:val="0"/>
        <w:adjustRightInd w:val="0"/>
        <w:ind w:left="-432" w:right="97" w:hanging="218"/>
        <w:jc w:val="both"/>
        <w:rPr>
          <w:rFonts w:eastAsia="Aptos"/>
          <w:lang w:val="it-IT"/>
        </w:rPr>
      </w:pPr>
      <w:r w:rsidRPr="008B66C1">
        <w:rPr>
          <w:rFonts w:eastAsia="Aptos"/>
          <w:lang w:val="it-IT"/>
        </w:rPr>
        <w:t xml:space="preserve">   x) asigurarea în permanenţă a adâncimilor minime în bazinele portuare şi la dane şi a semnalizării pe şenalele de acces şi în porturi;</w:t>
      </w:r>
    </w:p>
    <w:p w:rsidR="00856003" w:rsidRPr="008B66C1" w:rsidRDefault="00856003" w:rsidP="00856003">
      <w:pPr>
        <w:autoSpaceDE w:val="0"/>
        <w:autoSpaceDN w:val="0"/>
        <w:adjustRightInd w:val="0"/>
        <w:ind w:left="-432" w:right="97" w:hanging="218"/>
        <w:jc w:val="both"/>
        <w:rPr>
          <w:rFonts w:eastAsia="Aptos"/>
          <w:lang w:val="it-IT"/>
        </w:rPr>
      </w:pPr>
      <w:r w:rsidRPr="008B66C1">
        <w:rPr>
          <w:rFonts w:eastAsia="Aptos"/>
          <w:lang w:val="it-IT"/>
        </w:rPr>
        <w:t xml:space="preserve">  y) ţinerea evidenţei muncitorilor portuari care efectuează muncă specifică în porturi;</w:t>
      </w:r>
    </w:p>
    <w:p w:rsidR="00856003" w:rsidRPr="008B66C1" w:rsidRDefault="00856003" w:rsidP="00856003">
      <w:pPr>
        <w:autoSpaceDE w:val="0"/>
        <w:autoSpaceDN w:val="0"/>
        <w:adjustRightInd w:val="0"/>
        <w:ind w:left="-432" w:right="97" w:hanging="218"/>
        <w:jc w:val="both"/>
        <w:rPr>
          <w:rFonts w:eastAsia="Aptos"/>
        </w:rPr>
      </w:pPr>
      <w:r w:rsidRPr="008B66C1">
        <w:rPr>
          <w:rFonts w:eastAsia="Aptos"/>
        </w:rPr>
        <w:t xml:space="preserve">  z) servicii de siguranţă în porturi şi pe căi navigabile interioare, denumite în continuare servicii de siguranţă, precum: pilotajul navelor fluviale la intrarea şi ieşirea din porturi, între danele aceluiaşi port şi pe căile navigabile interioare şi remorcajul de manevră al navelor fluviale în porturi;</w:t>
      </w:r>
    </w:p>
    <w:p w:rsidR="00856003" w:rsidRPr="008B66C1" w:rsidRDefault="00856003" w:rsidP="00856003">
      <w:pPr>
        <w:tabs>
          <w:tab w:val="left" w:pos="-90"/>
        </w:tabs>
        <w:autoSpaceDE w:val="0"/>
        <w:autoSpaceDN w:val="0"/>
        <w:adjustRightInd w:val="0"/>
        <w:ind w:left="-432" w:right="97" w:hanging="218"/>
        <w:jc w:val="both"/>
        <w:rPr>
          <w:rFonts w:eastAsia="Aptos"/>
        </w:rPr>
      </w:pPr>
      <w:r w:rsidRPr="008B66C1">
        <w:rPr>
          <w:rFonts w:eastAsia="Aptos"/>
        </w:rPr>
        <w:t xml:space="preserve">  w) activităţi în legătură cu operarea navelor, cum ar fi: îmbarcarea/debarcarea de persoane, încărcarea/descărcarea navelor, depozitarea, stivuirea, amararea, sortarea, marcarea, paletizarea, pachetizarea, containerizarea, însăcuirea şi alte activităţi privind mărfurile, agenturarea, curăţarea magaziilor navelor, buncherajul, curăţarea şi degazarea tancurilor navelor, legarea-dezlegarea navelor  fluviale;</w:t>
      </w:r>
    </w:p>
    <w:p w:rsidR="00856003" w:rsidRPr="008B66C1" w:rsidRDefault="00856003" w:rsidP="00856003">
      <w:pPr>
        <w:autoSpaceDE w:val="0"/>
        <w:autoSpaceDN w:val="0"/>
        <w:adjustRightInd w:val="0"/>
        <w:ind w:left="-432" w:right="97"/>
        <w:jc w:val="both"/>
        <w:rPr>
          <w:rFonts w:eastAsia="Aptos"/>
        </w:rPr>
      </w:pPr>
      <w:r w:rsidRPr="008B66C1">
        <w:rPr>
          <w:rFonts w:eastAsia="Aptos"/>
        </w:rPr>
        <w:t>a</w:t>
      </w:r>
      <w:r w:rsidRPr="008B66C1">
        <w:rPr>
          <w:rFonts w:eastAsia="Aptos"/>
          <w:vertAlign w:val="superscript"/>
        </w:rPr>
        <w:t>1</w:t>
      </w:r>
      <w:r w:rsidRPr="008B66C1">
        <w:rPr>
          <w:rFonts w:eastAsia="Aptos"/>
        </w:rPr>
        <w:t>)  activităţi privind întreţinerea şi repararea infrastructurii de transport naval, semnalizarea costieră şi plutitoare pentru navigaţie, dragajul de întreţinere pentru asigurarea adâncimilor în porturi şi pe căile navigabile interioare, asistenţa navelor la operarea mărfurilor periculoase, preluarea reziduurilor şi a apelor uzate de la nave, preluarea gunoiului şi a resturilor menajere de la nave;</w:t>
      </w:r>
    </w:p>
    <w:p w:rsidR="00856003" w:rsidRPr="008B66C1" w:rsidRDefault="00856003" w:rsidP="00856003">
      <w:pPr>
        <w:autoSpaceDE w:val="0"/>
        <w:autoSpaceDN w:val="0"/>
        <w:adjustRightInd w:val="0"/>
        <w:ind w:left="-432" w:right="97"/>
        <w:jc w:val="both"/>
        <w:rPr>
          <w:rFonts w:eastAsia="Aptos"/>
        </w:rPr>
      </w:pPr>
      <w:r w:rsidRPr="008B66C1">
        <w:rPr>
          <w:rFonts w:eastAsia="Aptos"/>
        </w:rPr>
        <w:t>b</w:t>
      </w:r>
      <w:r w:rsidRPr="008B66C1">
        <w:rPr>
          <w:rFonts w:eastAsia="Aptos"/>
          <w:vertAlign w:val="superscript"/>
        </w:rPr>
        <w:t>1</w:t>
      </w:r>
      <w:r w:rsidRPr="008B66C1">
        <w:rPr>
          <w:rFonts w:eastAsia="Aptos"/>
        </w:rPr>
        <w:t>) alte activităţi, cum ar fi: executarea de construcţii hidrotehnice specifice transportului naval, lucrările de scafandrerie realizate în apele naţionale navigabile interioare şi în porturi, supravegherea navelor fără echipaj, serviciile pentru nave de agrement şi turism, dragajul de extracţie, refurnizarea de apă, de energie electrică şi de energie termică, asistenţa, salvarea şi ranfluarea navelor, reparaţiile la nave, aprovizionarea navelor.</w:t>
      </w:r>
    </w:p>
    <w:p w:rsidR="00856003" w:rsidRPr="008B66C1" w:rsidRDefault="00856003" w:rsidP="00856003">
      <w:pPr>
        <w:spacing w:after="120"/>
        <w:ind w:left="-432" w:right="97"/>
        <w:jc w:val="both"/>
      </w:pPr>
      <w:r w:rsidRPr="008B66C1">
        <w:t>c</w:t>
      </w:r>
      <w:r w:rsidRPr="008B66C1">
        <w:rPr>
          <w:vertAlign w:val="superscript"/>
        </w:rPr>
        <w:t>1</w:t>
      </w:r>
      <w:r w:rsidRPr="008B66C1">
        <w:t>) reprezentarea Consiliului Județean Călărași în relaţiile cu concesionarii infrastructurii de transport naval sau a serviciilor de siguranţă, în limitele mandatului acordat de către minister în acest sens, în condiţiile legii;</w:t>
      </w:r>
    </w:p>
    <w:p w:rsidR="00856003" w:rsidRPr="008B66C1" w:rsidRDefault="00856003" w:rsidP="00856003">
      <w:pPr>
        <w:spacing w:after="120"/>
        <w:ind w:left="-432" w:right="97"/>
        <w:jc w:val="both"/>
      </w:pPr>
      <w:r w:rsidRPr="008B66C1">
        <w:lastRenderedPageBreak/>
        <w:t>d</w:t>
      </w:r>
      <w:r w:rsidRPr="008B66C1">
        <w:rPr>
          <w:vertAlign w:val="superscript"/>
        </w:rPr>
        <w:t>1</w:t>
      </w:r>
      <w:r w:rsidRPr="008B66C1">
        <w:t xml:space="preserve">) orice alte activităţi necesare realizării scopului pentru care a fost înfiinţată și asigurarea eficientizării societății. </w:t>
      </w:r>
    </w:p>
    <w:p w:rsidR="00856003" w:rsidRPr="008B66C1" w:rsidRDefault="00856003" w:rsidP="00856003">
      <w:pPr>
        <w:spacing w:after="120"/>
        <w:ind w:left="-432" w:right="97"/>
        <w:jc w:val="both"/>
      </w:pPr>
      <w:r w:rsidRPr="008B66C1">
        <w:t xml:space="preserve">Prin contractul de concesiune nr. 7598/07.05.2026, nr.12/07.05.2026, Consiliul Județean Călărași, în calitate de concedent, a pus la dispoziția concesionarului ADMINISTRAȚIA PORTUARĂ CĂLĂRAȘI infrastructura de transport naval, astfel cum este identificată prin contract și anexele acestuia, imobile construcții și teren, în vederea administrării . Societatea  pune la dispoziţia utilizatorilor infrastructura de transport naval aparţinând domeniului public al județului, precum și patrimoniul propriu, în mod nediscriminatoriu, pe baza unor contracte de subconcesiune, prestări servicii sau închiriere, în conformitate cu legislaţia în vigoare. </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 xml:space="preserve">Din perspectiva guvernanței corporative, societatea se încadrează în </w:t>
      </w:r>
      <w:r w:rsidRPr="00900952">
        <w:rPr>
          <w:rFonts w:eastAsia="Yu Mincho" w:cs="Arial"/>
          <w:b/>
          <w:bCs/>
          <w:lang w:eastAsia="ro-RO"/>
        </w:rPr>
        <w:t>categoria întreprinderilor publice prevăzute la art. 2 pct</w:t>
      </w:r>
      <w:r w:rsidRPr="00341219">
        <w:rPr>
          <w:rFonts w:eastAsia="Yu Mincho" w:cs="Arial"/>
          <w:b/>
          <w:bCs/>
          <w:lang w:eastAsia="ro-RO"/>
        </w:rPr>
        <w:t xml:space="preserve">. 2 lit. b) </w:t>
      </w:r>
      <w:r w:rsidRPr="00341219">
        <w:rPr>
          <w:rFonts w:eastAsia="Yu Mincho" w:cs="Arial"/>
          <w:lang w:eastAsia="ro-RO"/>
        </w:rPr>
        <w:t>din O.U.G. nr. 109/2011 privind guvernanța corporativă a întreprinderilor publice, aprobată cu modificări</w:t>
      </w:r>
      <w:r w:rsidRPr="00900952">
        <w:rPr>
          <w:rFonts w:eastAsia="Yu Mincho" w:cs="Arial"/>
          <w:lang w:eastAsia="ro-RO"/>
        </w:rPr>
        <w:t xml:space="preserve"> și completări prin Legea nr. 111/2016, cu modificările și completările ulterioare. În temeiul acestui cadru normativ, societatea este obligată să se organizeze și să funcționeze în condiții de transparență, responsabilitate și profesionalism, prin aplicarea principiilor de guvernanță corporativă, iar acolo unde dispozițiile speciale nu prevăd altfel, sunt aplicabile dispozițiile Legii nr. 31/1990 și ale Codului civil.</w:t>
      </w:r>
    </w:p>
    <w:p w:rsidR="00856003" w:rsidRPr="00900952" w:rsidRDefault="00856003" w:rsidP="00856003">
      <w:pPr>
        <w:spacing w:line="276" w:lineRule="auto"/>
        <w:ind w:left="-432"/>
        <w:jc w:val="both"/>
        <w:rPr>
          <w:rFonts w:eastAsia="Yu Mincho" w:cs="Arial"/>
          <w:lang w:eastAsia="ro-RO"/>
        </w:rPr>
      </w:pPr>
    </w:p>
    <w:p w:rsidR="00856003" w:rsidRPr="00B02643" w:rsidRDefault="00856003" w:rsidP="00856003">
      <w:pPr>
        <w:spacing w:line="276" w:lineRule="auto"/>
        <w:ind w:left="-432"/>
        <w:jc w:val="both"/>
        <w:rPr>
          <w:rFonts w:eastAsia="Yu Mincho" w:cs="Arial"/>
          <w:lang w:eastAsia="ro-RO"/>
        </w:rPr>
      </w:pPr>
      <w:r w:rsidRPr="00B02643">
        <w:rPr>
          <w:rFonts w:eastAsia="Yu Mincho" w:cs="Arial"/>
          <w:b/>
          <w:bCs/>
          <w:lang w:eastAsia="ro-RO"/>
        </w:rPr>
        <w:t>Autoritatea publică tutelară</w:t>
      </w:r>
      <w:r w:rsidRPr="00B02643">
        <w:rPr>
          <w:rFonts w:eastAsia="Yu Mincho" w:cs="Arial"/>
          <w:lang w:eastAsia="ro-RO"/>
        </w:rPr>
        <w:t xml:space="preserve"> pentru societatea Administrația Portuară Călărași S.A. este</w:t>
      </w:r>
      <w:r w:rsidRPr="00B02643">
        <w:rPr>
          <w:rFonts w:eastAsia="Yu Mincho" w:cs="Arial"/>
          <w:b/>
          <w:bCs/>
          <w:lang w:eastAsia="ro-RO"/>
        </w:rPr>
        <w:t xml:space="preserve"> Consiliul Județean Călărași. </w:t>
      </w:r>
    </w:p>
    <w:p w:rsidR="00856003" w:rsidRPr="00B02643" w:rsidRDefault="00856003" w:rsidP="00856003">
      <w:pPr>
        <w:spacing w:line="276" w:lineRule="auto"/>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B02643">
        <w:rPr>
          <w:rFonts w:eastAsia="Yu Mincho" w:cs="Arial"/>
          <w:lang w:eastAsia="ro-RO"/>
        </w:rPr>
        <w:t xml:space="preserve">Potrivit documentelor procedurii, societatea este administrată de un număr de </w:t>
      </w:r>
      <w:r>
        <w:rPr>
          <w:rFonts w:eastAsia="Yu Mincho" w:cs="Arial"/>
          <w:b/>
          <w:bCs/>
          <w:lang w:eastAsia="ro-RO"/>
        </w:rPr>
        <w:t>3</w:t>
      </w:r>
      <w:r w:rsidRPr="00B02643">
        <w:rPr>
          <w:rFonts w:eastAsia="Yu Mincho" w:cs="Arial"/>
          <w:b/>
          <w:bCs/>
          <w:lang w:eastAsia="ro-RO"/>
        </w:rPr>
        <w:t xml:space="preserve"> (</w:t>
      </w:r>
      <w:r>
        <w:rPr>
          <w:rFonts w:eastAsia="Yu Mincho" w:cs="Arial"/>
          <w:b/>
          <w:bCs/>
          <w:lang w:eastAsia="ro-RO"/>
        </w:rPr>
        <w:t>trei</w:t>
      </w:r>
      <w:r w:rsidRPr="00B02643">
        <w:rPr>
          <w:rFonts w:eastAsia="Yu Mincho" w:cs="Arial"/>
          <w:b/>
          <w:bCs/>
          <w:lang w:eastAsia="ro-RO"/>
        </w:rPr>
        <w:t>) membri în Consiliul de Administrație</w:t>
      </w:r>
      <w:r w:rsidRPr="00B02643">
        <w:rPr>
          <w:rFonts w:eastAsia="Yu Mincho" w:cs="Arial"/>
          <w:lang w:eastAsia="ro-RO"/>
        </w:rPr>
        <w:t>, dintre care cel mult unul poate fi funcționar public sau o persoană din rândul altor categorii de personal din cadrul autorității publice tutelare ori din cadrul altor autorități sau instituții publice. Administratorii numiți trebuie să îndeplinească toate cerințele de studii și experiență prevăzute de lege pentru administratorii întreprinderilor publice.</w:t>
      </w:r>
    </w:p>
    <w:p w:rsidR="00856003" w:rsidRPr="00900952" w:rsidRDefault="00856003" w:rsidP="00856003">
      <w:pPr>
        <w:spacing w:line="276" w:lineRule="auto"/>
        <w:ind w:left="-432"/>
        <w:jc w:val="both"/>
        <w:rPr>
          <w:i/>
          <w:iCs/>
          <w:kern w:val="2"/>
        </w:rPr>
      </w:pPr>
    </w:p>
    <w:p w:rsidR="00856003" w:rsidRPr="00900952" w:rsidRDefault="00856003" w:rsidP="00856003">
      <w:pPr>
        <w:spacing w:line="276" w:lineRule="auto"/>
        <w:ind w:left="-432"/>
        <w:jc w:val="both"/>
        <w:rPr>
          <w:kern w:val="2"/>
        </w:rPr>
      </w:pPr>
      <w:r w:rsidRPr="00900952">
        <w:rPr>
          <w:b/>
          <w:bCs/>
          <w:kern w:val="2"/>
        </w:rPr>
        <w:t>Planul de selecție</w:t>
      </w:r>
      <w:r w:rsidRPr="00900952">
        <w:rPr>
          <w:kern w:val="2"/>
        </w:rPr>
        <w:t xml:space="preserve"> se impune a fi elaborat în conformitate cu prevederile Ordonanței de urgență a Guvernului nr. 109/2011 privind guvernanța corporativă a întreprinderilor publice, aprobată cu modificări și completări prin Legea nr. 111/2016, cu modificările și completările ulterioare, și Anexa nr. 1 din normele metodologice de aplicare a Ordonanței de urgență a Guvernului nr. 109/2011, aprobate prin Hotărârea Guvernului nr. 639/2023.</w:t>
      </w:r>
    </w:p>
    <w:p w:rsidR="00856003" w:rsidRPr="00900952" w:rsidRDefault="00856003" w:rsidP="00856003">
      <w:pPr>
        <w:spacing w:line="276" w:lineRule="auto"/>
        <w:ind w:left="-432"/>
        <w:jc w:val="both"/>
        <w:rPr>
          <w:kern w:val="2"/>
        </w:rPr>
      </w:pPr>
    </w:p>
    <w:p w:rsidR="00856003" w:rsidRDefault="00856003" w:rsidP="00856003">
      <w:pPr>
        <w:spacing w:line="276" w:lineRule="auto"/>
        <w:ind w:left="-432"/>
        <w:jc w:val="both"/>
        <w:rPr>
          <w:kern w:val="2"/>
        </w:rPr>
      </w:pPr>
      <w:r w:rsidRPr="00900952">
        <w:rPr>
          <w:b/>
          <w:bCs/>
          <w:kern w:val="2"/>
        </w:rPr>
        <w:t>Procedura de recrutare și selecție</w:t>
      </w:r>
      <w:r w:rsidRPr="00900952">
        <w:rPr>
          <w:kern w:val="2"/>
        </w:rPr>
        <w:t xml:space="preserve"> se efectuează cu scopul de a asigura obiectivitatea și transparența selecției administratorilor întreprinderilor publice, de asigurare a profesionalismului și responsabilității deciziei manageriale, potrivit standardelor de guvernanță corporativă a întreprinderilor publice, astfel cum au fost dezvoltate de Organizația pentru Cooperare și Dezvoltare Economică, în lumina principiilor guvernanței corporative ale întreprinderilor publice.</w:t>
      </w:r>
    </w:p>
    <w:p w:rsidR="00856003" w:rsidRPr="00B02643" w:rsidRDefault="00856003" w:rsidP="00856003">
      <w:pPr>
        <w:spacing w:line="276" w:lineRule="auto"/>
        <w:ind w:left="-432"/>
        <w:jc w:val="both"/>
        <w:rPr>
          <w:kern w:val="2"/>
        </w:rPr>
      </w:pPr>
      <w:r w:rsidRPr="00900952">
        <w:rPr>
          <w:rFonts w:eastAsia="Yu Mincho" w:cs="Arial"/>
          <w:lang w:eastAsia="ro-RO"/>
        </w:rPr>
        <w:t xml:space="preserve">Prezenta </w:t>
      </w:r>
      <w:r w:rsidRPr="00900952">
        <w:rPr>
          <w:rFonts w:eastAsia="Yu Mincho" w:cs="Arial"/>
          <w:b/>
          <w:bCs/>
          <w:lang w:eastAsia="ro-RO"/>
        </w:rPr>
        <w:t>Componentă integrală a Planului de selecție</w:t>
      </w:r>
      <w:r w:rsidRPr="00900952">
        <w:rPr>
          <w:rFonts w:eastAsia="Yu Mincho" w:cs="Arial"/>
          <w:lang w:eastAsia="ro-RO"/>
        </w:rPr>
        <w:t xml:space="preserve"> este elaborată de Comisia de Selecție și Nominalizare, cu sprijinul Expertului Independent, în aplicarea prevederilor legale incidente și în corelare cu Componenta inițială a Planului de selecție, Scrisoarea de așteptări, Profilul Consiliului și documentele procedurii. </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i/>
          <w:iCs/>
          <w:u w:val="single"/>
          <w:lang w:eastAsia="ro-RO"/>
        </w:rPr>
        <w:t>Componenta integrală</w:t>
      </w:r>
      <w:r w:rsidRPr="00900952">
        <w:rPr>
          <w:rFonts w:eastAsia="Yu Mincho" w:cs="Arial"/>
          <w:lang w:eastAsia="ro-RO"/>
        </w:rPr>
        <w:t xml:space="preserve"> stabilește cadrul complet al procedurii de selecție, incluzând etapele procedurale, calendarul, documentele și materialele ce urmează a fi verificate sau elaborate, regulile de confidențialitate, planul de interviu, documentele referitoare la declarația de intenție și anexele necesare derulării procedurii.</w:t>
      </w:r>
    </w:p>
    <w:p w:rsidR="00856003" w:rsidRPr="00900952" w:rsidRDefault="00856003" w:rsidP="00856003">
      <w:pPr>
        <w:keepNext/>
        <w:keepLines/>
        <w:spacing w:before="360" w:after="120" w:line="276" w:lineRule="auto"/>
        <w:jc w:val="center"/>
        <w:outlineLvl w:val="0"/>
        <w:rPr>
          <w:rFonts w:eastAsia="Yu Gothic Light"/>
          <w:b/>
          <w:sz w:val="28"/>
          <w:szCs w:val="28"/>
          <w:lang w:eastAsia="ro-RO"/>
        </w:rPr>
      </w:pPr>
      <w:bookmarkStart w:id="3" w:name="_Toc229329514"/>
      <w:bookmarkStart w:id="4" w:name="_Toc230336812"/>
      <w:r w:rsidRPr="00900952">
        <w:rPr>
          <w:rFonts w:eastAsia="Yu Gothic Light"/>
          <w:b/>
          <w:sz w:val="28"/>
          <w:szCs w:val="28"/>
          <w:lang w:eastAsia="ro-RO"/>
        </w:rPr>
        <w:lastRenderedPageBreak/>
        <w:t>Secțiunea II. Scop și domeniu de aplicare</w:t>
      </w:r>
      <w:bookmarkEnd w:id="3"/>
      <w:bookmarkEnd w:id="4"/>
      <w:r w:rsidRPr="00900952">
        <w:rPr>
          <w:rFonts w:eastAsia="Yu Gothic Light"/>
          <w:b/>
          <w:sz w:val="28"/>
          <w:szCs w:val="28"/>
          <w:lang w:eastAsia="ro-RO"/>
        </w:rPr>
        <w:t xml:space="preserve"> </w:t>
      </w:r>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Prezentul </w:t>
      </w:r>
      <w:r w:rsidRPr="00900952">
        <w:rPr>
          <w:rFonts w:eastAsia="Yu Mincho" w:cs="Arial"/>
          <w:b/>
          <w:bCs/>
          <w:lang w:eastAsia="ro-RO"/>
        </w:rPr>
        <w:t>Plan de selecție – componenta integrală</w:t>
      </w:r>
      <w:r w:rsidRPr="00900952">
        <w:rPr>
          <w:rFonts w:eastAsia="Yu Mincho" w:cs="Arial"/>
          <w:lang w:eastAsia="ro-RO"/>
        </w:rPr>
        <w:t xml:space="preserve"> reprezintă documentul de lucru întocmit de Comisia de selecție și nominalizare și definitivat până la publicarea anunțului de selecție, care cuprinde, fără a se limita la acestea</w:t>
      </w:r>
      <w:r>
        <w:rPr>
          <w:rFonts w:eastAsia="Yu Mincho" w:cs="Arial"/>
          <w:lang w:eastAsia="ro-RO"/>
        </w:rPr>
        <w:t xml:space="preserve">, </w:t>
      </w:r>
      <w:r w:rsidRPr="00900952">
        <w:rPr>
          <w:rFonts w:eastAsia="Yu Mincho" w:cs="Arial"/>
          <w:lang w:eastAsia="ro-RO"/>
        </w:rPr>
        <w:t xml:space="preserve">profilul consiliului, profilul candidatului, planul de interviu, termenele aferente etapelor cuprinse între data declanșării procedurii de selecție și data prezentării raportului final, precum și componenta inițială a planului de selecție, în conformitate cu prevederile art. 1 pct. 5 din Anexa nr. 1 la H.G. nr. 639/2023. </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Prezentul plan de selecție este întocmit în scopul organizării și desfășurării procedurii de selecție și nominalizare a candidaților pentru ocuparea </w:t>
      </w:r>
      <w:r w:rsidRPr="00B02643">
        <w:rPr>
          <w:rFonts w:eastAsia="Yu Mincho" w:cs="Arial"/>
          <w:lang w:eastAsia="ro-RO"/>
        </w:rPr>
        <w:t xml:space="preserve">a </w:t>
      </w:r>
      <w:r w:rsidRPr="00B02643">
        <w:rPr>
          <w:rFonts w:eastAsia="Yu Mincho" w:cs="Arial"/>
          <w:b/>
          <w:bCs/>
          <w:lang w:eastAsia="ro-RO"/>
        </w:rPr>
        <w:t>3 (trei) posturi</w:t>
      </w:r>
      <w:r w:rsidRPr="00B02643">
        <w:rPr>
          <w:rFonts w:eastAsia="Yu Mincho" w:cs="Arial"/>
          <w:lang w:eastAsia="ro-RO"/>
        </w:rPr>
        <w:t xml:space="preserve"> de membru în Consiliul de administrație al societății Administrația Portuară Călărași S.A. pentru un </w:t>
      </w:r>
      <w:r w:rsidRPr="00B02643">
        <w:rPr>
          <w:rFonts w:eastAsia="Yu Mincho" w:cs="Arial"/>
          <w:b/>
          <w:bCs/>
          <w:lang w:eastAsia="ro-RO"/>
        </w:rPr>
        <w:t xml:space="preserve">mandat de 4 ani </w:t>
      </w:r>
      <w:r w:rsidRPr="00B02643">
        <w:rPr>
          <w:rFonts w:eastAsia="Yu Mincho" w:cs="Arial"/>
          <w:lang w:eastAsia="ro-RO"/>
        </w:rPr>
        <w:t>cu respectarea prevederilor O.U.G. nr. 109/2011, precum și ale H.G. nr. 639/2023.</w:t>
      </w:r>
      <w:r w:rsidRPr="00900952">
        <w:rPr>
          <w:rFonts w:eastAsia="Yu Mincho" w:cs="Arial"/>
          <w:lang w:eastAsia="ro-RO"/>
        </w:rPr>
        <w:t xml:space="preserve"> </w:t>
      </w:r>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Planul de selecție se întocmește și se implementează astfel încât să asigure o procedură de selecție transparentă, deschisă, nediscriminatorie, competitivă și comprehensivă, aptă să conducă la identificarea și nominalizarea unor candidați care, individual și colectiv, să răspundă cerințelor contextuale ale societății, cerințelor profilului consiliului și cerințelor profilului candidatului. </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Prezentul plan de selecție are ca domeniu de aplicare toate etapele procedurii derulate între data declanșării procedurii de selecție și data prezentării raportului final, inclusiv activitățile privind elaborarea și aprobarea documentelor procedurii, publicarea anunțului, depunerea și verificarea dosarelor de candidatură, alcătuirea listei lungi și a listei scurte, analiza declarațiilor de intenție, desfășurarea interviurilor, întocmirea clasamentului final și elaborarea raportului final. </w:t>
      </w:r>
    </w:p>
    <w:p w:rsidR="00856003" w:rsidRPr="006004CA" w:rsidRDefault="00856003" w:rsidP="00856003">
      <w:pPr>
        <w:keepNext/>
        <w:keepLines/>
        <w:spacing w:before="360" w:after="120" w:line="276" w:lineRule="auto"/>
        <w:jc w:val="center"/>
        <w:outlineLvl w:val="0"/>
        <w:rPr>
          <w:rFonts w:eastAsia="Yu Gothic Light"/>
          <w:b/>
          <w:sz w:val="28"/>
          <w:szCs w:val="28"/>
          <w:lang w:eastAsia="ro-RO"/>
        </w:rPr>
      </w:pPr>
      <w:bookmarkStart w:id="5" w:name="_Toc230336813"/>
      <w:r w:rsidRPr="00900952">
        <w:rPr>
          <w:rFonts w:eastAsia="Yu Gothic Light"/>
          <w:b/>
          <w:sz w:val="28"/>
          <w:szCs w:val="28"/>
          <w:lang w:eastAsia="ro-RO"/>
        </w:rPr>
        <w:t>Secțiunea III. Principii</w:t>
      </w:r>
      <w:bookmarkEnd w:id="5"/>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În aplicarea prezentului plan de selecție, sunt avute în vedere, în principal, următoarele principii:</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a) transparența</w:t>
      </w:r>
      <w:r w:rsidRPr="00900952">
        <w:rPr>
          <w:rFonts w:eastAsia="Yu Mincho" w:cs="Arial"/>
          <w:lang w:eastAsia="ro-RO"/>
        </w:rPr>
        <w:t>, prin asigurarea unui cadru procedural clar, previzibil și verificabil, precum și prin publicarea documentelor și informațiilor prevăzute de lege, cu respectarea regulilor privind confidențialitatea și protecția datelor cu caracter personal;</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b) tratamentul egal și nediscriminarea</w:t>
      </w:r>
      <w:r w:rsidRPr="00900952">
        <w:rPr>
          <w:rFonts w:eastAsia="Yu Mincho" w:cs="Arial"/>
          <w:lang w:eastAsia="ro-RO"/>
        </w:rPr>
        <w:t xml:space="preserve">, prin aplicarea unitară a condițiilor de participare, a criteriilor de selecție și a regulilor de evaluare pentru toți candidații, fără privilegii, restricții sau diferențieri nejustificate; </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c) libera competiție și caracterul competitiv al procedurii</w:t>
      </w:r>
      <w:r w:rsidRPr="00900952">
        <w:rPr>
          <w:rFonts w:eastAsia="Yu Mincho" w:cs="Arial"/>
          <w:lang w:eastAsia="ro-RO"/>
        </w:rPr>
        <w:t xml:space="preserve">, prin asigurarea accesului deschis la procedură pentru toate persoanele care îndeplinesc condițiile prevăzute de lege și de documentele de selecție; </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d) profesionalismul și meritocrația</w:t>
      </w:r>
      <w:r w:rsidRPr="00900952">
        <w:rPr>
          <w:rFonts w:eastAsia="Yu Mincho" w:cs="Arial"/>
          <w:lang w:eastAsia="ro-RO"/>
        </w:rPr>
        <w:t>, prin selecția unor candidați care să răspundă exigențelor legale, cerințelor contextuale ale societății, profilului consiliului/administratorilor și profilului candidatului, pe baza competențelor, experienței, reputației și aptitudinilor relevante;</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e) obiectivitatea și imparțialitatea</w:t>
      </w:r>
      <w:r w:rsidRPr="00900952">
        <w:rPr>
          <w:rFonts w:eastAsia="Yu Mincho" w:cs="Arial"/>
          <w:lang w:eastAsia="ro-RO"/>
        </w:rPr>
        <w:t>, prin evaluarea candidaților exclusiv pe baza documentelor depuse, a clarificărilor solicitate, a declarației de intenție și a rezultatelor obținute în cadrul interviului, în raport cu criteriile și metodologia stabilite prin documentele procedurii;</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f) asumarea răspunderii</w:t>
      </w:r>
      <w:r w:rsidRPr="00900952">
        <w:rPr>
          <w:rFonts w:eastAsia="Yu Mincho" w:cs="Arial"/>
          <w:lang w:eastAsia="ro-RO"/>
        </w:rPr>
        <w:t>, prin delimitarea clară a atribuțiilor și responsabilităților fiecărei părți implicate în procedură și prin asigurarea trasabilității actelor, evaluărilor și deciziilor adoptate pe parcursul acesteia;</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lastRenderedPageBreak/>
        <w:t>g) confidențialitatea</w:t>
      </w:r>
      <w:r w:rsidRPr="00900952">
        <w:rPr>
          <w:rFonts w:eastAsia="Yu Mincho" w:cs="Arial"/>
          <w:lang w:eastAsia="ro-RO"/>
        </w:rPr>
        <w:t xml:space="preserve">, prin protejarea informațiilor care privesc identitatea candidaților, datele cu caracter personal, documentele de candidatură, evaluările intermediare și celelalte elemente nepublice ale procedurii, în condițiile legii; </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h) respectarea specificului întreprinderii publice</w:t>
      </w:r>
      <w:r w:rsidRPr="00900952">
        <w:rPr>
          <w:rFonts w:eastAsia="Yu Mincho" w:cs="Arial"/>
          <w:lang w:eastAsia="ro-RO"/>
        </w:rPr>
        <w:t>, prin raportarea permanentă a procedurii de selecție la natura serviciului public prestat de societate, la cerințele de continuitate, siguranță, eficiență și calitate a serviciului public, precum și la obligațiile de investiții, conformare, protecție a mediului și guvernanță corporativă care decurg din acest specific.</w:t>
      </w: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b/>
          <w:bCs/>
          <w:lang w:eastAsia="ro-RO"/>
        </w:rPr>
        <w:t>i) echilibrul de gen și diversitatea</w:t>
      </w:r>
      <w:r w:rsidRPr="00900952">
        <w:rPr>
          <w:rFonts w:eastAsia="Yu Mincho" w:cs="Arial"/>
          <w:lang w:eastAsia="ro-RO"/>
        </w:rPr>
        <w:t xml:space="preserve">, prin respectarea dispozițiilor legale privind alcătuirea structurii de administrare și prin urmărirea formării unei structuri echilibrate și complementare, fără afectarea clasamentului rezultat din aplicarea criteriilor de selecție. </w:t>
      </w:r>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Aplicarea acestor principii urmărește asigurarea unei proceduri de selecție coerente, credibile și conforme, apte să conducă la formarea unui Consiliu de administrație profesionist, echilibrat și funcțional, capabil să răspundă rolului strategic și operațional al societății.</w:t>
      </w:r>
    </w:p>
    <w:p w:rsidR="00856003" w:rsidRPr="00900952" w:rsidRDefault="00856003" w:rsidP="00856003">
      <w:pPr>
        <w:spacing w:after="40" w:line="276" w:lineRule="auto"/>
        <w:jc w:val="both"/>
        <w:rPr>
          <w:rFonts w:eastAsia="Yu Mincho" w:cs="Arial"/>
          <w:b/>
          <w:bCs/>
          <w:u w:val="thick"/>
          <w:lang w:eastAsia="ro-RO"/>
        </w:rPr>
      </w:pPr>
    </w:p>
    <w:p w:rsidR="00856003" w:rsidRPr="00900952" w:rsidRDefault="00856003" w:rsidP="00856003">
      <w:pPr>
        <w:keepNext/>
        <w:keepLines/>
        <w:spacing w:line="276" w:lineRule="auto"/>
        <w:jc w:val="center"/>
        <w:outlineLvl w:val="0"/>
        <w:rPr>
          <w:rFonts w:eastAsia="Yu Gothic Light"/>
          <w:b/>
          <w:sz w:val="28"/>
          <w:szCs w:val="28"/>
          <w:lang w:eastAsia="ro-RO"/>
        </w:rPr>
      </w:pPr>
      <w:bookmarkStart w:id="6" w:name="_Toc229329516"/>
      <w:bookmarkStart w:id="7" w:name="_Toc230336814"/>
      <w:r w:rsidRPr="00900952">
        <w:rPr>
          <w:rFonts w:eastAsia="Yu Gothic Light"/>
          <w:b/>
          <w:sz w:val="28"/>
          <w:szCs w:val="28"/>
          <w:lang w:eastAsia="ro-RO"/>
        </w:rPr>
        <w:t>Secțiunea IV. Etapele procesului de selecție, calendarul, documentele și materialele ce urmează a fi verificate, respectiv elaborate</w:t>
      </w:r>
      <w:bookmarkEnd w:id="6"/>
      <w:bookmarkEnd w:id="7"/>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Prin Hotărârea nr. </w:t>
      </w:r>
      <w:r>
        <w:rPr>
          <w:rFonts w:eastAsia="Yu Mincho" w:cs="Arial"/>
          <w:lang w:eastAsia="ro-RO"/>
        </w:rPr>
        <w:t>9 din 18.06.2026</w:t>
      </w:r>
      <w:r w:rsidRPr="00900952">
        <w:rPr>
          <w:rFonts w:eastAsia="Yu Mincho" w:cs="Arial"/>
          <w:lang w:eastAsia="ro-RO"/>
        </w:rPr>
        <w:t xml:space="preserve"> a Adunării Generale a Asociaților a societății, a fost aprobată </w:t>
      </w:r>
      <w:r w:rsidRPr="00900952">
        <w:rPr>
          <w:rFonts w:eastAsia="Yu Mincho" w:cs="Arial"/>
          <w:b/>
          <w:bCs/>
          <w:lang w:eastAsia="ro-RO"/>
        </w:rPr>
        <w:t>declanșarea procedurii de selecție a administratorilor societății</w:t>
      </w:r>
      <w:r w:rsidRPr="00900952">
        <w:rPr>
          <w:rFonts w:eastAsia="Yu Mincho" w:cs="Arial"/>
          <w:lang w:eastAsia="ro-RO"/>
        </w:rPr>
        <w:t>, în conformitate cu prevederile O.U.G. nr. 109/2011 privind guvernanța corporativă a întreprinderilor publice și ale H.G. nr. 639/2023.</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Autoritatea publică tutelară a aprobat, prin</w:t>
      </w:r>
      <w:r>
        <w:rPr>
          <w:rFonts w:eastAsia="Yu Mincho" w:cs="Arial"/>
          <w:lang w:eastAsia="ro-RO"/>
        </w:rPr>
        <w:t xml:space="preserve"> </w:t>
      </w:r>
      <w:r w:rsidRPr="00BD675E">
        <w:rPr>
          <w:rFonts w:eastAsia="Yu Mincho" w:cs="Arial"/>
          <w:lang w:eastAsia="ro-RO"/>
        </w:rPr>
        <w:t>H.C.J. nr. 168 din 16.07.2026,</w:t>
      </w:r>
      <w:r w:rsidRPr="00900952">
        <w:rPr>
          <w:rFonts w:eastAsia="Yu Mincho" w:cs="Arial"/>
          <w:lang w:eastAsia="ro-RO"/>
        </w:rPr>
        <w:t xml:space="preserve"> </w:t>
      </w:r>
      <w:r w:rsidRPr="00900952">
        <w:rPr>
          <w:rFonts w:eastAsia="Yu Mincho" w:cs="Arial"/>
          <w:b/>
          <w:bCs/>
          <w:lang w:eastAsia="ro-RO"/>
        </w:rPr>
        <w:t>Componenta inițială a Planului de selecție</w:t>
      </w:r>
      <w:r w:rsidRPr="00900952">
        <w:rPr>
          <w:rFonts w:eastAsia="Yu Mincho" w:cs="Arial"/>
          <w:lang w:eastAsia="ro-RO"/>
        </w:rPr>
        <w:t xml:space="preserve"> pentru selecția și nominalizarea unui număr de </w:t>
      </w:r>
      <w:r>
        <w:rPr>
          <w:rFonts w:eastAsia="Yu Mincho" w:cs="Arial"/>
          <w:lang w:eastAsia="ro-RO"/>
        </w:rPr>
        <w:t>3 a</w:t>
      </w:r>
      <w:r w:rsidRPr="00900952">
        <w:rPr>
          <w:rFonts w:eastAsia="Yu Mincho" w:cs="Arial"/>
          <w:lang w:eastAsia="ro-RO"/>
        </w:rPr>
        <w:t xml:space="preserve">dministratori în Consiliul de administrație al societății, pentru </w:t>
      </w:r>
      <w:r w:rsidRPr="00B02643">
        <w:rPr>
          <w:rFonts w:eastAsia="Yu Mincho" w:cs="Arial"/>
          <w:lang w:eastAsia="ro-RO"/>
        </w:rPr>
        <w:t>mandatul 2026–2030, componenta</w:t>
      </w:r>
      <w:r w:rsidRPr="00900952">
        <w:rPr>
          <w:rFonts w:eastAsia="Yu Mincho" w:cs="Arial"/>
          <w:lang w:eastAsia="ro-RO"/>
        </w:rPr>
        <w:t xml:space="preserve"> inițială cuprinzând, fără a se limita la acestea, Scrisoarea de așteptări, aspectele-cheie ale procedurii, calendarul, părțile responsabile și rolurile acestora, riscurile identificate și documentele ce trebuie depuse până la numirea administratorilor.</w:t>
      </w:r>
    </w:p>
    <w:p w:rsidR="00856003" w:rsidRPr="00BD675E"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BD675E">
        <w:rPr>
          <w:rFonts w:eastAsia="Yu Mincho" w:cs="Arial"/>
          <w:lang w:eastAsia="ro-RO"/>
        </w:rPr>
        <w:t>Prin H.C.J. nr.168/16.07.2026,</w:t>
      </w:r>
      <w:r w:rsidRPr="00900952">
        <w:rPr>
          <w:rFonts w:eastAsia="Yu Mincho" w:cs="Arial"/>
          <w:lang w:eastAsia="ro-RO"/>
        </w:rPr>
        <w:t xml:space="preserve"> autoritatea publică tutelară a aprobat </w:t>
      </w:r>
      <w:r w:rsidRPr="00900952">
        <w:rPr>
          <w:rFonts w:eastAsia="Yu Mincho" w:cs="Arial"/>
          <w:b/>
          <w:bCs/>
          <w:lang w:eastAsia="ro-RO"/>
        </w:rPr>
        <w:t>Scrisoarea de așteptări</w:t>
      </w:r>
      <w:r w:rsidRPr="00900952">
        <w:rPr>
          <w:rFonts w:eastAsia="Yu Mincho" w:cs="Arial"/>
          <w:lang w:eastAsia="ro-RO"/>
        </w:rPr>
        <w:t xml:space="preserve">, document care fundamentează obiectivele strategice, misiunea și așteptările autorității publice tutelare în raport </w:t>
      </w:r>
      <w:r w:rsidRPr="00BD675E">
        <w:rPr>
          <w:rFonts w:eastAsia="Yu Mincho" w:cs="Arial"/>
          <w:lang w:eastAsia="ro-RO"/>
        </w:rPr>
        <w:t>cu</w:t>
      </w:r>
      <w:r w:rsidRPr="00900952">
        <w:rPr>
          <w:rFonts w:eastAsia="Yu Mincho" w:cs="Arial"/>
          <w:lang w:eastAsia="ro-RO"/>
        </w:rPr>
        <w:t xml:space="preserve"> viitorii administratori, cu structura de administrare și cu conducerea executivă a societății.</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BD675E">
        <w:rPr>
          <w:rFonts w:eastAsia="Yu Mincho" w:cs="Arial"/>
          <w:lang w:eastAsia="ro-RO"/>
        </w:rPr>
        <w:t xml:space="preserve">Prin H.C.J nr. </w:t>
      </w:r>
      <w:r>
        <w:rPr>
          <w:rFonts w:eastAsia="Yu Mincho" w:cs="Arial"/>
          <w:lang w:eastAsia="ro-RO"/>
        </w:rPr>
        <w:t>154 din 30.06.2026</w:t>
      </w:r>
      <w:r w:rsidRPr="00BD675E">
        <w:rPr>
          <w:rFonts w:eastAsia="Yu Mincho" w:cs="Arial"/>
          <w:lang w:eastAsia="ro-RO"/>
        </w:rPr>
        <w:t xml:space="preserve"> a fost aprobată </w:t>
      </w:r>
      <w:r w:rsidRPr="00BD675E">
        <w:rPr>
          <w:rFonts w:eastAsia="Yu Mincho" w:cs="Arial"/>
          <w:b/>
          <w:bCs/>
          <w:lang w:eastAsia="ro-RO"/>
        </w:rPr>
        <w:t>constituirea Comisiei de selecție și nominalizare</w:t>
      </w:r>
      <w:r w:rsidRPr="00BD675E">
        <w:rPr>
          <w:rFonts w:eastAsia="Yu Mincho" w:cs="Arial"/>
          <w:lang w:eastAsia="ro-RO"/>
        </w:rPr>
        <w:t xml:space="preserve"> a candidaților pentru pozițiile de administratori ai societății, precum și Regulamentul de organizare și funcționare al Comisiei de selecție și nominalizare, fiind detaliate organizarea, funcționarea și atribuțiile comisiei și ale secretariatului acesteia.</w:t>
      </w:r>
    </w:p>
    <w:p w:rsidR="00856003" w:rsidRPr="00900952"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Comisia de selecție și nominalizare este constituită din reprezentanți ai autorității publice tutelare, și expertul independent, potrivit actelor administrative adoptate în cadrul procedurii și dispozițiilor legale incidente.</w:t>
      </w:r>
    </w:p>
    <w:p w:rsidR="00856003" w:rsidRDefault="00856003" w:rsidP="00856003">
      <w:pPr>
        <w:spacing w:after="40" w:line="276" w:lineRule="auto"/>
        <w:ind w:left="-432"/>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În continuarea acestor etape, Comisia de selecție și nominalizare elaborează </w:t>
      </w:r>
      <w:r w:rsidRPr="00900952">
        <w:rPr>
          <w:rFonts w:eastAsia="Yu Mincho" w:cs="Arial"/>
          <w:b/>
          <w:bCs/>
          <w:lang w:eastAsia="ro-RO"/>
        </w:rPr>
        <w:t>Componenta integrală a Planului de selecție</w:t>
      </w:r>
      <w:r w:rsidRPr="00900952">
        <w:rPr>
          <w:rFonts w:eastAsia="Yu Mincho" w:cs="Arial"/>
          <w:lang w:eastAsia="ro-RO"/>
        </w:rPr>
        <w:t xml:space="preserve">, iar </w:t>
      </w:r>
      <w:r w:rsidRPr="00900952">
        <w:rPr>
          <w:rFonts w:eastAsia="Yu Mincho" w:cs="Arial"/>
          <w:b/>
          <w:bCs/>
          <w:lang w:eastAsia="ro-RO"/>
        </w:rPr>
        <w:t>Profilul Consiliului</w:t>
      </w:r>
      <w:r w:rsidRPr="00900952">
        <w:rPr>
          <w:rFonts w:eastAsia="Yu Mincho" w:cs="Arial"/>
          <w:lang w:eastAsia="ro-RO"/>
        </w:rPr>
        <w:t xml:space="preserve"> și </w:t>
      </w:r>
      <w:r w:rsidRPr="00900952">
        <w:rPr>
          <w:rFonts w:eastAsia="Yu Mincho" w:cs="Arial"/>
          <w:b/>
          <w:bCs/>
          <w:lang w:eastAsia="ro-RO"/>
        </w:rPr>
        <w:t>Profilul candidatului</w:t>
      </w:r>
      <w:r w:rsidRPr="00900952">
        <w:rPr>
          <w:rFonts w:eastAsia="Yu Mincho" w:cs="Arial"/>
          <w:lang w:eastAsia="ro-RO"/>
        </w:rPr>
        <w:t xml:space="preserve"> fac parte integrantă din aceasta și urmează a fi aprobate împreună cu documentația procedurală, în condițiile legii și ale actelor adoptate în cadrul procedurii.</w:t>
      </w:r>
    </w:p>
    <w:p w:rsidR="00856003" w:rsidRPr="00900952" w:rsidRDefault="00856003" w:rsidP="00856003">
      <w:pPr>
        <w:spacing w:after="40" w:line="276" w:lineRule="auto"/>
        <w:ind w:left="-432"/>
        <w:jc w:val="both"/>
        <w:rPr>
          <w:rFonts w:eastAsia="Yu Mincho" w:cs="Arial"/>
          <w:lang w:eastAsia="ro-RO"/>
        </w:rPr>
      </w:pPr>
    </w:p>
    <w:p w:rsidR="00856003" w:rsidRPr="00257DE6" w:rsidRDefault="00856003" w:rsidP="00856003">
      <w:pPr>
        <w:spacing w:after="40" w:line="276" w:lineRule="auto"/>
        <w:ind w:left="-432"/>
        <w:jc w:val="both"/>
        <w:rPr>
          <w:rFonts w:eastAsia="Yu Mincho" w:cs="Arial"/>
          <w:lang w:eastAsia="ro-RO"/>
        </w:rPr>
      </w:pPr>
      <w:r w:rsidRPr="00900952">
        <w:rPr>
          <w:rFonts w:eastAsia="Yu Mincho" w:cs="Arial"/>
          <w:b/>
          <w:bCs/>
          <w:lang w:eastAsia="ro-RO"/>
        </w:rPr>
        <w:t>Anunțul privind selecția administratorilor</w:t>
      </w:r>
      <w:r w:rsidRPr="00900952">
        <w:rPr>
          <w:rFonts w:eastAsia="Yu Mincho" w:cs="Arial"/>
          <w:lang w:eastAsia="ro-RO"/>
        </w:rPr>
        <w:t xml:space="preserve"> se publică cu respectarea dispozițiilor O.U.G. nr. 109/2011 și H.G. nr. 639/2023, cu cel puțin 30 de zile înainte de data-limită pentru depunerea candidaturilor. </w:t>
      </w:r>
      <w:r w:rsidRPr="00900952">
        <w:rPr>
          <w:rFonts w:eastAsia="Yu Mincho" w:cs="Arial"/>
          <w:b/>
          <w:bCs/>
          <w:lang w:eastAsia="ro-RO"/>
        </w:rPr>
        <w:t>Dosarele de candidatură</w:t>
      </w:r>
      <w:r w:rsidRPr="00900952">
        <w:rPr>
          <w:rFonts w:eastAsia="Yu Mincho" w:cs="Arial"/>
          <w:lang w:eastAsia="ro-RO"/>
        </w:rPr>
        <w:t xml:space="preserve"> se depun până la termenul prevăzut în anunț, sunt analizate de Comisia de selecție și nominalizare, iar candidații sunt </w:t>
      </w:r>
      <w:r w:rsidRPr="00900952">
        <w:rPr>
          <w:rFonts w:eastAsia="Yu Mincho" w:cs="Arial"/>
          <w:b/>
          <w:bCs/>
          <w:lang w:eastAsia="ro-RO"/>
        </w:rPr>
        <w:t>evaluați succesiv</w:t>
      </w:r>
      <w:r w:rsidRPr="00900952">
        <w:rPr>
          <w:rFonts w:eastAsia="Yu Mincho" w:cs="Arial"/>
          <w:lang w:eastAsia="ro-RO"/>
        </w:rPr>
        <w:t xml:space="preserve"> prin raportare la condițiile de eligibilitate, profilul consiliului/administratorilor, profilul candidatului, </w:t>
      </w:r>
      <w:r w:rsidRPr="00900952">
        <w:rPr>
          <w:rFonts w:eastAsia="Yu Mincho" w:cs="Arial"/>
          <w:b/>
          <w:bCs/>
          <w:lang w:eastAsia="ro-RO"/>
        </w:rPr>
        <w:t>declarația de intenție</w:t>
      </w:r>
      <w:r w:rsidRPr="00900952">
        <w:rPr>
          <w:rFonts w:eastAsia="Yu Mincho" w:cs="Arial"/>
          <w:lang w:eastAsia="ro-RO"/>
        </w:rPr>
        <w:t xml:space="preserve"> și </w:t>
      </w:r>
      <w:r w:rsidRPr="00900952">
        <w:rPr>
          <w:rFonts w:eastAsia="Yu Mincho" w:cs="Arial"/>
          <w:b/>
          <w:bCs/>
          <w:lang w:eastAsia="ro-RO"/>
        </w:rPr>
        <w:t>interviul final</w:t>
      </w:r>
      <w:r w:rsidRPr="00900952">
        <w:rPr>
          <w:rFonts w:eastAsia="Yu Mincho" w:cs="Arial"/>
          <w:lang w:eastAsia="ro-RO"/>
        </w:rPr>
        <w:t>, în vederea întocmirii clasamentului și a Raportului final.</w:t>
      </w:r>
      <w:r>
        <w:rPr>
          <w:rFonts w:eastAsia="Yu Mincho" w:cs="Arial"/>
          <w:lang w:eastAsia="ro-RO"/>
        </w:rPr>
        <w:t xml:space="preserve"> </w:t>
      </w:r>
      <w:r w:rsidRPr="00257DE6">
        <w:rPr>
          <w:color w:val="000000"/>
          <w:u w:val="single"/>
        </w:rPr>
        <w:t>Comisia de selecție și nominalizare poate solicita candidaților clarificări și informații suplimentare, în scris, cu stabilirea termenului de răspuns.</w:t>
      </w:r>
    </w:p>
    <w:p w:rsidR="00856003" w:rsidRPr="00900952" w:rsidRDefault="00856003" w:rsidP="00856003">
      <w:pPr>
        <w:spacing w:after="40" w:line="276" w:lineRule="auto"/>
        <w:jc w:val="both"/>
        <w:rPr>
          <w:rFonts w:eastAsia="Yu Mincho" w:cs="Arial"/>
          <w:lang w:eastAsia="ro-RO"/>
        </w:rPr>
      </w:pPr>
    </w:p>
    <w:p w:rsidR="00856003" w:rsidRPr="00900952" w:rsidRDefault="00856003" w:rsidP="00856003">
      <w:pPr>
        <w:spacing w:after="40" w:line="276" w:lineRule="auto"/>
        <w:ind w:left="-432"/>
        <w:jc w:val="both"/>
        <w:rPr>
          <w:rFonts w:eastAsia="Yu Mincho" w:cs="Arial"/>
          <w:lang w:eastAsia="ro-RO"/>
        </w:rPr>
      </w:pPr>
      <w:r w:rsidRPr="00900952">
        <w:rPr>
          <w:rFonts w:eastAsia="Yu Mincho" w:cs="Arial"/>
          <w:lang w:eastAsia="ro-RO"/>
        </w:rPr>
        <w:t xml:space="preserve">După finalizarea interviurilor, Comisia de selecție și nominalizare întocmește </w:t>
      </w:r>
      <w:r w:rsidRPr="00900952">
        <w:rPr>
          <w:rFonts w:eastAsia="Yu Mincho" w:cs="Arial"/>
          <w:b/>
          <w:bCs/>
          <w:lang w:eastAsia="ro-RO"/>
        </w:rPr>
        <w:t xml:space="preserve">clasamentul candidaților </w:t>
      </w:r>
      <w:r w:rsidRPr="00900952">
        <w:rPr>
          <w:rFonts w:eastAsia="Yu Mincho" w:cs="Arial"/>
          <w:lang w:eastAsia="ro-RO"/>
        </w:rPr>
        <w:t>și</w:t>
      </w:r>
      <w:r w:rsidRPr="00900952">
        <w:rPr>
          <w:rFonts w:eastAsia="Yu Mincho" w:cs="Arial"/>
          <w:b/>
          <w:bCs/>
          <w:lang w:eastAsia="ro-RO"/>
        </w:rPr>
        <w:t xml:space="preserve"> Raportul </w:t>
      </w:r>
      <w:r w:rsidRPr="000E1CED">
        <w:rPr>
          <w:rFonts w:eastAsia="Yu Mincho" w:cs="Arial"/>
          <w:b/>
          <w:bCs/>
          <w:lang w:eastAsia="ro-RO"/>
        </w:rPr>
        <w:t>final</w:t>
      </w:r>
      <w:r w:rsidRPr="000E1CED">
        <w:rPr>
          <w:rFonts w:eastAsia="Yu Mincho" w:cs="Arial"/>
          <w:lang w:eastAsia="ro-RO"/>
        </w:rPr>
        <w:t>, pe care îl transmite către AMEPIP, în vederea emiterii avizului conform, precum și către autoritatea publică tutelară, pentru continuarea formalităților de desemnare și numire. După emiterea avizului conform,</w:t>
      </w:r>
      <w:r>
        <w:rPr>
          <w:rFonts w:eastAsia="Yu Mincho" w:cs="Arial"/>
          <w:lang w:eastAsia="ro-RO"/>
        </w:rPr>
        <w:t xml:space="preserve"> atunci când este cazul,</w:t>
      </w:r>
      <w:r w:rsidRPr="000E1CED">
        <w:rPr>
          <w:rFonts w:eastAsia="Yu Mincho" w:cs="Arial"/>
          <w:lang w:eastAsia="ro-RO"/>
        </w:rPr>
        <w:t xml:space="preserve"> Raportul final</w:t>
      </w:r>
      <w:r w:rsidRPr="00900952">
        <w:rPr>
          <w:rFonts w:eastAsia="Yu Mincho" w:cs="Arial"/>
          <w:lang w:eastAsia="ro-RO"/>
        </w:rPr>
        <w:t xml:space="preserve"> se publică pe pagina de internet a autorității publice tutelare, a întreprinderii publice și a AMEPIP, cu respectarea prevederilor legale privind protecția datelor cu caracter personal.</w:t>
      </w:r>
    </w:p>
    <w:p w:rsidR="00856003" w:rsidRPr="00900952" w:rsidRDefault="00856003" w:rsidP="00856003">
      <w:pPr>
        <w:spacing w:after="40" w:line="276" w:lineRule="auto"/>
        <w:ind w:left="-432"/>
        <w:jc w:val="both"/>
        <w:rPr>
          <w:rFonts w:eastAsia="Yu Mincho" w:cs="Arial"/>
          <w:lang w:eastAsia="ro-RO"/>
        </w:rPr>
      </w:pPr>
    </w:p>
    <w:p w:rsidR="00856003" w:rsidRDefault="00856003" w:rsidP="00856003">
      <w:pPr>
        <w:ind w:left="-432"/>
        <w:jc w:val="both"/>
        <w:rPr>
          <w:i/>
          <w:iCs/>
        </w:rPr>
      </w:pPr>
      <w:bookmarkStart w:id="8" w:name="_Toc229594029"/>
      <w:r w:rsidRPr="00900952">
        <w:rPr>
          <w:i/>
          <w:iCs/>
        </w:rPr>
        <w:t>Calendarul de mai jos stabilește principalele etape ale procedurii de selecție, termenele orientative, responsabilitățile instituționale, documentele de reglementare incidente și documentele rezultate din fiecare etapă.</w:t>
      </w:r>
      <w:bookmarkEnd w:id="8"/>
    </w:p>
    <w:tbl>
      <w:tblPr>
        <w:tblW w:w="10773" w:type="dxa"/>
        <w:jc w:val="center"/>
        <w:tblLayout w:type="fixed"/>
        <w:tblLook w:val="04A0" w:firstRow="1" w:lastRow="0" w:firstColumn="1" w:lastColumn="0" w:noHBand="0" w:noVBand="1"/>
      </w:tblPr>
      <w:tblGrid>
        <w:gridCol w:w="567"/>
        <w:gridCol w:w="2977"/>
        <w:gridCol w:w="2243"/>
        <w:gridCol w:w="1710"/>
        <w:gridCol w:w="3276"/>
      </w:tblGrid>
      <w:tr w:rsidR="00856003" w:rsidRPr="00797502" w:rsidTr="00856003">
        <w:trPr>
          <w:tblHeader/>
          <w:jc w:val="center"/>
        </w:trPr>
        <w:tc>
          <w:tcPr>
            <w:tcW w:w="567" w:type="dxa"/>
          </w:tcPr>
          <w:p w:rsidR="00856003" w:rsidRPr="00797502" w:rsidRDefault="00856003" w:rsidP="00856003">
            <w:pPr>
              <w:jc w:val="center"/>
              <w:rPr>
                <w:rFonts w:eastAsia="Aptos"/>
                <w:bCs/>
                <w:sz w:val="16"/>
                <w:szCs w:val="16"/>
              </w:rPr>
            </w:pPr>
            <w:r w:rsidRPr="00797502">
              <w:rPr>
                <w:rFonts w:eastAsia="Aptos"/>
                <w:bCs/>
                <w:sz w:val="16"/>
                <w:szCs w:val="16"/>
              </w:rPr>
              <w:t>NR</w:t>
            </w:r>
          </w:p>
          <w:p w:rsidR="00856003" w:rsidRPr="00797502" w:rsidRDefault="00856003" w:rsidP="00856003">
            <w:pPr>
              <w:jc w:val="center"/>
              <w:rPr>
                <w:rFonts w:eastAsia="Aptos"/>
                <w:bCs/>
                <w:sz w:val="18"/>
                <w:szCs w:val="18"/>
              </w:rPr>
            </w:pPr>
            <w:r w:rsidRPr="00797502">
              <w:rPr>
                <w:rFonts w:eastAsia="Aptos"/>
                <w:bCs/>
                <w:sz w:val="16"/>
                <w:szCs w:val="16"/>
              </w:rPr>
              <w:t>CRT</w:t>
            </w:r>
          </w:p>
        </w:tc>
        <w:tc>
          <w:tcPr>
            <w:tcW w:w="2977" w:type="dxa"/>
          </w:tcPr>
          <w:p w:rsidR="00856003" w:rsidRPr="00797502" w:rsidRDefault="00856003" w:rsidP="00856003">
            <w:pPr>
              <w:jc w:val="center"/>
              <w:rPr>
                <w:rFonts w:eastAsia="Aptos"/>
                <w:b/>
                <w:sz w:val="18"/>
                <w:szCs w:val="18"/>
              </w:rPr>
            </w:pPr>
            <w:r w:rsidRPr="00797502">
              <w:rPr>
                <w:rFonts w:eastAsia="Aptos"/>
                <w:b/>
                <w:sz w:val="18"/>
                <w:szCs w:val="18"/>
              </w:rPr>
              <w:t>ETAPA</w:t>
            </w:r>
          </w:p>
        </w:tc>
        <w:tc>
          <w:tcPr>
            <w:tcW w:w="2243" w:type="dxa"/>
          </w:tcPr>
          <w:p w:rsidR="00856003" w:rsidRPr="00797502" w:rsidRDefault="00856003" w:rsidP="00856003">
            <w:pPr>
              <w:jc w:val="center"/>
              <w:rPr>
                <w:rFonts w:eastAsia="Aptos"/>
                <w:b/>
                <w:sz w:val="18"/>
                <w:szCs w:val="18"/>
              </w:rPr>
            </w:pPr>
            <w:r w:rsidRPr="00797502">
              <w:rPr>
                <w:rFonts w:eastAsia="Aptos"/>
                <w:b/>
                <w:sz w:val="18"/>
                <w:szCs w:val="18"/>
              </w:rPr>
              <w:t>RESPONSABIL</w:t>
            </w:r>
          </w:p>
        </w:tc>
        <w:tc>
          <w:tcPr>
            <w:tcW w:w="1710" w:type="dxa"/>
          </w:tcPr>
          <w:p w:rsidR="00856003" w:rsidRPr="00797502" w:rsidRDefault="00856003" w:rsidP="00856003">
            <w:pPr>
              <w:jc w:val="center"/>
              <w:rPr>
                <w:rFonts w:eastAsia="Aptos"/>
                <w:b/>
                <w:sz w:val="18"/>
                <w:szCs w:val="18"/>
              </w:rPr>
            </w:pPr>
            <w:r w:rsidRPr="00797502">
              <w:rPr>
                <w:rFonts w:eastAsia="Aptos"/>
                <w:b/>
                <w:sz w:val="18"/>
                <w:szCs w:val="18"/>
              </w:rPr>
              <w:t>TERMEN</w:t>
            </w:r>
          </w:p>
        </w:tc>
        <w:tc>
          <w:tcPr>
            <w:tcW w:w="3276" w:type="dxa"/>
          </w:tcPr>
          <w:p w:rsidR="00856003" w:rsidRPr="00797502" w:rsidRDefault="00856003" w:rsidP="00856003">
            <w:pPr>
              <w:jc w:val="center"/>
              <w:rPr>
                <w:rFonts w:eastAsia="Aptos"/>
                <w:b/>
                <w:sz w:val="18"/>
                <w:szCs w:val="18"/>
              </w:rPr>
            </w:pPr>
            <w:r w:rsidRPr="00797502">
              <w:rPr>
                <w:rFonts w:eastAsia="Aptos"/>
                <w:b/>
                <w:sz w:val="18"/>
                <w:szCs w:val="18"/>
              </w:rPr>
              <w:t>DOCUMENTE</w:t>
            </w:r>
          </w:p>
        </w:tc>
      </w:tr>
      <w:tr w:rsidR="00856003" w:rsidRPr="00797502" w:rsidTr="00856003">
        <w:trPr>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Notificarea </w:t>
            </w:r>
            <w:r w:rsidRPr="00797502">
              <w:rPr>
                <w:rFonts w:eastAsia="Aptos"/>
                <w:b/>
                <w:sz w:val="20"/>
                <w:szCs w:val="20"/>
              </w:rPr>
              <w:t>AMEPIP</w:t>
            </w:r>
            <w:r w:rsidRPr="00797502">
              <w:rPr>
                <w:rFonts w:eastAsia="Aptos"/>
                <w:sz w:val="20"/>
                <w:szCs w:val="20"/>
              </w:rPr>
              <w:t xml:space="preserve"> cu privire la necesitatea declanșării procedurii de selecție</w:t>
            </w: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Adresa Consiliului Local/Județean  către AMEPIP nr. ......</w:t>
            </w:r>
          </w:p>
          <w:p w:rsidR="00856003" w:rsidRPr="00797502" w:rsidRDefault="00856003" w:rsidP="00856003">
            <w:pPr>
              <w:rPr>
                <w:rFonts w:eastAsia="Aptos"/>
                <w:sz w:val="20"/>
                <w:szCs w:val="20"/>
              </w:rPr>
            </w:pPr>
            <w:r w:rsidRPr="00797502">
              <w:rPr>
                <w:rFonts w:eastAsia="Aptos"/>
                <w:sz w:val="20"/>
                <w:szCs w:val="20"/>
              </w:rPr>
              <w:t xml:space="preserve"> </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Declanșarea procedurii de selecție</w:t>
            </w:r>
          </w:p>
        </w:tc>
        <w:tc>
          <w:tcPr>
            <w:tcW w:w="2243" w:type="dxa"/>
          </w:tcPr>
          <w:p w:rsidR="00856003" w:rsidRPr="00797502" w:rsidRDefault="00856003" w:rsidP="00856003">
            <w:pPr>
              <w:rPr>
                <w:rFonts w:eastAsia="Aptos"/>
                <w:sz w:val="20"/>
                <w:szCs w:val="20"/>
              </w:rPr>
            </w:pPr>
            <w:r w:rsidRPr="00797502">
              <w:rPr>
                <w:rFonts w:eastAsia="Aptos"/>
                <w:sz w:val="20"/>
                <w:szCs w:val="20"/>
              </w:rPr>
              <w:t>Adunarea Generală a Acționarilor a Societății</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Hotărâre AGA nr. din ........... </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Notificarea </w:t>
            </w:r>
            <w:r w:rsidRPr="00797502">
              <w:rPr>
                <w:rFonts w:eastAsia="Aptos"/>
                <w:b/>
                <w:sz w:val="20"/>
                <w:szCs w:val="20"/>
              </w:rPr>
              <w:t>AMEPIP</w:t>
            </w:r>
            <w:r w:rsidRPr="00797502">
              <w:rPr>
                <w:rFonts w:eastAsia="Aptos"/>
                <w:sz w:val="20"/>
                <w:szCs w:val="20"/>
              </w:rPr>
              <w:t xml:space="preserve"> cu privire la declanșarea procedurii de selecție</w:t>
            </w:r>
          </w:p>
          <w:p w:rsidR="00856003" w:rsidRPr="00797502" w:rsidRDefault="00856003" w:rsidP="00856003">
            <w:pPr>
              <w:rPr>
                <w:rFonts w:eastAsia="Aptos"/>
                <w:color w:val="FF0000"/>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2 zile lucrătoare de la data declanșării procedurii</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Adresa Consiliului Local/Județean către AMEPIP nr..... din  </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4</w:t>
            </w:r>
          </w:p>
        </w:tc>
        <w:tc>
          <w:tcPr>
            <w:tcW w:w="2977" w:type="dxa"/>
          </w:tcPr>
          <w:p w:rsidR="00856003" w:rsidRPr="00797502" w:rsidRDefault="00856003" w:rsidP="00856003">
            <w:pPr>
              <w:rPr>
                <w:rFonts w:eastAsia="Aptos"/>
                <w:sz w:val="20"/>
                <w:szCs w:val="20"/>
              </w:rPr>
            </w:pPr>
            <w:r w:rsidRPr="00797502">
              <w:rPr>
                <w:rFonts w:eastAsia="Aptos"/>
                <w:sz w:val="20"/>
                <w:szCs w:val="20"/>
              </w:rPr>
              <w:t>Constituirea Comisiei de selecție și nominalizare și a Comisiei pentru soluționarea contestațiilor</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5 zile lucrătoare de la data declanșării procedurii</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Hotărârea Consiliului Local/Județean nr. ....din ...................</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5</w:t>
            </w:r>
          </w:p>
        </w:tc>
        <w:tc>
          <w:tcPr>
            <w:tcW w:w="2977" w:type="dxa"/>
          </w:tcPr>
          <w:p w:rsidR="00856003" w:rsidRPr="00797502" w:rsidRDefault="00856003" w:rsidP="00856003">
            <w:pPr>
              <w:rPr>
                <w:rFonts w:eastAsia="Aptos"/>
                <w:sz w:val="20"/>
                <w:szCs w:val="20"/>
              </w:rPr>
            </w:pPr>
            <w:r w:rsidRPr="00797502">
              <w:rPr>
                <w:rFonts w:eastAsia="Aptos"/>
                <w:sz w:val="20"/>
                <w:szCs w:val="20"/>
              </w:rPr>
              <w:t>Transmitere propuneri candidaturi de autoritatea publică tutelară Comisiei de selecție și nominalizare, conform prevederilor art.9^1 alin.(1) din HG nr.639/2023</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2 zile lucrătoare de la data constituirii Comisiei de selecție și nominalizare</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Adresă autoritatea publică tutelară de comunicare a propunerilor de candidați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Dosarele de candidatură</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6</w:t>
            </w:r>
          </w:p>
        </w:tc>
        <w:tc>
          <w:tcPr>
            <w:tcW w:w="2977" w:type="dxa"/>
          </w:tcPr>
          <w:p w:rsidR="00856003" w:rsidRPr="00797502" w:rsidRDefault="00856003" w:rsidP="00856003">
            <w:pPr>
              <w:rPr>
                <w:rFonts w:eastAsia="Aptos"/>
                <w:sz w:val="20"/>
                <w:szCs w:val="20"/>
              </w:rPr>
            </w:pPr>
            <w:r w:rsidRPr="00797502">
              <w:rPr>
                <w:rFonts w:eastAsia="Aptos"/>
                <w:sz w:val="20"/>
                <w:szCs w:val="20"/>
              </w:rPr>
              <w:t>Verificarea îndeplinirii condițiilor privind eligibilitatea candidaturilor propuse de autoritatea publică tutelară, conform prevederilor art.9^1 alin.(3)  din HG nr.639/2023</w:t>
            </w:r>
          </w:p>
          <w:p w:rsidR="00856003" w:rsidRPr="00797502" w:rsidRDefault="00856003" w:rsidP="00856003">
            <w:pPr>
              <w:rPr>
                <w:rFonts w:eastAsia="Aptos"/>
                <w:sz w:val="20"/>
                <w:szCs w:val="20"/>
              </w:rPr>
            </w:pPr>
            <w:r w:rsidRPr="00797502">
              <w:rPr>
                <w:rFonts w:eastAsia="Aptos"/>
                <w:sz w:val="20"/>
                <w:szCs w:val="20"/>
              </w:rPr>
              <w:t xml:space="preserve">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Solicitare informații/ clarificări suplimentare candidaților</w:t>
            </w:r>
          </w:p>
          <w:p w:rsidR="00856003" w:rsidRPr="00797502" w:rsidRDefault="00856003" w:rsidP="00856003">
            <w:pPr>
              <w:rPr>
                <w:rFonts w:eastAsia="Aptos"/>
                <w:sz w:val="20"/>
                <w:szCs w:val="20"/>
              </w:rPr>
            </w:pPr>
            <w:r w:rsidRPr="00797502">
              <w:rPr>
                <w:rFonts w:eastAsia="Aptos"/>
                <w:sz w:val="20"/>
                <w:szCs w:val="20"/>
              </w:rPr>
              <w:t xml:space="preserve">                                         </w:t>
            </w: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sz w:val="20"/>
                <w:szCs w:val="20"/>
              </w:rPr>
            </w:pPr>
            <w:r w:rsidRPr="00797502">
              <w:rPr>
                <w:rFonts w:eastAsia="Aptos"/>
                <w:color w:val="FF0000"/>
                <w:sz w:val="20"/>
                <w:szCs w:val="20"/>
              </w:rPr>
              <w:t>termen: 2 zile lucrătoare de la primirea propunerilor de candidați</w:t>
            </w: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Cereri informații/ clarificări suplimentare candidați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Adresă informare autoritatea publică tutelară/ Solicitare a altor candidaturi, după caz</w:t>
            </w:r>
          </w:p>
          <w:p w:rsidR="00856003" w:rsidRPr="00797502" w:rsidRDefault="00856003" w:rsidP="00856003">
            <w:pPr>
              <w:rPr>
                <w:rFonts w:eastAsia="Aptos"/>
                <w:sz w:val="20"/>
                <w:szCs w:val="20"/>
              </w:rPr>
            </w:pP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7</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Transmitere propuneri candidaturi de autoritatea publică tutelară Comisiei de selecție și nominalizare, conform </w:t>
            </w:r>
            <w:r w:rsidRPr="00797502">
              <w:rPr>
                <w:rFonts w:eastAsia="Aptos"/>
                <w:sz w:val="20"/>
                <w:szCs w:val="20"/>
              </w:rPr>
              <w:lastRenderedPageBreak/>
              <w:t>prevederilor art.9^1 alin.(6) din HG nr.639/2023, după caz</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lastRenderedPageBreak/>
              <w:t>Autoritatea publică tutelară</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 xml:space="preserve">termen: 2 zile lucrătoare de la data solicitării Comisiei de </w:t>
            </w:r>
            <w:r w:rsidRPr="00797502">
              <w:rPr>
                <w:rFonts w:eastAsia="Aptos"/>
                <w:color w:val="FF0000"/>
                <w:sz w:val="20"/>
                <w:szCs w:val="20"/>
              </w:rPr>
              <w:lastRenderedPageBreak/>
              <w:t>selecție și nominalizare</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Adresă autoritatea publică tutelară de comunicare a noilor propuneri de candidaturi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Dosarele de candidatură</w:t>
            </w:r>
          </w:p>
        </w:tc>
      </w:tr>
      <w:tr w:rsidR="00856003" w:rsidRPr="00797502" w:rsidTr="00856003">
        <w:trPr>
          <w:trHeight w:val="6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8</w:t>
            </w: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tc>
        <w:tc>
          <w:tcPr>
            <w:tcW w:w="2977" w:type="dxa"/>
          </w:tcPr>
          <w:p w:rsidR="00856003" w:rsidRPr="00797502" w:rsidRDefault="00856003" w:rsidP="00856003">
            <w:pPr>
              <w:rPr>
                <w:rFonts w:eastAsia="Aptos"/>
                <w:sz w:val="20"/>
                <w:szCs w:val="20"/>
              </w:rPr>
            </w:pPr>
            <w:r w:rsidRPr="00797502">
              <w:rPr>
                <w:rFonts w:eastAsia="Aptos"/>
                <w:sz w:val="20"/>
                <w:szCs w:val="20"/>
              </w:rPr>
              <w:t>Verificarea îndeplinirii condițiilor privind eligibilitatea candidaturilor propuse de autoritatea publică tutelară, conform prevederilor art.9^1 alin.(3)  din HG nr.639/2023</w:t>
            </w:r>
          </w:p>
          <w:p w:rsidR="00856003" w:rsidRPr="00797502" w:rsidRDefault="00856003" w:rsidP="00856003">
            <w:pPr>
              <w:rPr>
                <w:rFonts w:eastAsia="Aptos"/>
                <w:sz w:val="20"/>
                <w:szCs w:val="20"/>
              </w:rPr>
            </w:pPr>
            <w:r w:rsidRPr="00797502">
              <w:rPr>
                <w:rFonts w:eastAsia="Aptos"/>
                <w:sz w:val="20"/>
                <w:szCs w:val="20"/>
              </w:rPr>
              <w:t xml:space="preserve">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Solicitare informații/ clarificări suplimentare candidaților</w:t>
            </w:r>
          </w:p>
          <w:p w:rsidR="00856003" w:rsidRPr="00797502" w:rsidRDefault="00856003" w:rsidP="00856003">
            <w:pPr>
              <w:rPr>
                <w:rFonts w:eastAsia="Aptos"/>
                <w:sz w:val="20"/>
                <w:szCs w:val="20"/>
              </w:rPr>
            </w:pPr>
            <w:r w:rsidRPr="00797502">
              <w:rPr>
                <w:rFonts w:eastAsia="Aptos"/>
                <w:sz w:val="20"/>
                <w:szCs w:val="20"/>
              </w:rPr>
              <w:t xml:space="preserve">                                         </w:t>
            </w: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sz w:val="20"/>
                <w:szCs w:val="20"/>
              </w:rPr>
            </w:pPr>
            <w:r w:rsidRPr="00797502">
              <w:rPr>
                <w:rFonts w:eastAsia="Aptos"/>
                <w:color w:val="FF0000"/>
                <w:sz w:val="20"/>
                <w:szCs w:val="20"/>
              </w:rPr>
              <w:t>termen: 2 zile lucrătoare de la primirea propunerilor de candidați</w:t>
            </w: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Cereri informații/ clarificări suplimentare candidați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Adresă informare autoritatea publică tutelară </w:t>
            </w:r>
          </w:p>
          <w:p w:rsidR="00856003" w:rsidRPr="00797502" w:rsidRDefault="00856003" w:rsidP="00856003">
            <w:pPr>
              <w:rPr>
                <w:rFonts w:eastAsia="Aptos"/>
                <w:sz w:val="20"/>
                <w:szCs w:val="20"/>
              </w:rPr>
            </w:pPr>
          </w:p>
        </w:tc>
      </w:tr>
      <w:tr w:rsidR="00856003" w:rsidRPr="00797502" w:rsidTr="00856003">
        <w:trPr>
          <w:trHeight w:val="1241"/>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9</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Proiect Scrisoarea de așteptări</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 xml:space="preserve">Autoritatea publică tutelară în consultare cu structurile de specialitate din cadrul autorității și cu organele de administrare și conducere ale Societății </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15 zile de la data declanșării procedurii</w:t>
            </w:r>
          </w:p>
        </w:tc>
        <w:tc>
          <w:tcPr>
            <w:tcW w:w="3276" w:type="dxa"/>
          </w:tcPr>
          <w:p w:rsidR="00856003" w:rsidRPr="00797502" w:rsidRDefault="00856003" w:rsidP="00856003">
            <w:pPr>
              <w:rPr>
                <w:rFonts w:eastAsia="Aptos"/>
                <w:sz w:val="20"/>
                <w:szCs w:val="20"/>
              </w:rPr>
            </w:pPr>
            <w:r w:rsidRPr="00797502">
              <w:rPr>
                <w:rFonts w:eastAsia="Aptos"/>
                <w:sz w:val="20"/>
                <w:szCs w:val="20"/>
              </w:rPr>
              <w:t>Proiect Scrisoarea de așteptări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Se publică pe site-ul Consiliului Local/Județean și pe site-ul Societății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Avizul organelor de administrare și conducere ale Societății </w:t>
            </w:r>
          </w:p>
        </w:tc>
      </w:tr>
      <w:tr w:rsidR="00856003" w:rsidRPr="00797502" w:rsidTr="00856003">
        <w:trPr>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10</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Publicare Proiect Plan de selecție - Componenta inițială  </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Societatea</w:t>
            </w:r>
            <w:r w:rsidRPr="00797502">
              <w:rPr>
                <w:rFonts w:ascii="Aptos" w:eastAsia="Aptos" w:hAnsi="Aptos" w:cs="Arial"/>
                <w:sz w:val="22"/>
              </w:rPr>
              <w:t xml:space="preserve">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Adunarea Generală a Acționarilor Societății</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15 zile de la data declanșării procedurii</w:t>
            </w: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 xml:space="preserve">Proiect Plan de selecție - Componenta inițială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Se publică pe site-ul Consiliului Local/Județean și pe site-ul Societății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Nota de constatare APT și AGA</w:t>
            </w:r>
          </w:p>
        </w:tc>
      </w:tr>
      <w:tr w:rsidR="00856003" w:rsidRPr="00797502" w:rsidTr="00856003">
        <w:trPr>
          <w:trHeight w:val="1583"/>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11</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Aprobarea Planului de selecție - Componenta inițială și a Scrisorii de așteptări </w:t>
            </w: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termen: 10 zile de la data parcurgerii etapelor anterioare – publicare proiect si consultare</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Hotărârea Consiliului Local/Județean</w:t>
            </w:r>
          </w:p>
        </w:tc>
      </w:tr>
      <w:tr w:rsidR="00856003" w:rsidRPr="00797502" w:rsidTr="00856003">
        <w:trPr>
          <w:trHeight w:val="1277"/>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12</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Publicare Planului de selecție - Componenta inițială    </w:t>
            </w: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Societatea</w:t>
            </w:r>
            <w:r w:rsidRPr="00797502">
              <w:rPr>
                <w:rFonts w:ascii="Aptos" w:eastAsia="Aptos" w:hAnsi="Aptos" w:cs="Arial"/>
                <w:sz w:val="22"/>
              </w:rPr>
              <w:t xml:space="preserve"> </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 xml:space="preserve">Plan de selecție - Componenta inițială  </w:t>
            </w:r>
          </w:p>
          <w:p w:rsidR="00856003" w:rsidRPr="00797502" w:rsidRDefault="00856003" w:rsidP="00856003">
            <w:pPr>
              <w:rPr>
                <w:rFonts w:eastAsia="Aptos"/>
                <w:sz w:val="20"/>
                <w:szCs w:val="20"/>
              </w:rPr>
            </w:pPr>
            <w:r w:rsidRPr="00797502">
              <w:rPr>
                <w:rFonts w:eastAsia="Aptos"/>
                <w:sz w:val="20"/>
                <w:szCs w:val="20"/>
              </w:rPr>
              <w:t xml:space="preserve">Se publică pe site-ul Consiliului Local/Județean și pe site-ul Societății </w:t>
            </w:r>
          </w:p>
          <w:p w:rsidR="00856003" w:rsidRPr="00797502" w:rsidRDefault="00856003" w:rsidP="00856003">
            <w:pPr>
              <w:rPr>
                <w:rFonts w:eastAsia="Aptos"/>
                <w:sz w:val="20"/>
                <w:szCs w:val="20"/>
              </w:rPr>
            </w:pPr>
            <w:r w:rsidRPr="00797502">
              <w:rPr>
                <w:rFonts w:eastAsia="Aptos"/>
                <w:sz w:val="20"/>
                <w:szCs w:val="20"/>
              </w:rPr>
              <w:t>Scrisoarea de așteptări se publică pe site-ul AMEPIP</w:t>
            </w:r>
          </w:p>
        </w:tc>
      </w:tr>
      <w:tr w:rsidR="00856003" w:rsidRPr="00797502" w:rsidTr="00856003">
        <w:trPr>
          <w:trHeight w:val="125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13</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Publicarea Proiectului Profilului Consiliului și transmitere către </w:t>
            </w:r>
            <w:r w:rsidRPr="00797502">
              <w:rPr>
                <w:rFonts w:eastAsia="Aptos"/>
                <w:b/>
                <w:sz w:val="20"/>
                <w:szCs w:val="20"/>
              </w:rPr>
              <w:t>AMEPIP</w:t>
            </w:r>
          </w:p>
          <w:p w:rsidR="00856003" w:rsidRPr="00797502" w:rsidRDefault="00856003" w:rsidP="00856003">
            <w:pPr>
              <w:rPr>
                <w:rFonts w:eastAsia="Aptos"/>
                <w:color w:val="FF0000"/>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Societatea </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în termen de 5 zile de la data aprobării Componentei inițiale</w:t>
            </w:r>
          </w:p>
        </w:tc>
        <w:tc>
          <w:tcPr>
            <w:tcW w:w="3276" w:type="dxa"/>
          </w:tcPr>
          <w:p w:rsidR="00856003" w:rsidRPr="00797502" w:rsidRDefault="00856003" w:rsidP="00856003">
            <w:pPr>
              <w:rPr>
                <w:rFonts w:eastAsia="Aptos"/>
                <w:sz w:val="20"/>
                <w:szCs w:val="20"/>
              </w:rPr>
            </w:pPr>
            <w:r w:rsidRPr="00797502">
              <w:rPr>
                <w:rFonts w:eastAsia="Aptos"/>
                <w:sz w:val="20"/>
                <w:szCs w:val="20"/>
              </w:rPr>
              <w:t>Proiectul Profilului Consiliului</w:t>
            </w:r>
          </w:p>
          <w:p w:rsidR="00856003" w:rsidRPr="00797502" w:rsidRDefault="00856003" w:rsidP="00856003">
            <w:pPr>
              <w:rPr>
                <w:rFonts w:eastAsia="Aptos"/>
                <w:sz w:val="20"/>
                <w:szCs w:val="20"/>
              </w:rPr>
            </w:pPr>
            <w:r w:rsidRPr="00797502">
              <w:rPr>
                <w:rFonts w:eastAsia="Aptos"/>
                <w:sz w:val="20"/>
                <w:szCs w:val="20"/>
              </w:rPr>
              <w:t xml:space="preserve">Se publică pe site-ul Consiliului Județean/ Local .... și pe site-ul Societății </w:t>
            </w:r>
          </w:p>
          <w:p w:rsidR="00856003" w:rsidRPr="00797502" w:rsidRDefault="00856003" w:rsidP="00856003">
            <w:pPr>
              <w:rPr>
                <w:rFonts w:eastAsia="Aptos"/>
                <w:sz w:val="20"/>
                <w:szCs w:val="20"/>
              </w:rPr>
            </w:pPr>
            <w:r w:rsidRPr="00797502">
              <w:rPr>
                <w:rFonts w:eastAsia="Aptos"/>
                <w:sz w:val="20"/>
                <w:szCs w:val="20"/>
              </w:rPr>
              <w:t xml:space="preserve">Adresă nr. ......./ către AMEPIP </w:t>
            </w:r>
          </w:p>
        </w:tc>
      </w:tr>
      <w:tr w:rsidR="00856003" w:rsidRPr="00797502" w:rsidTr="00856003">
        <w:trPr>
          <w:trHeight w:val="1347"/>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14</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Elaborarea și publicarea Proiectului Planului de selecție –  Componenta integrală  </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 xml:space="preserve">Comisia de selecție și nominalizare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Societatea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Adunarea Generală a Acționarilor Societății</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în 10 zile de la data aprobării Componentei inițiale</w:t>
            </w:r>
          </w:p>
        </w:tc>
        <w:tc>
          <w:tcPr>
            <w:tcW w:w="3276" w:type="dxa"/>
          </w:tcPr>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p w:rsidR="00856003" w:rsidRPr="00797502" w:rsidRDefault="00856003" w:rsidP="00856003">
            <w:pPr>
              <w:rPr>
                <w:rFonts w:eastAsia="Aptos"/>
                <w:sz w:val="20"/>
                <w:szCs w:val="20"/>
              </w:rPr>
            </w:pPr>
            <w:r w:rsidRPr="00797502">
              <w:rPr>
                <w:rFonts w:eastAsia="Aptos"/>
                <w:sz w:val="20"/>
                <w:szCs w:val="20"/>
              </w:rPr>
              <w:t xml:space="preserve">Proiect Plan de selecție –  Componenta integrală  </w:t>
            </w:r>
          </w:p>
          <w:p w:rsidR="00856003" w:rsidRPr="00797502" w:rsidRDefault="00856003" w:rsidP="00856003">
            <w:pPr>
              <w:rPr>
                <w:rFonts w:eastAsia="Aptos"/>
                <w:sz w:val="20"/>
                <w:szCs w:val="20"/>
              </w:rPr>
            </w:pPr>
            <w:r w:rsidRPr="00797502">
              <w:rPr>
                <w:rFonts w:eastAsia="Aptos"/>
                <w:sz w:val="20"/>
                <w:szCs w:val="20"/>
              </w:rPr>
              <w:t xml:space="preserve">Se publică pe site-ul Consiliului Local/Județean și pe site-ul Societății </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Nota de constatare APT și AGA</w:t>
            </w:r>
          </w:p>
        </w:tc>
      </w:tr>
      <w:tr w:rsidR="00856003" w:rsidRPr="00797502" w:rsidTr="00856003">
        <w:trPr>
          <w:trHeight w:val="512"/>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rPr>
                <w:rFonts w:eastAsia="Aptos"/>
                <w:bCs/>
                <w:sz w:val="20"/>
                <w:szCs w:val="20"/>
              </w:rPr>
            </w:pPr>
            <w:r w:rsidRPr="00797502">
              <w:rPr>
                <w:rFonts w:eastAsia="Aptos"/>
                <w:bCs/>
                <w:sz w:val="20"/>
                <w:szCs w:val="20"/>
              </w:rPr>
              <w:t xml:space="preserve"> 15</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Aprobarea Planului de selecție - Componenta integrală</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 xml:space="preserve">AGA  Societății </w:t>
            </w:r>
          </w:p>
          <w:p w:rsidR="00856003" w:rsidRPr="00797502" w:rsidRDefault="00856003" w:rsidP="00856003">
            <w:pPr>
              <w:rPr>
                <w:rFonts w:eastAsia="Aptos"/>
                <w:sz w:val="20"/>
                <w:szCs w:val="20"/>
              </w:rPr>
            </w:pP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Hotărâre A.G.A.  </w:t>
            </w:r>
          </w:p>
          <w:p w:rsidR="00856003" w:rsidRPr="00797502" w:rsidRDefault="00856003" w:rsidP="00856003">
            <w:pPr>
              <w:rPr>
                <w:rFonts w:eastAsia="Aptos"/>
                <w:sz w:val="20"/>
                <w:szCs w:val="20"/>
              </w:rPr>
            </w:pPr>
          </w:p>
        </w:tc>
      </w:tr>
      <w:tr w:rsidR="00856003" w:rsidRPr="00797502" w:rsidTr="00856003">
        <w:trPr>
          <w:trHeight w:val="116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16</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Publicarea Planului de selecție - Componenta integrală  </w:t>
            </w: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Societatea</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după aprobarea Planului de selecție – Componenta integrală</w:t>
            </w:r>
          </w:p>
        </w:tc>
        <w:tc>
          <w:tcPr>
            <w:tcW w:w="3276" w:type="dxa"/>
          </w:tcPr>
          <w:p w:rsidR="00856003" w:rsidRPr="00797502" w:rsidRDefault="00856003" w:rsidP="00856003">
            <w:pPr>
              <w:rPr>
                <w:rFonts w:eastAsia="Aptos"/>
                <w:sz w:val="20"/>
                <w:szCs w:val="20"/>
              </w:rPr>
            </w:pPr>
            <w:r w:rsidRPr="00797502">
              <w:rPr>
                <w:rFonts w:eastAsia="Aptos"/>
                <w:sz w:val="20"/>
                <w:szCs w:val="20"/>
              </w:rPr>
              <w:t xml:space="preserve">Planul de selecție - Componenta integrală  </w:t>
            </w:r>
          </w:p>
          <w:p w:rsidR="00856003" w:rsidRPr="00797502" w:rsidRDefault="00856003" w:rsidP="00856003">
            <w:pPr>
              <w:rPr>
                <w:rFonts w:eastAsia="Aptos"/>
                <w:sz w:val="20"/>
                <w:szCs w:val="20"/>
              </w:rPr>
            </w:pPr>
            <w:r w:rsidRPr="00797502">
              <w:rPr>
                <w:rFonts w:eastAsia="Aptos"/>
                <w:sz w:val="20"/>
                <w:szCs w:val="20"/>
              </w:rPr>
              <w:t xml:space="preserve">Se publică pe site-ul Consiliului Local/Județean și pe site-ul Societății </w:t>
            </w:r>
          </w:p>
        </w:tc>
      </w:tr>
      <w:tr w:rsidR="00856003" w:rsidRPr="00797502" w:rsidTr="00856003">
        <w:trPr>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17</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Publicarea anunțului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Președintele Consiliului de Administrație al Societății</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cu 30 de zile înainte de data limită a depunerii dosarelor</w:t>
            </w: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Anunț Autoritatea publică tutelară publică anunțul pe site-ul Consiliului Local/Județean și al AMEPIP.</w:t>
            </w:r>
          </w:p>
          <w:p w:rsidR="00856003" w:rsidRPr="00797502" w:rsidRDefault="00856003" w:rsidP="00856003">
            <w:pPr>
              <w:rPr>
                <w:rFonts w:eastAsia="Aptos"/>
                <w:sz w:val="20"/>
                <w:szCs w:val="20"/>
              </w:rPr>
            </w:pPr>
            <w:r w:rsidRPr="00797502">
              <w:rPr>
                <w:rFonts w:eastAsia="Aptos"/>
                <w:sz w:val="20"/>
                <w:szCs w:val="20"/>
              </w:rPr>
              <w:t>Președintele Consiliului de Administrație al Societății va publica anunțul pe site-ul societății, în 2 publicații economice și/sau financiare de largă răspândire și pe o platforma sau site de recrutare resurse umane cu mare vizibilitate la nivel național.</w:t>
            </w:r>
          </w:p>
        </w:tc>
      </w:tr>
      <w:tr w:rsidR="00856003" w:rsidRPr="00797502" w:rsidTr="00856003">
        <w:trPr>
          <w:trHeight w:val="538"/>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18</w:t>
            </w:r>
          </w:p>
        </w:tc>
        <w:tc>
          <w:tcPr>
            <w:tcW w:w="2977" w:type="dxa"/>
          </w:tcPr>
          <w:p w:rsidR="00856003" w:rsidRPr="00797502" w:rsidRDefault="00856003" w:rsidP="00856003">
            <w:pPr>
              <w:rPr>
                <w:rFonts w:eastAsia="Aptos"/>
                <w:sz w:val="20"/>
                <w:szCs w:val="20"/>
              </w:rPr>
            </w:pPr>
            <w:r w:rsidRPr="00797502">
              <w:rPr>
                <w:rFonts w:eastAsia="Aptos"/>
                <w:sz w:val="20"/>
                <w:szCs w:val="20"/>
              </w:rPr>
              <w:t>Depunerea candidaturilor</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Candidații</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30 de zile de la data publicării anunțului</w:t>
            </w:r>
          </w:p>
        </w:tc>
        <w:tc>
          <w:tcPr>
            <w:tcW w:w="3276" w:type="dxa"/>
          </w:tcPr>
          <w:p w:rsidR="00856003" w:rsidRPr="00797502" w:rsidRDefault="00856003" w:rsidP="00856003">
            <w:pPr>
              <w:rPr>
                <w:rFonts w:eastAsia="Aptos"/>
                <w:sz w:val="20"/>
                <w:szCs w:val="20"/>
              </w:rPr>
            </w:pPr>
            <w:r w:rsidRPr="00797502">
              <w:rPr>
                <w:rFonts w:eastAsia="Aptos"/>
                <w:sz w:val="20"/>
                <w:szCs w:val="20"/>
              </w:rPr>
              <w:t>Dosare de candidatură</w:t>
            </w:r>
          </w:p>
        </w:tc>
      </w:tr>
      <w:tr w:rsidR="00856003" w:rsidRPr="00797502" w:rsidTr="00856003">
        <w:trPr>
          <w:trHeight w:val="26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19</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Transmiterea documentelor depuse de candidați către </w:t>
            </w:r>
            <w:r w:rsidRPr="00797502">
              <w:rPr>
                <w:rFonts w:eastAsia="Aptos"/>
                <w:b/>
                <w:sz w:val="20"/>
                <w:szCs w:val="20"/>
              </w:rPr>
              <w:t>AMEPIP</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 xml:space="preserve">Comisia de selecție și nominalizare </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 xml:space="preserve">2 zile lucrătoare de la data-limită de depunere a candidaturilor </w:t>
            </w:r>
          </w:p>
        </w:tc>
        <w:tc>
          <w:tcPr>
            <w:tcW w:w="3276" w:type="dxa"/>
          </w:tcPr>
          <w:p w:rsidR="00856003" w:rsidRPr="00797502" w:rsidRDefault="00856003" w:rsidP="00856003">
            <w:pPr>
              <w:rPr>
                <w:rFonts w:eastAsia="Aptos"/>
                <w:sz w:val="20"/>
                <w:szCs w:val="20"/>
              </w:rPr>
            </w:pPr>
            <w:r w:rsidRPr="00797502">
              <w:rPr>
                <w:rFonts w:eastAsia="Aptos"/>
                <w:sz w:val="20"/>
                <w:szCs w:val="20"/>
              </w:rPr>
              <w:t>Adresă nr.  către AMEPIP</w:t>
            </w:r>
          </w:p>
        </w:tc>
      </w:tr>
      <w:tr w:rsidR="00856003" w:rsidRPr="00797502" w:rsidTr="00856003">
        <w:trPr>
          <w:trHeight w:val="62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20</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Primirea avizului de la </w:t>
            </w:r>
            <w:r w:rsidRPr="00797502">
              <w:rPr>
                <w:rFonts w:eastAsia="Aptos"/>
                <w:b/>
                <w:sz w:val="20"/>
                <w:szCs w:val="20"/>
              </w:rPr>
              <w:t>AMEPIP</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AMEPIP</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2 zile lucrătoare de la primirea dosarelor de către AMEPIP de la autoritatea publică tutelară</w:t>
            </w:r>
          </w:p>
        </w:tc>
        <w:tc>
          <w:tcPr>
            <w:tcW w:w="3276" w:type="dxa"/>
          </w:tcPr>
          <w:p w:rsidR="00856003" w:rsidRPr="00797502" w:rsidRDefault="00856003" w:rsidP="00856003">
            <w:pPr>
              <w:rPr>
                <w:rFonts w:eastAsia="Aptos"/>
                <w:sz w:val="20"/>
                <w:szCs w:val="20"/>
              </w:rPr>
            </w:pPr>
            <w:r w:rsidRPr="00797502">
              <w:rPr>
                <w:rFonts w:eastAsia="Aptos"/>
                <w:sz w:val="20"/>
                <w:szCs w:val="20"/>
              </w:rPr>
              <w:t>Aviz AMEPIP</w:t>
            </w:r>
          </w:p>
        </w:tc>
      </w:tr>
      <w:tr w:rsidR="00856003" w:rsidRPr="00797502" w:rsidTr="00856003">
        <w:trPr>
          <w:trHeight w:val="161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21</w:t>
            </w:r>
          </w:p>
        </w:tc>
        <w:tc>
          <w:tcPr>
            <w:tcW w:w="2977" w:type="dxa"/>
          </w:tcPr>
          <w:p w:rsidR="00856003" w:rsidRPr="00797502" w:rsidRDefault="00856003" w:rsidP="00856003">
            <w:pPr>
              <w:rPr>
                <w:rFonts w:eastAsia="Aptos"/>
                <w:sz w:val="20"/>
                <w:szCs w:val="20"/>
              </w:rPr>
            </w:pPr>
            <w:r w:rsidRPr="00797502">
              <w:rPr>
                <w:rFonts w:eastAsia="Aptos"/>
                <w:sz w:val="20"/>
                <w:szCs w:val="20"/>
              </w:rPr>
              <w:t>Evaluarea dosarelor de candidatură în raport cu minimul de criterii stabilite și alcătuirea liste lungi de candidați</w:t>
            </w:r>
          </w:p>
          <w:p w:rsidR="00856003" w:rsidRPr="00797502" w:rsidRDefault="00856003" w:rsidP="00856003">
            <w:pPr>
              <w:rPr>
                <w:rFonts w:eastAsia="Aptos"/>
                <w:sz w:val="20"/>
                <w:szCs w:val="20"/>
              </w:rPr>
            </w:pPr>
            <w:r w:rsidRPr="00797502">
              <w:rPr>
                <w:rFonts w:eastAsia="Aptos"/>
                <w:sz w:val="20"/>
                <w:szCs w:val="20"/>
              </w:rPr>
              <w:t xml:space="preserve">Solicitare informații/ clarificări suplimentare </w:t>
            </w: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Cereri informații/ clarificări suplimentare</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Lista lungă</w:t>
            </w:r>
          </w:p>
        </w:tc>
      </w:tr>
      <w:tr w:rsidR="00856003" w:rsidRPr="00797502" w:rsidTr="00856003">
        <w:trPr>
          <w:trHeight w:val="2717"/>
          <w:jc w:val="center"/>
        </w:trPr>
        <w:tc>
          <w:tcPr>
            <w:tcW w:w="567" w:type="dxa"/>
          </w:tcPr>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22</w:t>
            </w:r>
          </w:p>
        </w:tc>
        <w:tc>
          <w:tcPr>
            <w:tcW w:w="2977" w:type="dxa"/>
          </w:tcPr>
          <w:p w:rsidR="00856003" w:rsidRPr="00797502" w:rsidRDefault="00856003" w:rsidP="00856003">
            <w:pPr>
              <w:rPr>
                <w:rFonts w:eastAsia="Aptos"/>
                <w:sz w:val="20"/>
                <w:szCs w:val="20"/>
              </w:rPr>
            </w:pPr>
            <w:r w:rsidRPr="00797502">
              <w:rPr>
                <w:rFonts w:eastAsia="Aptos"/>
                <w:sz w:val="20"/>
                <w:szCs w:val="20"/>
              </w:rPr>
              <w:t>Definitivare lista lungă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Analiza informațiilor din dosarele de candidatură rămase pe lista lungă și alocarea punctajului conform grilei de evaluare pentru fiecare criteriu din cadrul profilului consiliului pentru fiecare candidat; analiza comparativă a candidaților</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Întocmire lista scurtă, care nu cuprinde candidații selectați conform prevederilor art.9^1 din HG nr.639/2023</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Comisia de selecție și nominalizare</w:t>
            </w:r>
          </w:p>
          <w:p w:rsidR="00856003" w:rsidRPr="00797502" w:rsidRDefault="00856003" w:rsidP="00856003">
            <w:pPr>
              <w:rPr>
                <w:rFonts w:eastAsia="Aptos"/>
                <w:sz w:val="20"/>
                <w:szCs w:val="20"/>
              </w:rPr>
            </w:pP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Lista lungă finală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Lista scurtă</w:t>
            </w:r>
          </w:p>
        </w:tc>
      </w:tr>
      <w:tr w:rsidR="00856003" w:rsidRPr="00797502" w:rsidTr="00856003">
        <w:trPr>
          <w:trHeight w:val="972"/>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23</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Informare candidați</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 xml:space="preserve">de îndată </w:t>
            </w:r>
          </w:p>
        </w:tc>
        <w:tc>
          <w:tcPr>
            <w:tcW w:w="3276" w:type="dxa"/>
          </w:tcPr>
          <w:p w:rsidR="00856003" w:rsidRPr="00797502" w:rsidRDefault="00856003" w:rsidP="00856003">
            <w:pPr>
              <w:rPr>
                <w:rFonts w:eastAsia="Aptos"/>
                <w:sz w:val="20"/>
                <w:szCs w:val="20"/>
              </w:rPr>
            </w:pPr>
            <w:r w:rsidRPr="00797502">
              <w:rPr>
                <w:rFonts w:eastAsia="Aptos"/>
                <w:sz w:val="20"/>
                <w:szCs w:val="20"/>
              </w:rPr>
              <w:t>Adrese înștiințare pentru transmiterea declarației de intenție de către candidații admiși pe Lista scurtă;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Adrese înștiințare pentru transmiterea declarației de intenție de către candidații selectați conform art.9^1 din HG nr.639/2023</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Adrese înștiințarea candidaților respinși de pe lista lungă</w:t>
            </w:r>
          </w:p>
        </w:tc>
      </w:tr>
      <w:tr w:rsidR="00856003" w:rsidRPr="00797502" w:rsidTr="00856003">
        <w:trPr>
          <w:trHeight w:val="539"/>
          <w:jc w:val="center"/>
        </w:trPr>
        <w:tc>
          <w:tcPr>
            <w:tcW w:w="567" w:type="dxa"/>
          </w:tcPr>
          <w:p w:rsidR="00856003" w:rsidRPr="00797502" w:rsidRDefault="00856003" w:rsidP="00856003">
            <w:pPr>
              <w:jc w:val="center"/>
              <w:rPr>
                <w:rFonts w:eastAsia="Aptos"/>
                <w:bCs/>
                <w:sz w:val="20"/>
                <w:szCs w:val="20"/>
              </w:rPr>
            </w:pPr>
            <w:r w:rsidRPr="00797502">
              <w:rPr>
                <w:rFonts w:eastAsia="Aptos"/>
                <w:bCs/>
                <w:sz w:val="20"/>
                <w:szCs w:val="20"/>
              </w:rPr>
              <w:t>24</w:t>
            </w:r>
          </w:p>
        </w:tc>
        <w:tc>
          <w:tcPr>
            <w:tcW w:w="2977" w:type="dxa"/>
          </w:tcPr>
          <w:p w:rsidR="00856003" w:rsidRPr="00797502" w:rsidRDefault="00856003" w:rsidP="00856003">
            <w:pPr>
              <w:rPr>
                <w:rFonts w:eastAsia="Aptos"/>
                <w:sz w:val="20"/>
                <w:szCs w:val="20"/>
              </w:rPr>
            </w:pPr>
            <w:r w:rsidRPr="00797502">
              <w:rPr>
                <w:rFonts w:eastAsia="Aptos"/>
                <w:sz w:val="20"/>
                <w:szCs w:val="20"/>
              </w:rPr>
              <w:t>Depunere declarații de intenție</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Candidații</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15 zile de la comunicare</w:t>
            </w:r>
          </w:p>
        </w:tc>
        <w:tc>
          <w:tcPr>
            <w:tcW w:w="3276" w:type="dxa"/>
          </w:tcPr>
          <w:p w:rsidR="00856003" w:rsidRPr="00797502" w:rsidRDefault="00856003" w:rsidP="00856003">
            <w:pPr>
              <w:rPr>
                <w:rFonts w:eastAsia="Aptos"/>
                <w:sz w:val="20"/>
                <w:szCs w:val="20"/>
              </w:rPr>
            </w:pPr>
            <w:r w:rsidRPr="00797502">
              <w:rPr>
                <w:rFonts w:eastAsia="Aptos"/>
                <w:sz w:val="20"/>
                <w:szCs w:val="20"/>
              </w:rPr>
              <w:t>Declarații de intenție</w:t>
            </w:r>
          </w:p>
        </w:tc>
      </w:tr>
      <w:tr w:rsidR="00856003" w:rsidRPr="00797502" w:rsidTr="00856003">
        <w:trPr>
          <w:trHeight w:val="755"/>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25</w:t>
            </w:r>
          </w:p>
        </w:tc>
        <w:tc>
          <w:tcPr>
            <w:tcW w:w="2977" w:type="dxa"/>
          </w:tcPr>
          <w:p w:rsidR="00856003" w:rsidRPr="00797502" w:rsidRDefault="00856003" w:rsidP="00856003">
            <w:pPr>
              <w:rPr>
                <w:rFonts w:eastAsia="Aptos"/>
                <w:sz w:val="20"/>
                <w:szCs w:val="20"/>
              </w:rPr>
            </w:pPr>
            <w:r w:rsidRPr="00797502">
              <w:rPr>
                <w:rFonts w:eastAsia="Aptos"/>
                <w:sz w:val="20"/>
                <w:szCs w:val="20"/>
              </w:rPr>
              <w:t>Analiza declarației de intenție și integrare rezultate în evaluarea candidatului</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Evaluarea finală – interviu</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Întocmire clasament candidați, cu excepția candidaților selectați conform art.9^1 din HG nr.639/2023</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Întocmire clasament candidați selectați conform art.9^1 din HG nr.639/2023</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Comisia de selecție și nominalizare</w:t>
            </w:r>
          </w:p>
          <w:p w:rsidR="00856003" w:rsidRPr="00797502" w:rsidRDefault="00856003" w:rsidP="00856003">
            <w:pPr>
              <w:rPr>
                <w:rFonts w:eastAsia="Aptos"/>
                <w:sz w:val="20"/>
                <w:szCs w:val="20"/>
              </w:rPr>
            </w:pP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Proces-verbal al ședinței CSN</w:t>
            </w:r>
          </w:p>
          <w:p w:rsidR="00856003" w:rsidRPr="00797502" w:rsidRDefault="00856003" w:rsidP="00856003">
            <w:pPr>
              <w:rPr>
                <w:rFonts w:eastAsia="Aptos"/>
                <w:sz w:val="20"/>
                <w:szCs w:val="20"/>
              </w:rPr>
            </w:pPr>
            <w:r w:rsidRPr="00797502">
              <w:rPr>
                <w:rFonts w:eastAsia="Aptos"/>
                <w:sz w:val="20"/>
                <w:szCs w:val="20"/>
              </w:rPr>
              <w:t>Decizia CSN</w:t>
            </w:r>
          </w:p>
        </w:tc>
      </w:tr>
      <w:tr w:rsidR="00856003" w:rsidRPr="00797502" w:rsidTr="00856003">
        <w:trPr>
          <w:trHeight w:val="665"/>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26</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Raportul final  </w:t>
            </w: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Raportul final   </w:t>
            </w:r>
          </w:p>
        </w:tc>
      </w:tr>
      <w:tr w:rsidR="00856003" w:rsidRPr="00797502" w:rsidTr="00856003">
        <w:trPr>
          <w:trHeight w:val="70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27</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Transmiterea Raportului final către </w:t>
            </w:r>
            <w:r w:rsidRPr="00797502">
              <w:rPr>
                <w:rFonts w:eastAsia="Aptos"/>
                <w:b/>
                <w:sz w:val="20"/>
                <w:szCs w:val="20"/>
              </w:rPr>
              <w:t>AMEPIP</w:t>
            </w:r>
            <w:r w:rsidRPr="00797502">
              <w:rPr>
                <w:rFonts w:eastAsia="Aptos"/>
                <w:sz w:val="20"/>
                <w:szCs w:val="20"/>
              </w:rPr>
              <w:t xml:space="preserve"> pentru emiterea avizului și publicarea Raportului pe site-ul AMEPIP, după caz </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 xml:space="preserve">3 zile lucrătoare de la data întocmirii Raportului </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Adresa Consiliului Local/Județean către AMEPIP</w:t>
            </w:r>
          </w:p>
        </w:tc>
      </w:tr>
      <w:tr w:rsidR="00856003" w:rsidRPr="00797502" w:rsidTr="00856003">
        <w:trPr>
          <w:trHeight w:val="70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28</w:t>
            </w:r>
          </w:p>
        </w:tc>
        <w:tc>
          <w:tcPr>
            <w:tcW w:w="2977" w:type="dxa"/>
          </w:tcPr>
          <w:p w:rsidR="00856003" w:rsidRPr="00797502" w:rsidRDefault="00856003" w:rsidP="00856003">
            <w:pPr>
              <w:rPr>
                <w:rFonts w:eastAsia="Aptos"/>
                <w:b/>
                <w:sz w:val="20"/>
                <w:szCs w:val="20"/>
              </w:rPr>
            </w:pPr>
            <w:r w:rsidRPr="00797502">
              <w:rPr>
                <w:rFonts w:eastAsia="Aptos"/>
                <w:sz w:val="20"/>
                <w:szCs w:val="20"/>
              </w:rPr>
              <w:t xml:space="preserve">Primirea avizului de la </w:t>
            </w:r>
            <w:r w:rsidRPr="00797502">
              <w:rPr>
                <w:rFonts w:eastAsia="Aptos"/>
                <w:b/>
                <w:sz w:val="20"/>
                <w:szCs w:val="20"/>
              </w:rPr>
              <w:t>AMEPIP</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r w:rsidRPr="00797502">
              <w:rPr>
                <w:rFonts w:eastAsia="Aptos"/>
                <w:color w:val="FF0000"/>
                <w:sz w:val="20"/>
                <w:szCs w:val="20"/>
              </w:rPr>
              <w:t>10 zile lucrătoare de la data transmiterii Raportului</w:t>
            </w:r>
          </w:p>
        </w:tc>
        <w:tc>
          <w:tcPr>
            <w:tcW w:w="3276" w:type="dxa"/>
          </w:tcPr>
          <w:p w:rsidR="00856003" w:rsidRPr="00797502" w:rsidRDefault="00856003" w:rsidP="00856003">
            <w:pPr>
              <w:rPr>
                <w:rFonts w:eastAsia="Aptos"/>
                <w:sz w:val="20"/>
                <w:szCs w:val="20"/>
              </w:rPr>
            </w:pPr>
            <w:r w:rsidRPr="00797502">
              <w:rPr>
                <w:rFonts w:eastAsia="Aptos"/>
                <w:sz w:val="20"/>
                <w:szCs w:val="20"/>
              </w:rPr>
              <w:t>Aviz AMEPIP</w:t>
            </w:r>
          </w:p>
        </w:tc>
      </w:tr>
      <w:tr w:rsidR="00856003" w:rsidRPr="00797502" w:rsidTr="00856003">
        <w:trPr>
          <w:trHeight w:val="700"/>
          <w:jc w:val="center"/>
        </w:trPr>
        <w:tc>
          <w:tcPr>
            <w:tcW w:w="567" w:type="dxa"/>
          </w:tcPr>
          <w:p w:rsidR="00856003" w:rsidRPr="00797502" w:rsidRDefault="00856003" w:rsidP="00856003">
            <w:pPr>
              <w:jc w:val="center"/>
              <w:rPr>
                <w:rFonts w:eastAsia="Aptos"/>
                <w:bCs/>
                <w:sz w:val="20"/>
                <w:szCs w:val="20"/>
              </w:rPr>
            </w:pPr>
            <w:r w:rsidRPr="00797502">
              <w:rPr>
                <w:rFonts w:eastAsia="Aptos"/>
                <w:bCs/>
                <w:sz w:val="20"/>
                <w:szCs w:val="20"/>
              </w:rPr>
              <w:t>29</w:t>
            </w:r>
          </w:p>
        </w:tc>
        <w:tc>
          <w:tcPr>
            <w:tcW w:w="2977" w:type="dxa"/>
          </w:tcPr>
          <w:p w:rsidR="00856003" w:rsidRPr="00797502" w:rsidRDefault="00856003" w:rsidP="00856003">
            <w:pPr>
              <w:rPr>
                <w:rFonts w:eastAsia="Aptos"/>
                <w:sz w:val="20"/>
                <w:szCs w:val="20"/>
              </w:rPr>
            </w:pPr>
            <w:r w:rsidRPr="00797502">
              <w:rPr>
                <w:rFonts w:eastAsia="Aptos"/>
                <w:sz w:val="20"/>
                <w:szCs w:val="20"/>
              </w:rPr>
              <w:t>Transmiterea Raportului final avizat către conducătorul autorității publice tutelare</w:t>
            </w:r>
          </w:p>
        </w:tc>
        <w:tc>
          <w:tcPr>
            <w:tcW w:w="2243" w:type="dxa"/>
          </w:tcPr>
          <w:p w:rsidR="00856003" w:rsidRPr="00797502" w:rsidRDefault="00856003" w:rsidP="00856003">
            <w:pPr>
              <w:rPr>
                <w:rFonts w:eastAsia="Aptos"/>
                <w:sz w:val="20"/>
                <w:szCs w:val="20"/>
              </w:rPr>
            </w:pPr>
            <w:r w:rsidRPr="00797502">
              <w:rPr>
                <w:rFonts w:eastAsia="Aptos"/>
                <w:sz w:val="20"/>
                <w:szCs w:val="20"/>
              </w:rPr>
              <w:t>Comisia de selecție și nominalizare</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Raportul final avizat</w:t>
            </w:r>
          </w:p>
        </w:tc>
      </w:tr>
      <w:tr w:rsidR="00856003" w:rsidRPr="00797502" w:rsidTr="00856003">
        <w:trPr>
          <w:trHeight w:val="1043"/>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30</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 xml:space="preserve">Publicarea Raportului final avizat </w:t>
            </w:r>
          </w:p>
        </w:tc>
        <w:tc>
          <w:tcPr>
            <w:tcW w:w="2243" w:type="dxa"/>
          </w:tcPr>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Societatea</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 xml:space="preserve">Se publică pe site-ul Consiliului Local/Județean, pe site-ul Societății și pe site-ul AMEPIP  </w:t>
            </w:r>
          </w:p>
        </w:tc>
      </w:tr>
      <w:tr w:rsidR="00856003" w:rsidRPr="00797502" w:rsidTr="00856003">
        <w:trPr>
          <w:trHeight w:val="620"/>
          <w:jc w:val="center"/>
        </w:trPr>
        <w:tc>
          <w:tcPr>
            <w:tcW w:w="567" w:type="dxa"/>
          </w:tcPr>
          <w:p w:rsidR="00856003" w:rsidRPr="00797502" w:rsidRDefault="00856003" w:rsidP="00856003">
            <w:pPr>
              <w:jc w:val="center"/>
              <w:rPr>
                <w:rFonts w:eastAsia="Aptos"/>
                <w:bCs/>
                <w:sz w:val="20"/>
                <w:szCs w:val="20"/>
              </w:rPr>
            </w:pPr>
            <w:r w:rsidRPr="00797502">
              <w:rPr>
                <w:rFonts w:eastAsia="Aptos"/>
                <w:bCs/>
                <w:sz w:val="20"/>
                <w:szCs w:val="20"/>
              </w:rPr>
              <w:t>31</w:t>
            </w:r>
          </w:p>
        </w:tc>
        <w:tc>
          <w:tcPr>
            <w:tcW w:w="2977" w:type="dxa"/>
          </w:tcPr>
          <w:p w:rsidR="00856003" w:rsidRPr="00797502" w:rsidRDefault="00856003" w:rsidP="00856003">
            <w:pPr>
              <w:rPr>
                <w:rFonts w:eastAsia="Aptos"/>
                <w:sz w:val="20"/>
                <w:szCs w:val="20"/>
              </w:rPr>
            </w:pPr>
            <w:r w:rsidRPr="00797502">
              <w:rPr>
                <w:rFonts w:eastAsia="Aptos"/>
                <w:sz w:val="20"/>
                <w:szCs w:val="20"/>
              </w:rPr>
              <w:t>Înștiințare candidați referitor la rezultatul procedurii de selecție</w:t>
            </w:r>
          </w:p>
        </w:tc>
        <w:tc>
          <w:tcPr>
            <w:tcW w:w="2243" w:type="dxa"/>
          </w:tcPr>
          <w:p w:rsidR="00856003" w:rsidRPr="00797502" w:rsidRDefault="00856003" w:rsidP="00856003">
            <w:pPr>
              <w:rPr>
                <w:rFonts w:eastAsia="Aptos"/>
                <w:sz w:val="20"/>
                <w:szCs w:val="20"/>
              </w:rPr>
            </w:pPr>
            <w:r w:rsidRPr="00797502">
              <w:rPr>
                <w:rFonts w:eastAsia="Aptos"/>
                <w:sz w:val="20"/>
                <w:szCs w:val="20"/>
              </w:rPr>
              <w:t xml:space="preserve">Comisia de selecție și nominalizare </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r w:rsidRPr="00797502">
              <w:rPr>
                <w:rFonts w:eastAsia="Aptos"/>
                <w:sz w:val="20"/>
                <w:szCs w:val="20"/>
              </w:rPr>
              <w:t>Adrese de înștiințare candidați</w:t>
            </w:r>
          </w:p>
        </w:tc>
      </w:tr>
      <w:tr w:rsidR="00856003" w:rsidRPr="00797502" w:rsidTr="00856003">
        <w:trPr>
          <w:trHeight w:val="260"/>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32</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Contestații privind rezultatul procedurii de selecție </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Candidați</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termen: 2 zile lucrătoare de la înștiințarea candidaților cu privire la rezultatul procedurii</w:t>
            </w: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Contestații</w:t>
            </w:r>
          </w:p>
        </w:tc>
      </w:tr>
      <w:tr w:rsidR="00856003" w:rsidRPr="00797502" w:rsidTr="00856003">
        <w:trPr>
          <w:trHeight w:val="1376"/>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33</w:t>
            </w:r>
          </w:p>
        </w:tc>
        <w:tc>
          <w:tcPr>
            <w:tcW w:w="2977"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Soluționarea contestațiilor</w:t>
            </w:r>
          </w:p>
          <w:p w:rsidR="00856003" w:rsidRPr="00797502" w:rsidRDefault="00856003" w:rsidP="00856003">
            <w:pPr>
              <w:rPr>
                <w:rFonts w:eastAsia="Aptos"/>
                <w:sz w:val="20"/>
                <w:szCs w:val="20"/>
              </w:rPr>
            </w:pPr>
            <w:r w:rsidRPr="00797502">
              <w:rPr>
                <w:rFonts w:eastAsia="Aptos"/>
                <w:sz w:val="20"/>
                <w:szCs w:val="20"/>
              </w:rPr>
              <w:t>Informare candidat cu privire la rezultatul contestației</w:t>
            </w:r>
          </w:p>
          <w:p w:rsidR="00856003" w:rsidRPr="00797502" w:rsidRDefault="00856003" w:rsidP="00856003">
            <w:pPr>
              <w:rPr>
                <w:rFonts w:eastAsia="Aptos"/>
                <w:sz w:val="20"/>
                <w:szCs w:val="20"/>
              </w:rPr>
            </w:pP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Comisia de soluționare a contestațiilor</w:t>
            </w: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r w:rsidRPr="00797502">
              <w:rPr>
                <w:rFonts w:eastAsia="Aptos"/>
                <w:color w:val="FF0000"/>
                <w:sz w:val="20"/>
                <w:szCs w:val="20"/>
              </w:rPr>
              <w:t>termen: 2 zile lucrătoare</w:t>
            </w:r>
          </w:p>
        </w:tc>
        <w:tc>
          <w:tcPr>
            <w:tcW w:w="3276" w:type="dxa"/>
          </w:tcPr>
          <w:p w:rsidR="00856003" w:rsidRPr="00797502" w:rsidRDefault="00856003" w:rsidP="00856003">
            <w:pPr>
              <w:rPr>
                <w:rFonts w:eastAsia="Aptos"/>
                <w:sz w:val="20"/>
                <w:szCs w:val="20"/>
              </w:rPr>
            </w:pPr>
            <w:r w:rsidRPr="00797502">
              <w:rPr>
                <w:rFonts w:eastAsia="Aptos"/>
                <w:sz w:val="20"/>
                <w:szCs w:val="20"/>
              </w:rPr>
              <w:t>Proces-verbal ședință Comisia de soluționare a contestațiilor</w:t>
            </w:r>
          </w:p>
          <w:p w:rsidR="00856003" w:rsidRPr="00797502" w:rsidRDefault="00856003" w:rsidP="00856003">
            <w:pPr>
              <w:rPr>
                <w:rFonts w:eastAsia="Aptos"/>
                <w:sz w:val="20"/>
                <w:szCs w:val="20"/>
              </w:rPr>
            </w:pPr>
            <w:r w:rsidRPr="00797502">
              <w:rPr>
                <w:rFonts w:eastAsia="Aptos"/>
                <w:sz w:val="20"/>
                <w:szCs w:val="20"/>
              </w:rPr>
              <w:t>Decizia Comisiei de soluționare a contestațiilor</w:t>
            </w:r>
          </w:p>
          <w:p w:rsidR="00856003" w:rsidRPr="00797502" w:rsidRDefault="00856003" w:rsidP="00856003">
            <w:pPr>
              <w:rPr>
                <w:rFonts w:eastAsia="Aptos"/>
                <w:sz w:val="20"/>
                <w:szCs w:val="20"/>
              </w:rPr>
            </w:pPr>
            <w:r w:rsidRPr="00797502">
              <w:rPr>
                <w:rFonts w:eastAsia="Aptos"/>
                <w:sz w:val="20"/>
                <w:szCs w:val="20"/>
              </w:rPr>
              <w:t>Adresă candidați – rezultatul contestației</w:t>
            </w:r>
          </w:p>
        </w:tc>
      </w:tr>
      <w:tr w:rsidR="00856003" w:rsidRPr="00797502" w:rsidTr="00856003">
        <w:trPr>
          <w:trHeight w:val="416"/>
          <w:jc w:val="center"/>
        </w:trPr>
        <w:tc>
          <w:tcPr>
            <w:tcW w:w="567" w:type="dxa"/>
          </w:tcPr>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34</w:t>
            </w:r>
          </w:p>
        </w:tc>
        <w:tc>
          <w:tcPr>
            <w:tcW w:w="2977" w:type="dxa"/>
          </w:tcPr>
          <w:p w:rsidR="00856003" w:rsidRPr="00797502" w:rsidRDefault="00856003" w:rsidP="00856003">
            <w:pPr>
              <w:rPr>
                <w:rFonts w:eastAsia="Aptos"/>
                <w:sz w:val="20"/>
                <w:szCs w:val="20"/>
              </w:rPr>
            </w:pPr>
            <w:r w:rsidRPr="00797502">
              <w:rPr>
                <w:rFonts w:eastAsia="Aptos"/>
                <w:sz w:val="20"/>
                <w:szCs w:val="20"/>
              </w:rPr>
              <w:t>Acordarea unor mandate speciale reprezentanților Consiliului Local/Județean  în Adunarea Generală a Acționarilor a societății pentru numirea administratorilor</w:t>
            </w:r>
          </w:p>
          <w:p w:rsidR="00856003" w:rsidRPr="00797502" w:rsidRDefault="00856003" w:rsidP="00856003">
            <w:pPr>
              <w:rPr>
                <w:rFonts w:eastAsia="Aptos"/>
                <w:sz w:val="20"/>
                <w:szCs w:val="20"/>
              </w:rPr>
            </w:pPr>
            <w:r w:rsidRPr="00797502">
              <w:rPr>
                <w:rFonts w:eastAsia="Aptos"/>
                <w:sz w:val="20"/>
                <w:szCs w:val="20"/>
              </w:rPr>
              <w:t>(termen: 5 zile lucrătoare de la data comunicării Raportului, autoritatea publică tutelară acordă mandat reprezentanților în A.G.A.)</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Autoritatea publică tutelară</w:t>
            </w:r>
          </w:p>
          <w:p w:rsidR="00856003" w:rsidRPr="00797502" w:rsidRDefault="00856003" w:rsidP="00856003">
            <w:pPr>
              <w:rPr>
                <w:rFonts w:eastAsia="Aptos"/>
                <w:sz w:val="20"/>
                <w:szCs w:val="20"/>
              </w:rPr>
            </w:pPr>
          </w:p>
        </w:tc>
        <w:tc>
          <w:tcPr>
            <w:tcW w:w="1710" w:type="dxa"/>
          </w:tcPr>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Hotărârea Consiliului Local/Județean</w:t>
            </w:r>
          </w:p>
        </w:tc>
      </w:tr>
      <w:tr w:rsidR="00856003" w:rsidRPr="00797502" w:rsidTr="00856003">
        <w:trPr>
          <w:jc w:val="center"/>
        </w:trPr>
        <w:tc>
          <w:tcPr>
            <w:tcW w:w="567" w:type="dxa"/>
          </w:tcPr>
          <w:p w:rsidR="00856003" w:rsidRPr="00797502" w:rsidRDefault="00856003" w:rsidP="00856003">
            <w:pPr>
              <w:rPr>
                <w:rFonts w:eastAsia="Aptos"/>
                <w:bCs/>
                <w:sz w:val="20"/>
                <w:szCs w:val="20"/>
              </w:rPr>
            </w:pPr>
          </w:p>
          <w:p w:rsidR="00856003" w:rsidRPr="00797502" w:rsidRDefault="00856003" w:rsidP="00856003">
            <w:pPr>
              <w:jc w:val="center"/>
              <w:rPr>
                <w:rFonts w:eastAsia="Aptos"/>
                <w:bCs/>
                <w:sz w:val="20"/>
                <w:szCs w:val="20"/>
              </w:rPr>
            </w:pPr>
            <w:r w:rsidRPr="00797502">
              <w:rPr>
                <w:rFonts w:eastAsia="Aptos"/>
                <w:bCs/>
                <w:sz w:val="20"/>
                <w:szCs w:val="20"/>
              </w:rPr>
              <w:t>35</w:t>
            </w:r>
          </w:p>
        </w:tc>
        <w:tc>
          <w:tcPr>
            <w:tcW w:w="2977" w:type="dxa"/>
          </w:tcPr>
          <w:p w:rsidR="00856003" w:rsidRPr="00797502" w:rsidRDefault="00856003" w:rsidP="00856003">
            <w:pPr>
              <w:rPr>
                <w:rFonts w:eastAsia="Aptos"/>
                <w:sz w:val="20"/>
                <w:szCs w:val="20"/>
              </w:rPr>
            </w:pPr>
            <w:r w:rsidRPr="00797502">
              <w:rPr>
                <w:rFonts w:eastAsia="Aptos"/>
                <w:sz w:val="20"/>
                <w:szCs w:val="20"/>
              </w:rPr>
              <w:t xml:space="preserve">Desemnarea membrilor consiliului de către Adunarea Generală a Acționarilor societății </w:t>
            </w:r>
          </w:p>
        </w:tc>
        <w:tc>
          <w:tcPr>
            <w:tcW w:w="2243"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Adunarea Generală a Acționarilor Societății</w:t>
            </w:r>
          </w:p>
        </w:tc>
        <w:tc>
          <w:tcPr>
            <w:tcW w:w="1710" w:type="dxa"/>
          </w:tcPr>
          <w:p w:rsidR="00856003" w:rsidRPr="00797502" w:rsidRDefault="00856003" w:rsidP="00856003">
            <w:pPr>
              <w:rPr>
                <w:rFonts w:eastAsia="Aptos"/>
                <w:color w:val="FF0000"/>
                <w:sz w:val="20"/>
                <w:szCs w:val="20"/>
              </w:rPr>
            </w:pPr>
          </w:p>
        </w:tc>
        <w:tc>
          <w:tcPr>
            <w:tcW w:w="3276" w:type="dxa"/>
          </w:tcPr>
          <w:p w:rsidR="00856003" w:rsidRPr="00797502" w:rsidRDefault="00856003" w:rsidP="00856003">
            <w:pPr>
              <w:rPr>
                <w:rFonts w:eastAsia="Aptos"/>
                <w:sz w:val="20"/>
                <w:szCs w:val="20"/>
              </w:rPr>
            </w:pPr>
          </w:p>
          <w:p w:rsidR="00856003" w:rsidRPr="00797502" w:rsidRDefault="00856003" w:rsidP="00856003">
            <w:pPr>
              <w:rPr>
                <w:rFonts w:eastAsia="Aptos"/>
                <w:sz w:val="20"/>
                <w:szCs w:val="20"/>
              </w:rPr>
            </w:pPr>
            <w:r w:rsidRPr="00797502">
              <w:rPr>
                <w:rFonts w:eastAsia="Aptos"/>
                <w:sz w:val="20"/>
                <w:szCs w:val="20"/>
              </w:rPr>
              <w:t>Hotărâre AGA a Societății</w:t>
            </w:r>
          </w:p>
        </w:tc>
      </w:tr>
    </w:tbl>
    <w:p w:rsidR="00856003" w:rsidRPr="00900952" w:rsidRDefault="00856003" w:rsidP="00856003">
      <w:pPr>
        <w:spacing w:after="40" w:line="276" w:lineRule="auto"/>
        <w:rPr>
          <w:rFonts w:eastAsia="Yu Mincho" w:cs="Arial"/>
          <w:i/>
          <w:iCs/>
          <w:lang w:eastAsia="ro-RO"/>
        </w:rPr>
      </w:pPr>
    </w:p>
    <w:p w:rsidR="00856003" w:rsidRPr="00900952" w:rsidRDefault="00856003" w:rsidP="00856003">
      <w:pPr>
        <w:keepNext/>
        <w:keepLines/>
        <w:spacing w:line="276" w:lineRule="auto"/>
        <w:jc w:val="center"/>
        <w:outlineLvl w:val="0"/>
        <w:rPr>
          <w:rFonts w:eastAsia="Yu Gothic Light"/>
          <w:b/>
          <w:sz w:val="28"/>
          <w:szCs w:val="28"/>
          <w:lang w:eastAsia="ro-RO"/>
        </w:rPr>
      </w:pPr>
      <w:bookmarkStart w:id="9" w:name="_Toc230336815"/>
      <w:r w:rsidRPr="00900952">
        <w:rPr>
          <w:rFonts w:eastAsia="Yu Gothic Light"/>
          <w:b/>
          <w:sz w:val="28"/>
          <w:szCs w:val="28"/>
          <w:lang w:eastAsia="ro-RO"/>
        </w:rPr>
        <w:t>Secțiunea V. Dispoziții de confidențialitate și de acces la documente. Lista elementelor confidențiale</w:t>
      </w:r>
      <w:bookmarkEnd w:id="9"/>
    </w:p>
    <w:p w:rsidR="00856003" w:rsidRPr="00900952" w:rsidRDefault="00856003" w:rsidP="00856003">
      <w:pPr>
        <w:keepNext/>
        <w:keepLines/>
        <w:spacing w:line="276" w:lineRule="auto"/>
        <w:jc w:val="both"/>
        <w:outlineLvl w:val="0"/>
        <w:rPr>
          <w:rFonts w:eastAsia="Yu Gothic Light"/>
          <w:b/>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Prezenta secțiune stabilește regulile aplicabile în materia confidențialității, accesului la documentele procedurii de selecție și nominalizare, precum și protecției informațiilor utilizate pe parcursul derulării acesteia, în conformitate cu prevederile O.U.G. nr. 109/2011, ale H.G. nr. 639/2023, ale Regulamentului (UE) 2016/679 și ale celorlalte dispoziții legale incidente.</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Procedura de selecție și nominalizare se desfășoară cu respectarea principiului transparenței, fără a aduce atingere obligației de protejare a datelor cu caracter personal, a informațiilor confidențiale privind candidații, a evaluărilor interne și a documentelor care, prin natura sau conținutul lor, nu pot fi făcute publice.</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Pe tot parcursul procedurii, membrii Comisiei de selecție și nominalizare, membrii secretariatului acesteia, reprezentanții autorității publice tutelare, expertul independent, precum și orice alte persoane implicate în procedură au obligația de a asigura confidențialitatea informațiilor la care au acces și de a le utiliza exclusiv în scopul desfășurării procedurii de selecție și nominalizare.</w:t>
      </w:r>
    </w:p>
    <w:p w:rsidR="00856003" w:rsidRPr="00900952" w:rsidRDefault="00856003" w:rsidP="00856003">
      <w:pPr>
        <w:spacing w:line="276" w:lineRule="auto"/>
        <w:ind w:left="-432"/>
        <w:jc w:val="both"/>
        <w:rPr>
          <w:rFonts w:eastAsia="Yu Mincho" w:cs="Arial"/>
          <w:lang w:eastAsia="ro-RO"/>
        </w:rPr>
      </w:pPr>
    </w:p>
    <w:p w:rsidR="00856003" w:rsidRDefault="00856003" w:rsidP="00856003">
      <w:pPr>
        <w:spacing w:line="276" w:lineRule="auto"/>
        <w:ind w:left="-432"/>
        <w:jc w:val="both"/>
        <w:rPr>
          <w:rFonts w:eastAsia="Yu Mincho" w:cs="Arial"/>
          <w:lang w:eastAsia="ro-RO"/>
        </w:rPr>
      </w:pPr>
      <w:r w:rsidRPr="00900952">
        <w:rPr>
          <w:rFonts w:eastAsia="Yu Mincho" w:cs="Arial"/>
          <w:lang w:eastAsia="ro-RO"/>
        </w:rPr>
        <w:t>Accesul la documentele procedurii se realizează diferențiat, în funcție de natura documentului, de etapa procedurală și de calitatea persoanei care solicită sau utilizează respectivele informații. Documentele care fac obiectul publicării potrivit legii și prezentului plan de selecție vor fi publicate în condițiile și la termenele prevăzute de dispozițiile legale aplicabile. Celelalte documente rămân supuse regulilor de acces limitat sau confidențial, după caz.</w:t>
      </w:r>
    </w:p>
    <w:p w:rsidR="00856003" w:rsidRPr="00900952" w:rsidRDefault="00856003" w:rsidP="00856003">
      <w:pPr>
        <w:spacing w:line="276" w:lineRule="auto"/>
        <w:ind w:left="-432"/>
        <w:jc w:val="both"/>
        <w:rPr>
          <w:rFonts w:eastAsia="Yu Mincho" w:cs="Arial"/>
          <w:lang w:eastAsia="ro-RO"/>
        </w:rPr>
      </w:pPr>
    </w:p>
    <w:p w:rsidR="00856003" w:rsidRPr="00EE5B4B" w:rsidRDefault="00856003" w:rsidP="00E819EC">
      <w:pPr>
        <w:pStyle w:val="Listparagraf"/>
        <w:keepNext/>
        <w:keepLines/>
        <w:numPr>
          <w:ilvl w:val="0"/>
          <w:numId w:val="94"/>
        </w:numPr>
        <w:spacing w:line="276" w:lineRule="auto"/>
        <w:jc w:val="both"/>
        <w:outlineLvl w:val="1"/>
        <w:rPr>
          <w:rFonts w:eastAsia="Yu Gothic Light"/>
          <w:b/>
          <w:szCs w:val="28"/>
          <w:lang w:eastAsia="ro-RO"/>
        </w:rPr>
      </w:pPr>
      <w:bookmarkStart w:id="10" w:name="_Toc229594031"/>
      <w:bookmarkStart w:id="11" w:name="_Toc230013432"/>
      <w:bookmarkStart w:id="12" w:name="_Toc230336816"/>
      <w:r w:rsidRPr="00EE5B4B">
        <w:rPr>
          <w:rFonts w:eastAsia="Yu Gothic Light"/>
          <w:b/>
          <w:szCs w:val="28"/>
          <w:lang w:eastAsia="ro-RO"/>
        </w:rPr>
        <w:t>Reguli generale de confidențialitate</w:t>
      </w:r>
      <w:bookmarkEnd w:id="10"/>
      <w:bookmarkEnd w:id="11"/>
      <w:bookmarkEnd w:id="12"/>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Confidențialitatea procedurii are în vedere, în principal:</w:t>
      </w:r>
    </w:p>
    <w:p w:rsidR="00856003" w:rsidRPr="00900952" w:rsidRDefault="00856003" w:rsidP="00E819EC">
      <w:pPr>
        <w:numPr>
          <w:ilvl w:val="0"/>
          <w:numId w:val="35"/>
        </w:numPr>
        <w:spacing w:line="276" w:lineRule="auto"/>
        <w:ind w:left="-432"/>
        <w:contextualSpacing/>
        <w:jc w:val="both"/>
        <w:rPr>
          <w:rFonts w:eastAsia="Yu Mincho" w:cs="Arial"/>
          <w:lang w:eastAsia="ro-RO"/>
        </w:rPr>
      </w:pPr>
      <w:r w:rsidRPr="00900952">
        <w:rPr>
          <w:rFonts w:eastAsia="Yu Mincho" w:cs="Arial"/>
          <w:lang w:eastAsia="ro-RO"/>
        </w:rPr>
        <w:t xml:space="preserve">protejarea identității și a datelor personale ale candidaților, în măsura prevăzută de lege; </w:t>
      </w:r>
    </w:p>
    <w:p w:rsidR="00856003" w:rsidRPr="00900952" w:rsidRDefault="00856003" w:rsidP="00E819EC">
      <w:pPr>
        <w:numPr>
          <w:ilvl w:val="0"/>
          <w:numId w:val="35"/>
        </w:numPr>
        <w:spacing w:line="276" w:lineRule="auto"/>
        <w:ind w:left="-432"/>
        <w:contextualSpacing/>
        <w:jc w:val="both"/>
        <w:rPr>
          <w:rFonts w:eastAsia="Yu Mincho" w:cs="Arial"/>
          <w:lang w:eastAsia="ro-RO"/>
        </w:rPr>
      </w:pPr>
      <w:r w:rsidRPr="00900952">
        <w:rPr>
          <w:rFonts w:eastAsia="Yu Mincho" w:cs="Arial"/>
          <w:lang w:eastAsia="ro-RO"/>
        </w:rPr>
        <w:t xml:space="preserve">protejarea conținutului dosarelor de candidatură; </w:t>
      </w:r>
    </w:p>
    <w:p w:rsidR="00856003" w:rsidRPr="00900952" w:rsidRDefault="00856003" w:rsidP="00E819EC">
      <w:pPr>
        <w:numPr>
          <w:ilvl w:val="0"/>
          <w:numId w:val="35"/>
        </w:numPr>
        <w:spacing w:line="276" w:lineRule="auto"/>
        <w:ind w:left="-432"/>
        <w:contextualSpacing/>
        <w:jc w:val="both"/>
        <w:rPr>
          <w:rFonts w:eastAsia="Yu Mincho" w:cs="Arial"/>
          <w:lang w:eastAsia="ro-RO"/>
        </w:rPr>
      </w:pPr>
      <w:r w:rsidRPr="00900952">
        <w:rPr>
          <w:rFonts w:eastAsia="Yu Mincho" w:cs="Arial"/>
          <w:lang w:eastAsia="ro-RO"/>
        </w:rPr>
        <w:t xml:space="preserve">protejarea evaluărilor intermediare și finale realizate de Comisia de selecție și nominalizare; </w:t>
      </w:r>
    </w:p>
    <w:p w:rsidR="00856003" w:rsidRPr="00900952" w:rsidRDefault="00856003" w:rsidP="00E819EC">
      <w:pPr>
        <w:numPr>
          <w:ilvl w:val="0"/>
          <w:numId w:val="35"/>
        </w:numPr>
        <w:spacing w:line="276" w:lineRule="auto"/>
        <w:ind w:left="-432"/>
        <w:contextualSpacing/>
        <w:jc w:val="both"/>
        <w:rPr>
          <w:rFonts w:eastAsia="Yu Mincho" w:cs="Arial"/>
          <w:lang w:eastAsia="ro-RO"/>
        </w:rPr>
      </w:pPr>
      <w:r w:rsidRPr="00900952">
        <w:rPr>
          <w:rFonts w:eastAsia="Yu Mincho" w:cs="Arial"/>
          <w:lang w:eastAsia="ro-RO"/>
        </w:rPr>
        <w:t xml:space="preserve">protejarea informațiilor rezultate din verificări, clarificări, referințe și corespondență procedurală; </w:t>
      </w:r>
    </w:p>
    <w:p w:rsidR="00856003" w:rsidRPr="00900952" w:rsidRDefault="00856003" w:rsidP="00E819EC">
      <w:pPr>
        <w:numPr>
          <w:ilvl w:val="0"/>
          <w:numId w:val="35"/>
        </w:numPr>
        <w:spacing w:line="276" w:lineRule="auto"/>
        <w:ind w:left="-432"/>
        <w:contextualSpacing/>
        <w:jc w:val="both"/>
        <w:rPr>
          <w:rFonts w:eastAsia="Yu Mincho" w:cs="Arial"/>
          <w:lang w:eastAsia="ro-RO"/>
        </w:rPr>
      </w:pPr>
      <w:r w:rsidRPr="00900952">
        <w:rPr>
          <w:rFonts w:eastAsia="Yu Mincho" w:cs="Arial"/>
          <w:lang w:eastAsia="ro-RO"/>
        </w:rPr>
        <w:t xml:space="preserve">protejarea documentelor interne de lucru, a notelor, proiectelor, proceselor-verbale și a celorlalte înscrisuri care nu sunt destinate publicității. </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Membrii Comisiei de selecție și nominalizare și membrii secretariatului acesteia au obligația de a evita orice divulgare, utilizare neautorizată, copiere, transmitere sau punere la dispoziția unor terți a informațiilor confidențiale utilizate în procedură.</w:t>
      </w: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Obligația de confidențialitate se menține pe întreaga durată a procedurii și ulterior finalizării acesteia, în măsura în care informațiile respective nu au devenit publice în mod legal și nu fac parte din categoria documentelor care trebuie publicate potrivit legii.</w:t>
      </w:r>
    </w:p>
    <w:p w:rsidR="00856003" w:rsidRPr="000D1F32"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13" w:name="_Toc229594032"/>
      <w:bookmarkStart w:id="14" w:name="_Toc230013433"/>
      <w:bookmarkStart w:id="15" w:name="_Toc230336817"/>
      <w:r w:rsidRPr="000D1F32">
        <w:rPr>
          <w:rFonts w:eastAsia="Yu Gothic Light"/>
          <w:b/>
          <w:szCs w:val="28"/>
          <w:lang w:eastAsia="ro-RO"/>
        </w:rPr>
        <w:t>Accesul la documentele procedurii</w:t>
      </w:r>
      <w:bookmarkEnd w:id="13"/>
      <w:bookmarkEnd w:id="14"/>
      <w:bookmarkEnd w:id="15"/>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Documentele procedurii se împart, din perspectiva accesului, în următoarele categorii:</w:t>
      </w:r>
    </w:p>
    <w:p w:rsidR="00856003" w:rsidRPr="00900952" w:rsidRDefault="00856003" w:rsidP="00856003">
      <w:pPr>
        <w:spacing w:line="276" w:lineRule="auto"/>
        <w:ind w:left="-432"/>
        <w:jc w:val="both"/>
        <w:rPr>
          <w:rFonts w:eastAsia="Yu Mincho" w:cs="Arial"/>
          <w:b/>
          <w:bCs/>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b/>
          <w:bCs/>
          <w:lang w:eastAsia="ro-RO"/>
        </w:rPr>
        <w:t>a) documente publice</w:t>
      </w:r>
      <w:r w:rsidRPr="00900952">
        <w:rPr>
          <w:rFonts w:eastAsia="Yu Mincho" w:cs="Arial"/>
          <w:lang w:eastAsia="ro-RO"/>
        </w:rPr>
        <w:t>, respectiv documentele care se publică în mod obligatoriu potrivit legii sau prezentului plan de selecție, cum sunt:</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 xml:space="preserve">componenta inițială a planului de selecție; </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lastRenderedPageBreak/>
        <w:t xml:space="preserve">scrisoarea de așteptări; </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 xml:space="preserve">proiectul profilului consiliului, în etapa de consultare; </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componenta integrală a planului de selecție</w:t>
      </w:r>
      <w:r>
        <w:rPr>
          <w:rFonts w:eastAsia="Yu Mincho" w:cs="Arial"/>
          <w:lang w:eastAsia="ro-RO"/>
        </w:rPr>
        <w:t>, după aprobare</w:t>
      </w:r>
      <w:r w:rsidRPr="00900952">
        <w:rPr>
          <w:rFonts w:eastAsia="Yu Mincho" w:cs="Arial"/>
          <w:lang w:eastAsia="ro-RO"/>
        </w:rPr>
        <w:t xml:space="preserve">; </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 xml:space="preserve">anunțul de selecție; </w:t>
      </w:r>
    </w:p>
    <w:p w:rsidR="00856003" w:rsidRPr="00900952" w:rsidRDefault="00856003" w:rsidP="00E819EC">
      <w:pPr>
        <w:numPr>
          <w:ilvl w:val="0"/>
          <w:numId w:val="36"/>
        </w:numPr>
        <w:spacing w:line="276" w:lineRule="auto"/>
        <w:ind w:left="-432"/>
        <w:contextualSpacing/>
        <w:jc w:val="both"/>
        <w:rPr>
          <w:rFonts w:eastAsia="Yu Mincho" w:cs="Arial"/>
          <w:lang w:eastAsia="ro-RO"/>
        </w:rPr>
      </w:pPr>
      <w:r w:rsidRPr="00900952">
        <w:rPr>
          <w:rFonts w:eastAsia="Yu Mincho" w:cs="Arial"/>
          <w:lang w:eastAsia="ro-RO"/>
        </w:rPr>
        <w:t xml:space="preserve">Raportul final sau un extras din Raportul final, după emiterea avizului conform de către AMEPIP, cu respectarea regulilor privind protecția datelor cu caracter personal. </w:t>
      </w:r>
    </w:p>
    <w:p w:rsidR="00856003" w:rsidRPr="00900952" w:rsidRDefault="00856003" w:rsidP="00856003">
      <w:pPr>
        <w:spacing w:line="276" w:lineRule="auto"/>
        <w:ind w:left="-432"/>
        <w:jc w:val="both"/>
        <w:rPr>
          <w:rFonts w:eastAsia="Yu Mincho" w:cs="Arial"/>
          <w:b/>
          <w:bCs/>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b/>
          <w:bCs/>
          <w:lang w:eastAsia="ro-RO"/>
        </w:rPr>
        <w:t>b) documente cu acces limitat</w:t>
      </w:r>
      <w:r w:rsidRPr="00900952">
        <w:rPr>
          <w:rFonts w:eastAsia="Yu Mincho" w:cs="Arial"/>
          <w:lang w:eastAsia="ro-RO"/>
        </w:rPr>
        <w:t>, respectiv documentele care pot fi consultate doar de persoanele sau structurile implicate în procedură, în măsura necesară exercitării atribuțiilor legale, cum sunt:</w:t>
      </w:r>
    </w:p>
    <w:p w:rsidR="00856003" w:rsidRPr="00900952" w:rsidRDefault="00856003" w:rsidP="00E819EC">
      <w:pPr>
        <w:numPr>
          <w:ilvl w:val="0"/>
          <w:numId w:val="37"/>
        </w:numPr>
        <w:spacing w:line="276" w:lineRule="auto"/>
        <w:ind w:left="-432"/>
        <w:contextualSpacing/>
        <w:jc w:val="both"/>
        <w:rPr>
          <w:rFonts w:eastAsia="Yu Mincho" w:cs="Arial"/>
          <w:lang w:eastAsia="ro-RO"/>
        </w:rPr>
      </w:pPr>
      <w:r w:rsidRPr="00900952">
        <w:rPr>
          <w:rFonts w:eastAsia="Yu Mincho" w:cs="Arial"/>
          <w:lang w:eastAsia="ro-RO"/>
        </w:rPr>
        <w:t xml:space="preserve">corespondența procedurală cu AMEPIP; </w:t>
      </w:r>
    </w:p>
    <w:p w:rsidR="00856003" w:rsidRPr="00900952" w:rsidRDefault="00856003" w:rsidP="00E819EC">
      <w:pPr>
        <w:numPr>
          <w:ilvl w:val="0"/>
          <w:numId w:val="37"/>
        </w:numPr>
        <w:spacing w:line="276" w:lineRule="auto"/>
        <w:ind w:left="-432"/>
        <w:contextualSpacing/>
        <w:jc w:val="both"/>
        <w:rPr>
          <w:rFonts w:eastAsia="Yu Mincho" w:cs="Arial"/>
          <w:lang w:eastAsia="ro-RO"/>
        </w:rPr>
      </w:pPr>
      <w:r w:rsidRPr="00900952">
        <w:rPr>
          <w:rFonts w:eastAsia="Yu Mincho" w:cs="Arial"/>
          <w:lang w:eastAsia="ro-RO"/>
        </w:rPr>
        <w:t xml:space="preserve">documentele de lucru ale autorității publice tutelare; </w:t>
      </w:r>
    </w:p>
    <w:p w:rsidR="00856003" w:rsidRPr="00900952" w:rsidRDefault="00856003" w:rsidP="00E819EC">
      <w:pPr>
        <w:numPr>
          <w:ilvl w:val="0"/>
          <w:numId w:val="37"/>
        </w:numPr>
        <w:spacing w:line="276" w:lineRule="auto"/>
        <w:ind w:left="-432"/>
        <w:contextualSpacing/>
        <w:jc w:val="both"/>
        <w:rPr>
          <w:rFonts w:eastAsia="Yu Mincho" w:cs="Arial"/>
          <w:lang w:eastAsia="ro-RO"/>
        </w:rPr>
      </w:pPr>
      <w:r w:rsidRPr="00900952">
        <w:rPr>
          <w:rFonts w:eastAsia="Yu Mincho" w:cs="Arial"/>
          <w:lang w:eastAsia="ro-RO"/>
        </w:rPr>
        <w:t xml:space="preserve">documentele de lucru ale Comisiei de selecție și nominalizare; </w:t>
      </w:r>
    </w:p>
    <w:p w:rsidR="00856003" w:rsidRPr="00900952" w:rsidRDefault="00856003" w:rsidP="00E819EC">
      <w:pPr>
        <w:numPr>
          <w:ilvl w:val="0"/>
          <w:numId w:val="37"/>
        </w:numPr>
        <w:spacing w:line="276" w:lineRule="auto"/>
        <w:ind w:left="-432"/>
        <w:contextualSpacing/>
        <w:jc w:val="both"/>
        <w:rPr>
          <w:rFonts w:eastAsia="Yu Mincho" w:cs="Arial"/>
          <w:lang w:eastAsia="ro-RO"/>
        </w:rPr>
      </w:pPr>
      <w:r w:rsidRPr="00900952">
        <w:rPr>
          <w:rFonts w:eastAsia="Yu Mincho" w:cs="Arial"/>
          <w:lang w:eastAsia="ro-RO"/>
        </w:rPr>
        <w:t xml:space="preserve">convocatoarele și proiectele interne de documente; </w:t>
      </w:r>
    </w:p>
    <w:p w:rsidR="00856003" w:rsidRPr="00900952" w:rsidRDefault="00856003" w:rsidP="00E819EC">
      <w:pPr>
        <w:numPr>
          <w:ilvl w:val="0"/>
          <w:numId w:val="37"/>
        </w:numPr>
        <w:spacing w:line="276" w:lineRule="auto"/>
        <w:ind w:left="-432"/>
        <w:contextualSpacing/>
        <w:jc w:val="both"/>
        <w:rPr>
          <w:rFonts w:eastAsia="Yu Mincho" w:cs="Arial"/>
          <w:lang w:eastAsia="ro-RO"/>
        </w:rPr>
      </w:pPr>
      <w:r w:rsidRPr="00900952">
        <w:rPr>
          <w:rFonts w:eastAsia="Yu Mincho" w:cs="Arial"/>
          <w:lang w:eastAsia="ro-RO"/>
        </w:rPr>
        <w:t xml:space="preserve">documentele privind clarificările solicitate candidaților. </w:t>
      </w:r>
    </w:p>
    <w:p w:rsidR="00856003" w:rsidRPr="00900952" w:rsidRDefault="00856003" w:rsidP="00856003">
      <w:pPr>
        <w:spacing w:line="276" w:lineRule="auto"/>
        <w:ind w:left="-432"/>
        <w:jc w:val="both"/>
        <w:rPr>
          <w:rFonts w:eastAsia="Yu Mincho" w:cs="Arial"/>
          <w:b/>
          <w:bCs/>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b/>
          <w:bCs/>
          <w:lang w:eastAsia="ro-RO"/>
        </w:rPr>
        <w:t>c) documente confidențiale</w:t>
      </w:r>
      <w:r w:rsidRPr="00900952">
        <w:rPr>
          <w:rFonts w:eastAsia="Yu Mincho" w:cs="Arial"/>
          <w:lang w:eastAsia="ro-RO"/>
        </w:rPr>
        <w:t>, respectiv documentele care nu sunt destinate publicității și care pot fi accesate doar de persoanele abilitate potrivit legii și procedurii, cum sunt:</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dosarele de candidatură;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lista lungă, cu excepția situației în care publicarea acesteia este dispusă prin decizia autorității publice tutelare;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grilele de evaluare individuală;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punctajele intermediare;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notele de analiză și comparație a candidaturilor;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referințele și verificările suplimentare;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declarațiile de intenție;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 xml:space="preserve">procesele-verbale interne ale Comisiei de selecție și nominalizare; </w:t>
      </w:r>
    </w:p>
    <w:p w:rsidR="00856003" w:rsidRPr="00900952" w:rsidRDefault="00856003" w:rsidP="00E819EC">
      <w:pPr>
        <w:numPr>
          <w:ilvl w:val="0"/>
          <w:numId w:val="38"/>
        </w:numPr>
        <w:spacing w:line="276" w:lineRule="auto"/>
        <w:ind w:left="-432"/>
        <w:contextualSpacing/>
        <w:jc w:val="both"/>
        <w:rPr>
          <w:rFonts w:eastAsia="Yu Mincho" w:cs="Arial"/>
          <w:lang w:eastAsia="ro-RO"/>
        </w:rPr>
      </w:pPr>
      <w:r w:rsidRPr="00900952">
        <w:rPr>
          <w:rFonts w:eastAsia="Yu Mincho" w:cs="Arial"/>
          <w:lang w:eastAsia="ro-RO"/>
        </w:rPr>
        <w:t>orice alte informații a căror divulgare ar afecta legalitatea, integritatea sau corectitudinea procedurii.</w:t>
      </w:r>
    </w:p>
    <w:p w:rsidR="00856003" w:rsidRPr="00A61332"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16" w:name="_Toc229594033"/>
      <w:bookmarkStart w:id="17" w:name="_Toc230013434"/>
      <w:bookmarkStart w:id="18" w:name="_Toc230336818"/>
      <w:r w:rsidRPr="00A61332">
        <w:rPr>
          <w:rFonts w:eastAsia="Yu Gothic Light"/>
          <w:b/>
          <w:szCs w:val="28"/>
          <w:lang w:eastAsia="ro-RO"/>
        </w:rPr>
        <w:t>Lista elementelor confidențiale</w:t>
      </w:r>
      <w:bookmarkEnd w:id="16"/>
      <w:bookmarkEnd w:id="17"/>
      <w:bookmarkEnd w:id="18"/>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Au caracter confidențial, fără a se limita la acestea, următoarele elemente:</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datele cu caracter personal ale candidaților;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datele cu caracter personal ale Comisiei de selecție și nominalizare;</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documentele care compun dosarul de candidatură;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informațiile privind eligibilitatea, verificările și clarificările solicitate candidaților;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informațiile privind referințele profesionale și verificările efectuate de comisie;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lista lungă a candidaților;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evaluările individuale și punctajele acordate candidaților în etapele intermediare;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observațiile, notele interne și documentele de lucru ale Comisiei de selecție și nominalizare;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conținutul declarațiilor de intenție;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întrebările de interviu; </w:t>
      </w:r>
    </w:p>
    <w:p w:rsidR="00856003" w:rsidRPr="00900952" w:rsidRDefault="00856003" w:rsidP="00E819EC">
      <w:pPr>
        <w:numPr>
          <w:ilvl w:val="0"/>
          <w:numId w:val="39"/>
        </w:numPr>
        <w:spacing w:line="276" w:lineRule="auto"/>
        <w:ind w:left="-432"/>
        <w:contextualSpacing/>
        <w:jc w:val="both"/>
        <w:rPr>
          <w:rFonts w:eastAsia="Yu Mincho" w:cs="Arial"/>
          <w:lang w:eastAsia="ro-RO"/>
        </w:rPr>
      </w:pPr>
      <w:r w:rsidRPr="00900952">
        <w:rPr>
          <w:rFonts w:eastAsia="Yu Mincho" w:cs="Arial"/>
          <w:lang w:eastAsia="ro-RO"/>
        </w:rPr>
        <w:t xml:space="preserve">orice document sau informație calificată astfel de lege, de prezentul plan de selecție sau de Comisia de selecție și nominalizare, în considerarea naturii sale. </w:t>
      </w:r>
    </w:p>
    <w:p w:rsidR="00856003" w:rsidRPr="000C774C"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19" w:name="_Toc229594034"/>
      <w:bookmarkStart w:id="20" w:name="_Toc230013435"/>
      <w:bookmarkStart w:id="21" w:name="_Toc230336819"/>
      <w:r w:rsidRPr="000C774C">
        <w:rPr>
          <w:rFonts w:eastAsia="Yu Gothic Light"/>
          <w:b/>
          <w:szCs w:val="28"/>
          <w:lang w:eastAsia="ro-RO"/>
        </w:rPr>
        <w:t>Reguli privind prelucrarea datelor cu caracter personal</w:t>
      </w:r>
      <w:bookmarkEnd w:id="19"/>
      <w:bookmarkEnd w:id="20"/>
      <w:bookmarkEnd w:id="21"/>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Prelucrarea datelor cu caracter personal în cadrul procedurii de selecție și nominalizare se realizează cu respectarea dispozițiilor Regulamentului (UE) 2016/679 și ale legislației naționale aplicabile.</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Datele cu caracter personal furnizate de candidați sunt prelucrate exclusiv în scopul organizării și desfășurării procedurii de selecție și nominalizare, al verificării îndeplinirii condițiilor de participare, al evaluării candidaturilor și al îndeplinirii obligațiilor legale care revin autorității publice tutelare, întreprinderii publice, Comisiei de selecție și nominalizare și AMEPIP.</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Publicarea documentelor și informațiilor aferente procedurii se va realiza numai în măsura permisă de lege, cu anonimizarea sau limitarea informațiilor care intră în sfera datelor cu caracter personal, acolo unde este necesar.</w:t>
      </w:r>
    </w:p>
    <w:p w:rsidR="00856003" w:rsidRPr="00810FC6"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22" w:name="_Toc229594035"/>
      <w:bookmarkStart w:id="23" w:name="_Toc230013436"/>
      <w:bookmarkStart w:id="24" w:name="_Toc230336820"/>
      <w:r w:rsidRPr="00810FC6">
        <w:rPr>
          <w:rFonts w:eastAsia="Yu Gothic Light"/>
          <w:b/>
          <w:szCs w:val="28"/>
          <w:lang w:eastAsia="ro-RO"/>
        </w:rPr>
        <w:t>Comunicarea rezultatelor și publicitatea procedurii</w:t>
      </w:r>
      <w:bookmarkEnd w:id="22"/>
      <w:bookmarkEnd w:id="23"/>
      <w:bookmarkEnd w:id="24"/>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Comunicarea rezultatelor intermediare și finale către candidați se realizează prin mijloacele prevăzute în documentele procedurii, cu respectarea caracterului confidențial al informațiilor care nu sunt destinate publicității.</w:t>
      </w:r>
    </w:p>
    <w:p w:rsidR="00856003" w:rsidRPr="00900952" w:rsidRDefault="00856003" w:rsidP="00856003">
      <w:pPr>
        <w:spacing w:line="276" w:lineRule="auto"/>
        <w:ind w:left="-432"/>
        <w:jc w:val="both"/>
        <w:rPr>
          <w:rFonts w:eastAsia="Yu Mincho" w:cs="Arial"/>
          <w:lang w:eastAsia="ro-RO"/>
        </w:rPr>
      </w:pPr>
    </w:p>
    <w:p w:rsidR="00856003" w:rsidRPr="00900952" w:rsidRDefault="00856003" w:rsidP="00856003">
      <w:pPr>
        <w:spacing w:line="276" w:lineRule="auto"/>
        <w:ind w:left="-432"/>
        <w:jc w:val="both"/>
        <w:rPr>
          <w:rFonts w:eastAsia="Yu Mincho" w:cs="Arial"/>
          <w:lang w:eastAsia="ro-RO"/>
        </w:rPr>
      </w:pPr>
      <w:r w:rsidRPr="00900952">
        <w:rPr>
          <w:rFonts w:eastAsia="Yu Mincho" w:cs="Arial"/>
          <w:b/>
          <w:bCs/>
          <w:lang w:eastAsia="ro-RO"/>
        </w:rPr>
        <w:t>Lista scurtă</w:t>
      </w:r>
      <w:r w:rsidRPr="00900952">
        <w:rPr>
          <w:rFonts w:eastAsia="Yu Mincho" w:cs="Arial"/>
          <w:lang w:eastAsia="ro-RO"/>
        </w:rPr>
        <w:t xml:space="preserve"> și comunicările adresate candidaților se transmit în condițiile prevăzute de H.G. nr. 639/2023, fără divulgarea informațiilor privind alți candidați.</w:t>
      </w:r>
    </w:p>
    <w:p w:rsidR="00856003" w:rsidRPr="00900952" w:rsidRDefault="00856003" w:rsidP="00856003">
      <w:pPr>
        <w:keepNext/>
        <w:keepLines/>
        <w:spacing w:line="276" w:lineRule="auto"/>
        <w:ind w:left="-432"/>
        <w:jc w:val="both"/>
        <w:outlineLvl w:val="0"/>
        <w:rPr>
          <w:rFonts w:eastAsia="Yu Mincho" w:cs="Arial"/>
          <w:lang w:eastAsia="ro-RO"/>
        </w:rPr>
      </w:pPr>
      <w:bookmarkStart w:id="25" w:name="_Toc229594036"/>
    </w:p>
    <w:p w:rsidR="00856003" w:rsidRPr="00900952" w:rsidRDefault="00856003" w:rsidP="00856003">
      <w:pPr>
        <w:spacing w:line="276" w:lineRule="auto"/>
        <w:ind w:left="-432"/>
        <w:jc w:val="both"/>
      </w:pPr>
      <w:r w:rsidRPr="00900952">
        <w:rPr>
          <w:b/>
          <w:bCs/>
        </w:rPr>
        <w:t>Raportul final</w:t>
      </w:r>
      <w:r w:rsidRPr="00900952">
        <w:t xml:space="preserve"> al procedurii se publică numai </w:t>
      </w:r>
      <w:r w:rsidRPr="006D082F">
        <w:t>după emiterea avizului conform de către AMEPIP,</w:t>
      </w:r>
      <w:r w:rsidRPr="00900952">
        <w:t xml:space="preserve"> după caz, și pe pagina de internet a autorității publice tutelare, a întreprinderii publice și a AMEPIP, cu respectarea prevederilor legale privind protecția datelor cu caracter personal.</w:t>
      </w:r>
      <w:bookmarkEnd w:id="25"/>
    </w:p>
    <w:p w:rsidR="00856003" w:rsidRPr="00810FC6"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26" w:name="_Toc229594037"/>
      <w:bookmarkStart w:id="27" w:name="_Toc230013437"/>
      <w:bookmarkStart w:id="28" w:name="_Toc230336821"/>
      <w:r w:rsidRPr="00810FC6">
        <w:rPr>
          <w:rFonts w:eastAsia="Yu Gothic Light"/>
          <w:b/>
          <w:szCs w:val="28"/>
          <w:lang w:eastAsia="ro-RO"/>
        </w:rPr>
        <w:t>Măsuri organizatorice privind confidențialitatea</w:t>
      </w:r>
      <w:bookmarkEnd w:id="26"/>
      <w:bookmarkEnd w:id="27"/>
      <w:bookmarkEnd w:id="28"/>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În vederea asigurării confidențialității procedurii, se aplică următoarele măsuri:</w:t>
      </w:r>
    </w:p>
    <w:p w:rsidR="00856003" w:rsidRPr="00900952" w:rsidRDefault="00856003" w:rsidP="00E819EC">
      <w:pPr>
        <w:numPr>
          <w:ilvl w:val="0"/>
          <w:numId w:val="40"/>
        </w:numPr>
        <w:spacing w:line="276" w:lineRule="auto"/>
        <w:ind w:left="-432"/>
        <w:contextualSpacing/>
        <w:jc w:val="both"/>
        <w:rPr>
          <w:rFonts w:eastAsia="Yu Mincho" w:cs="Arial"/>
          <w:lang w:eastAsia="ro-RO"/>
        </w:rPr>
      </w:pPr>
      <w:r w:rsidRPr="00900952">
        <w:rPr>
          <w:rFonts w:eastAsia="Yu Mincho" w:cs="Arial"/>
          <w:lang w:eastAsia="ro-RO"/>
        </w:rPr>
        <w:t xml:space="preserve">accesul la documentele procedurii se acordă numai persoanelor implicate în mod direct în derularea acesteia; </w:t>
      </w:r>
    </w:p>
    <w:p w:rsidR="00856003" w:rsidRPr="00900952" w:rsidRDefault="00856003" w:rsidP="00E819EC">
      <w:pPr>
        <w:numPr>
          <w:ilvl w:val="0"/>
          <w:numId w:val="40"/>
        </w:numPr>
        <w:spacing w:line="276" w:lineRule="auto"/>
        <w:ind w:left="-432"/>
        <w:contextualSpacing/>
        <w:jc w:val="both"/>
        <w:rPr>
          <w:rFonts w:eastAsia="Yu Mincho" w:cs="Arial"/>
          <w:lang w:eastAsia="ro-RO"/>
        </w:rPr>
      </w:pPr>
      <w:r w:rsidRPr="00900952">
        <w:rPr>
          <w:rFonts w:eastAsia="Yu Mincho" w:cs="Arial"/>
          <w:lang w:eastAsia="ro-RO"/>
        </w:rPr>
        <w:t xml:space="preserve">documentele se păstrează și se arhivează, prin grija secretariatului CSN, în condiții care să asigure integritatea și securitatea acestora; </w:t>
      </w:r>
    </w:p>
    <w:p w:rsidR="00856003" w:rsidRPr="00900952" w:rsidRDefault="00856003" w:rsidP="00E819EC">
      <w:pPr>
        <w:numPr>
          <w:ilvl w:val="0"/>
          <w:numId w:val="40"/>
        </w:numPr>
        <w:spacing w:line="276" w:lineRule="auto"/>
        <w:ind w:left="-432"/>
        <w:contextualSpacing/>
        <w:jc w:val="both"/>
        <w:rPr>
          <w:rFonts w:eastAsia="Yu Mincho" w:cs="Arial"/>
          <w:lang w:eastAsia="ro-RO"/>
        </w:rPr>
      </w:pPr>
      <w:r w:rsidRPr="00900952">
        <w:rPr>
          <w:rFonts w:eastAsia="Yu Mincho" w:cs="Arial"/>
          <w:lang w:eastAsia="ro-RO"/>
        </w:rPr>
        <w:t xml:space="preserve">comunicările electronice și transmiterea documentelor se realizează prin mijloace adecvate și controlate; </w:t>
      </w:r>
    </w:p>
    <w:p w:rsidR="00856003" w:rsidRPr="00900952" w:rsidRDefault="00856003" w:rsidP="00E819EC">
      <w:pPr>
        <w:numPr>
          <w:ilvl w:val="0"/>
          <w:numId w:val="40"/>
        </w:numPr>
        <w:spacing w:line="276" w:lineRule="auto"/>
        <w:ind w:left="-432"/>
        <w:contextualSpacing/>
        <w:jc w:val="both"/>
        <w:rPr>
          <w:rFonts w:eastAsia="Yu Mincho" w:cs="Arial"/>
          <w:lang w:eastAsia="ro-RO"/>
        </w:rPr>
      </w:pPr>
      <w:r w:rsidRPr="00900952">
        <w:rPr>
          <w:rFonts w:eastAsia="Yu Mincho" w:cs="Arial"/>
          <w:lang w:eastAsia="ro-RO"/>
        </w:rPr>
        <w:t xml:space="preserve">membrii Comisiei de selecție și nominalizare și secretariatul acesteia au obligația de a evita situațiile de conflict de interese și orice conduită care ar putea afecta confidențialitatea procedurii; </w:t>
      </w:r>
    </w:p>
    <w:p w:rsidR="00856003" w:rsidRPr="00900952" w:rsidRDefault="00856003" w:rsidP="00E819EC">
      <w:pPr>
        <w:numPr>
          <w:ilvl w:val="0"/>
          <w:numId w:val="40"/>
        </w:numPr>
        <w:spacing w:line="276" w:lineRule="auto"/>
        <w:ind w:left="-432"/>
        <w:contextualSpacing/>
        <w:jc w:val="both"/>
        <w:rPr>
          <w:rFonts w:eastAsia="Yu Mincho" w:cs="Arial"/>
          <w:lang w:eastAsia="ro-RO"/>
        </w:rPr>
      </w:pPr>
      <w:r w:rsidRPr="00900952">
        <w:rPr>
          <w:rFonts w:eastAsia="Yu Mincho" w:cs="Arial"/>
          <w:lang w:eastAsia="ro-RO"/>
        </w:rPr>
        <w:t xml:space="preserve">orice incident privind divulgarea neautorizată a informațiilor sau utilizarea necorespunzătoare a acestora se analizează și se gestionează potrivit legii. </w:t>
      </w:r>
    </w:p>
    <w:p w:rsidR="00856003" w:rsidRPr="00E27988" w:rsidRDefault="00856003" w:rsidP="00E819EC">
      <w:pPr>
        <w:pStyle w:val="Listparagraf"/>
        <w:keepNext/>
        <w:keepLines/>
        <w:numPr>
          <w:ilvl w:val="0"/>
          <w:numId w:val="94"/>
        </w:numPr>
        <w:spacing w:before="280" w:after="240" w:line="276" w:lineRule="auto"/>
        <w:jc w:val="both"/>
        <w:outlineLvl w:val="1"/>
        <w:rPr>
          <w:rFonts w:eastAsia="Yu Gothic Light"/>
          <w:b/>
          <w:szCs w:val="28"/>
          <w:lang w:eastAsia="ro-RO"/>
        </w:rPr>
      </w:pPr>
      <w:bookmarkStart w:id="29" w:name="_Toc229594038"/>
      <w:bookmarkStart w:id="30" w:name="_Toc230013438"/>
      <w:bookmarkStart w:id="31" w:name="_Toc230336822"/>
      <w:r w:rsidRPr="00E27988">
        <w:rPr>
          <w:rFonts w:eastAsia="Yu Gothic Light"/>
          <w:b/>
          <w:szCs w:val="28"/>
          <w:lang w:eastAsia="ro-RO"/>
        </w:rPr>
        <w:t>Dispoziții finale</w:t>
      </w:r>
      <w:bookmarkEnd w:id="29"/>
      <w:bookmarkEnd w:id="30"/>
      <w:bookmarkEnd w:id="31"/>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Respectarea regulilor de confidențialitate și de acces la documente reprezintă o condiție esențială pentru legalitatea, credibilitatea și buna desfășurare a procedurii de selecție și nominalizare.</w:t>
      </w:r>
    </w:p>
    <w:p w:rsidR="00856003" w:rsidRPr="00900952" w:rsidRDefault="00856003" w:rsidP="00856003">
      <w:pPr>
        <w:spacing w:line="276" w:lineRule="auto"/>
        <w:ind w:left="-432"/>
        <w:jc w:val="both"/>
        <w:rPr>
          <w:rFonts w:eastAsia="Yu Mincho" w:cs="Arial"/>
          <w:lang w:eastAsia="ro-RO"/>
        </w:rPr>
      </w:pPr>
      <w:r w:rsidRPr="00900952">
        <w:rPr>
          <w:rFonts w:eastAsia="Yu Mincho" w:cs="Arial"/>
          <w:lang w:eastAsia="ro-RO"/>
        </w:rPr>
        <w:t>Prezentele dispoziții se completează cu prevederile legale incidente, cu Regulamentul de organizare și funcționare al Comisiei de selecție și nominalizare și cu celelalte documente ale procedurii.</w:t>
      </w:r>
    </w:p>
    <w:p w:rsidR="00856003" w:rsidRDefault="00856003" w:rsidP="00856003">
      <w:pPr>
        <w:spacing w:line="276" w:lineRule="auto"/>
      </w:pPr>
    </w:p>
    <w:p w:rsidR="00856003" w:rsidRDefault="00856003" w:rsidP="00856003">
      <w:pPr>
        <w:spacing w:line="276" w:lineRule="auto"/>
      </w:pPr>
    </w:p>
    <w:p w:rsidR="00856003" w:rsidRPr="00900952" w:rsidRDefault="00856003" w:rsidP="00856003">
      <w:pPr>
        <w:spacing w:line="276" w:lineRule="auto"/>
      </w:pPr>
    </w:p>
    <w:p w:rsidR="00856003" w:rsidRPr="00900952" w:rsidRDefault="00856003" w:rsidP="00856003">
      <w:pPr>
        <w:pStyle w:val="Titlu1"/>
        <w:spacing w:line="276" w:lineRule="auto"/>
        <w:jc w:val="center"/>
        <w:rPr>
          <w:rFonts w:ascii="Times New Roman" w:hAnsi="Times New Roman" w:cs="Times New Roman"/>
          <w:b/>
          <w:bCs/>
          <w:color w:val="auto"/>
          <w:sz w:val="28"/>
          <w:szCs w:val="28"/>
        </w:rPr>
      </w:pPr>
      <w:bookmarkStart w:id="32" w:name="_Toc230336823"/>
      <w:r w:rsidRPr="00900952">
        <w:rPr>
          <w:rFonts w:ascii="Times New Roman" w:hAnsi="Times New Roman" w:cs="Times New Roman"/>
          <w:b/>
          <w:bCs/>
          <w:color w:val="auto"/>
          <w:sz w:val="28"/>
          <w:szCs w:val="28"/>
        </w:rPr>
        <w:t>Secțiunea VI. Planul de interviu</w:t>
      </w:r>
      <w:bookmarkEnd w:id="32"/>
      <w:r w:rsidRPr="00900952">
        <w:rPr>
          <w:rFonts w:ascii="Times New Roman" w:hAnsi="Times New Roman" w:cs="Times New Roman"/>
          <w:b/>
          <w:bCs/>
          <w:color w:val="auto"/>
          <w:sz w:val="28"/>
          <w:szCs w:val="28"/>
        </w:rPr>
        <w:t xml:space="preserve"> </w:t>
      </w:r>
    </w:p>
    <w:p w:rsidR="00856003" w:rsidRPr="00900952" w:rsidRDefault="00856003" w:rsidP="00856003">
      <w:pPr>
        <w:jc w:val="both"/>
        <w:rPr>
          <w:sz w:val="28"/>
          <w:szCs w:val="28"/>
        </w:rPr>
      </w:pPr>
    </w:p>
    <w:p w:rsidR="00856003" w:rsidRPr="00900952" w:rsidRDefault="00856003" w:rsidP="00856003">
      <w:pPr>
        <w:ind w:left="-432"/>
        <w:jc w:val="both"/>
      </w:pPr>
      <w:r w:rsidRPr="00900952">
        <w:lastRenderedPageBreak/>
        <w:t xml:space="preserve">Planul de interviu reprezintă instrumentul utilizat de Comisia de selecție și nominalizare pentru evaluarea finală a candidaților incluși în lista scurtă, în vederea aprecierii modului în care aceștia răspund cerințelor </w:t>
      </w:r>
      <w:r w:rsidRPr="00797502">
        <w:t>profilului consiliului, profilului candidatului, cerințelor contextuale ale societății Administrația Portuară Călărași S.A. și așteptărilor</w:t>
      </w:r>
      <w:r w:rsidRPr="00900952">
        <w:t xml:space="preserve"> autorității publice tutelare exprimate prin Scrisoarea de așteptări. </w:t>
      </w:r>
    </w:p>
    <w:p w:rsidR="00856003" w:rsidRPr="00900952" w:rsidRDefault="00856003" w:rsidP="00856003">
      <w:pPr>
        <w:ind w:left="-432"/>
        <w:jc w:val="both"/>
      </w:pPr>
      <w:r w:rsidRPr="00900952">
        <w:t xml:space="preserve">Interviul are rolul de a valida informațiile rezultate din analiza dosarului de candidatură și a declarației de intenție și de a permite o evaluare comparativă a candidaților în raport cu exigențele funcției de administrator. </w:t>
      </w:r>
    </w:p>
    <w:p w:rsidR="00856003" w:rsidRPr="00900952" w:rsidRDefault="00856003" w:rsidP="00856003">
      <w:pPr>
        <w:ind w:left="-432"/>
        <w:jc w:val="both"/>
      </w:pPr>
      <w:r w:rsidRPr="00900952">
        <w:t>Interviul se desfășoară de către Comisia de selecție și nominalizare, pe baza prezentului plan, cu respectarea principiilor transparenței, tratamentului egal, nediscriminării, obiectivității, imparțialității și confidențialității.</w:t>
      </w:r>
    </w:p>
    <w:p w:rsidR="00856003" w:rsidRPr="00900952" w:rsidRDefault="00856003" w:rsidP="00856003">
      <w:pPr>
        <w:ind w:left="-432"/>
        <w:rPr>
          <w:b/>
          <w:bCs/>
          <w:sz w:val="28"/>
          <w:szCs w:val="28"/>
        </w:rPr>
      </w:pPr>
      <w:r w:rsidRPr="00900952">
        <w:rPr>
          <w:b/>
          <w:bCs/>
          <w:sz w:val="28"/>
          <w:szCs w:val="28"/>
        </w:rPr>
        <w:t>Structura interviului</w:t>
      </w:r>
    </w:p>
    <w:p w:rsidR="00856003" w:rsidRPr="00900952" w:rsidRDefault="00856003" w:rsidP="00856003">
      <w:pPr>
        <w:spacing w:line="276" w:lineRule="auto"/>
        <w:ind w:left="-432"/>
        <w:jc w:val="both"/>
        <w:rPr>
          <w:b/>
          <w:bCs/>
        </w:rPr>
      </w:pPr>
      <w:r w:rsidRPr="00900952">
        <w:rPr>
          <w:b/>
          <w:bCs/>
        </w:rPr>
        <w:t>1. Acomodare</w:t>
      </w:r>
    </w:p>
    <w:p w:rsidR="00856003" w:rsidRPr="00900952" w:rsidRDefault="00856003" w:rsidP="00856003">
      <w:pPr>
        <w:spacing w:line="276" w:lineRule="auto"/>
        <w:ind w:left="-432"/>
        <w:jc w:val="both"/>
      </w:pPr>
      <w:r w:rsidRPr="00900952">
        <w:t>Primirea și acomodarea candidatului.</w:t>
      </w:r>
    </w:p>
    <w:p w:rsidR="00856003" w:rsidRPr="00900952" w:rsidRDefault="00856003" w:rsidP="00856003">
      <w:pPr>
        <w:spacing w:line="276" w:lineRule="auto"/>
        <w:ind w:left="-432"/>
        <w:jc w:val="both"/>
      </w:pPr>
      <w:r w:rsidRPr="00900952">
        <w:t>Prezentarea membrilor Comisiei de selecție și nominalizare, a scopului interviului, a structurii acestuia și a regulilor generale de desfășurare.</w:t>
      </w:r>
    </w:p>
    <w:p w:rsidR="00856003" w:rsidRPr="00900952" w:rsidRDefault="00856003" w:rsidP="00856003">
      <w:pPr>
        <w:spacing w:line="276" w:lineRule="auto"/>
        <w:ind w:left="-432"/>
        <w:jc w:val="both"/>
      </w:pPr>
      <w:r w:rsidRPr="00900952">
        <w:t>În continuare, candidatul își prezintă principalele elemente ale profilului personal, respectiv parcursul academic și profesional, realizările relevante din carieră, experiența de administrare sau conducere și argumentele pentru care apreciază că profilul său răspunde cerințelor postului pentru care candidează.</w:t>
      </w:r>
    </w:p>
    <w:p w:rsidR="00856003" w:rsidRPr="00900952" w:rsidRDefault="00856003" w:rsidP="00856003">
      <w:pPr>
        <w:spacing w:line="276" w:lineRule="auto"/>
        <w:jc w:val="both"/>
        <w:rPr>
          <w:b/>
          <w:bCs/>
        </w:rPr>
      </w:pPr>
    </w:p>
    <w:p w:rsidR="00856003" w:rsidRPr="00900952" w:rsidRDefault="00856003" w:rsidP="00856003">
      <w:pPr>
        <w:spacing w:line="276" w:lineRule="auto"/>
        <w:ind w:left="-432"/>
        <w:jc w:val="both"/>
        <w:rPr>
          <w:b/>
          <w:bCs/>
        </w:rPr>
      </w:pPr>
      <w:r w:rsidRPr="00900952">
        <w:rPr>
          <w:b/>
          <w:bCs/>
        </w:rPr>
        <w:t xml:space="preserve">2. Prezentarea de către candidat a cerințelor contextuale ale societății </w:t>
      </w:r>
      <w:r>
        <w:rPr>
          <w:b/>
          <w:bCs/>
        </w:rPr>
        <w:t>Administrația Portuară Călărași S.A.</w:t>
      </w:r>
    </w:p>
    <w:p w:rsidR="00856003" w:rsidRPr="00900952" w:rsidRDefault="00856003" w:rsidP="00856003">
      <w:pPr>
        <w:spacing w:line="276" w:lineRule="auto"/>
        <w:ind w:left="-432"/>
        <w:jc w:val="both"/>
      </w:pPr>
      <w:r w:rsidRPr="00900952">
        <w:t>Candidatul prezintă, în mod sintetic, cerințele contextuale ale societății</w:t>
      </w:r>
      <w:r>
        <w:t>,</w:t>
      </w:r>
      <w:r w:rsidRPr="00900952">
        <w:t xml:space="preserve"> astfel cum le-a dedus din documentele oficiale consultate, inclusiv din Scrisoarea de așteptări, din componenta inițială a planului de selecție, din profilul consiliului și din celelalte documente relevante ale procedurii. </w:t>
      </w:r>
    </w:p>
    <w:p w:rsidR="00856003" w:rsidRPr="00900952" w:rsidRDefault="00856003" w:rsidP="00856003">
      <w:pPr>
        <w:spacing w:line="276" w:lineRule="auto"/>
        <w:ind w:left="-432"/>
        <w:jc w:val="both"/>
      </w:pPr>
      <w:r w:rsidRPr="00900952">
        <w:t>Această secvență trebuie să reflecte înțelegerea de către candidat a specificului societății.</w:t>
      </w:r>
    </w:p>
    <w:p w:rsidR="00856003" w:rsidRPr="00900952" w:rsidRDefault="00856003" w:rsidP="00856003">
      <w:pPr>
        <w:spacing w:line="276" w:lineRule="auto"/>
        <w:jc w:val="both"/>
        <w:rPr>
          <w:b/>
          <w:bCs/>
        </w:rPr>
      </w:pPr>
    </w:p>
    <w:p w:rsidR="00856003" w:rsidRDefault="00856003" w:rsidP="00856003">
      <w:pPr>
        <w:spacing w:line="276" w:lineRule="auto"/>
        <w:ind w:left="-432"/>
        <w:jc w:val="both"/>
        <w:rPr>
          <w:b/>
          <w:bCs/>
        </w:rPr>
      </w:pPr>
      <w:r w:rsidRPr="00900952">
        <w:rPr>
          <w:b/>
          <w:bCs/>
        </w:rPr>
        <w:t xml:space="preserve">3. Întrebări adresate de Comisia de selecție și nominalizare pentru evaluarea criteriilor de selecție. </w:t>
      </w:r>
    </w:p>
    <w:p w:rsidR="00856003" w:rsidRDefault="00856003" w:rsidP="00856003">
      <w:pPr>
        <w:spacing w:line="276" w:lineRule="auto"/>
        <w:ind w:left="-432"/>
        <w:jc w:val="both"/>
        <w:rPr>
          <w:b/>
          <w:bCs/>
        </w:rPr>
      </w:pPr>
    </w:p>
    <w:p w:rsidR="00856003" w:rsidRPr="00900952" w:rsidRDefault="00856003" w:rsidP="00856003">
      <w:pPr>
        <w:spacing w:line="276" w:lineRule="auto"/>
        <w:ind w:left="-432"/>
        <w:jc w:val="both"/>
        <w:rPr>
          <w:b/>
          <w:bCs/>
        </w:rPr>
      </w:pPr>
      <w:r w:rsidRPr="00900952">
        <w:rPr>
          <w:b/>
          <w:bCs/>
        </w:rPr>
        <w:t>Domenii de evaluare în cadrul interviului</w:t>
      </w:r>
    </w:p>
    <w:p w:rsidR="00856003" w:rsidRPr="00900952" w:rsidRDefault="00856003" w:rsidP="00856003">
      <w:pPr>
        <w:spacing w:line="276" w:lineRule="auto"/>
        <w:ind w:left="-432"/>
        <w:jc w:val="both"/>
        <w:rPr>
          <w:b/>
          <w:bCs/>
        </w:rPr>
      </w:pPr>
    </w:p>
    <w:p w:rsidR="00856003" w:rsidRPr="00900952" w:rsidRDefault="00856003" w:rsidP="00856003">
      <w:pPr>
        <w:spacing w:line="276" w:lineRule="auto"/>
        <w:ind w:left="-432"/>
        <w:jc w:val="both"/>
        <w:rPr>
          <w:b/>
          <w:bCs/>
          <w:u w:val="single"/>
        </w:rPr>
      </w:pPr>
      <w:r w:rsidRPr="00900952">
        <w:rPr>
          <w:b/>
          <w:bCs/>
          <w:u w:val="single"/>
        </w:rPr>
        <w:t>A. COMPETENȚE</w:t>
      </w:r>
    </w:p>
    <w:p w:rsidR="00856003" w:rsidRPr="00900952" w:rsidRDefault="00856003" w:rsidP="00856003">
      <w:pPr>
        <w:spacing w:line="276" w:lineRule="auto"/>
        <w:ind w:left="-432"/>
        <w:jc w:val="both"/>
        <w:rPr>
          <w:b/>
          <w:bCs/>
        </w:rPr>
      </w:pPr>
      <w:r w:rsidRPr="00900952">
        <w:rPr>
          <w:b/>
          <w:bCs/>
        </w:rPr>
        <w:t xml:space="preserve">1. Competențe specifice sectorului de activitate al </w:t>
      </w:r>
      <w:r>
        <w:rPr>
          <w:b/>
          <w:bCs/>
        </w:rPr>
        <w:t>societății</w:t>
      </w:r>
    </w:p>
    <w:p w:rsidR="00856003" w:rsidRPr="00900952" w:rsidRDefault="00856003" w:rsidP="00856003">
      <w:pPr>
        <w:spacing w:line="276" w:lineRule="auto"/>
        <w:ind w:left="-432"/>
        <w:jc w:val="both"/>
      </w:pPr>
      <w:r w:rsidRPr="00900952">
        <w:t>1.1. Capacitatea de a identifica și aplica trăsăturile pieței în care acționează societatea;</w:t>
      </w:r>
    </w:p>
    <w:p w:rsidR="00856003" w:rsidRPr="00900952" w:rsidRDefault="00856003" w:rsidP="00856003">
      <w:pPr>
        <w:spacing w:line="276" w:lineRule="auto"/>
        <w:ind w:left="-432"/>
        <w:jc w:val="both"/>
      </w:pPr>
      <w:r w:rsidRPr="00900952">
        <w:t>1.2. Capacitatea de a înțelege și aplica legislația națională și europeană din domeniul de activitate al societății, având în vedere și necesitatea absorbției fondurilor europene;</w:t>
      </w:r>
    </w:p>
    <w:p w:rsidR="00856003" w:rsidRPr="00900952" w:rsidRDefault="00856003" w:rsidP="00856003">
      <w:pPr>
        <w:spacing w:line="276" w:lineRule="auto"/>
        <w:ind w:left="-432"/>
        <w:jc w:val="both"/>
      </w:pPr>
      <w:r w:rsidRPr="00900952">
        <w:t>1.3. Capacitatea de a identifica și valorifica oportunitățile de extindere din domeniul societății prin adaptarea strategică a serviciilor;</w:t>
      </w:r>
    </w:p>
    <w:p w:rsidR="00856003" w:rsidRPr="00900952" w:rsidRDefault="00856003" w:rsidP="00856003">
      <w:pPr>
        <w:spacing w:line="276" w:lineRule="auto"/>
        <w:ind w:left="-432"/>
        <w:jc w:val="both"/>
        <w:rPr>
          <w:b/>
          <w:bCs/>
        </w:rPr>
      </w:pPr>
    </w:p>
    <w:p w:rsidR="00856003" w:rsidRPr="00900952" w:rsidRDefault="00856003" w:rsidP="00856003">
      <w:pPr>
        <w:spacing w:line="276" w:lineRule="auto"/>
        <w:ind w:left="-432"/>
        <w:jc w:val="both"/>
        <w:rPr>
          <w:b/>
          <w:bCs/>
        </w:rPr>
      </w:pPr>
      <w:r w:rsidRPr="00900952">
        <w:rPr>
          <w:b/>
          <w:bCs/>
        </w:rPr>
        <w:t>2. Competențe profesionale de importanță strategică</w:t>
      </w:r>
    </w:p>
    <w:p w:rsidR="00856003" w:rsidRPr="00900952" w:rsidRDefault="00856003" w:rsidP="00856003">
      <w:pPr>
        <w:spacing w:line="276" w:lineRule="auto"/>
        <w:ind w:left="-432"/>
        <w:jc w:val="both"/>
      </w:pPr>
      <w:r w:rsidRPr="00900952">
        <w:t>2.1. Capacitatea de administrare eficientă și sustenabilă a resurselor fizice, financiare și informaționale ale societății;</w:t>
      </w:r>
    </w:p>
    <w:p w:rsidR="00856003" w:rsidRPr="00900952" w:rsidRDefault="00856003" w:rsidP="00856003">
      <w:pPr>
        <w:spacing w:line="276" w:lineRule="auto"/>
        <w:ind w:left="-432"/>
        <w:jc w:val="both"/>
      </w:pPr>
      <w:r w:rsidRPr="00900952">
        <w:t>2.2. Capacitatea de a defini obiective clare, de a evalua mediul de afaceri și de a implementa strategii care să asigure dezvoltarea sustenabilă a societății;</w:t>
      </w:r>
    </w:p>
    <w:p w:rsidR="00856003" w:rsidRPr="00900952" w:rsidRDefault="00856003" w:rsidP="00856003">
      <w:pPr>
        <w:spacing w:line="276" w:lineRule="auto"/>
        <w:ind w:left="-432"/>
        <w:jc w:val="both"/>
      </w:pPr>
      <w:r w:rsidRPr="00900952">
        <w:t>2.3. Capacitatea de a instaura o cultură organizațională bazată pe înțelegerea și satisfacerea nevoilor clienților, pe calitate și performanță;</w:t>
      </w:r>
    </w:p>
    <w:p w:rsidR="00856003" w:rsidRPr="00900952" w:rsidRDefault="00856003" w:rsidP="00856003">
      <w:pPr>
        <w:spacing w:line="276" w:lineRule="auto"/>
        <w:ind w:left="-432"/>
        <w:jc w:val="both"/>
      </w:pPr>
      <w:r w:rsidRPr="00900952">
        <w:t>2.4. Capacitatea de adaptare la noi contexte economice, tehnologice și legislative, precum și reziliență în fața provocărilor;</w:t>
      </w:r>
    </w:p>
    <w:p w:rsidR="00856003" w:rsidRPr="00900952" w:rsidRDefault="00856003" w:rsidP="00856003">
      <w:pPr>
        <w:spacing w:line="276" w:lineRule="auto"/>
        <w:ind w:left="-432"/>
        <w:jc w:val="both"/>
      </w:pPr>
      <w:r w:rsidRPr="00900952">
        <w:t>2.5 Capacitatea de înțelegere a principiilor de bază ale finanțelor corporative, de gestionare eficientă a costurilor și de identificare, evaluare și gestiune a riscurilor;</w:t>
      </w:r>
    </w:p>
    <w:p w:rsidR="00856003" w:rsidRPr="00900952" w:rsidRDefault="00856003" w:rsidP="00856003">
      <w:pPr>
        <w:spacing w:line="276" w:lineRule="auto"/>
        <w:ind w:left="-432"/>
        <w:jc w:val="both"/>
      </w:pPr>
      <w:r w:rsidRPr="00900952">
        <w:lastRenderedPageBreak/>
        <w:t xml:space="preserve">2.6. Capacitatea de a supraveghea procesul de implementare și dezvoltare a proceselor de digitalizare, utilizarea tehnologiilor avansate și integrarea acestora în operațiunile societății. </w:t>
      </w:r>
    </w:p>
    <w:p w:rsidR="00856003" w:rsidRPr="00900952" w:rsidRDefault="00856003" w:rsidP="00856003">
      <w:pPr>
        <w:spacing w:line="276" w:lineRule="auto"/>
        <w:ind w:left="-432"/>
        <w:jc w:val="both"/>
        <w:rPr>
          <w:b/>
          <w:bCs/>
        </w:rPr>
      </w:pPr>
    </w:p>
    <w:p w:rsidR="00856003" w:rsidRPr="00900952" w:rsidRDefault="00856003" w:rsidP="00856003">
      <w:pPr>
        <w:spacing w:line="276" w:lineRule="auto"/>
        <w:ind w:left="-432"/>
        <w:jc w:val="both"/>
        <w:rPr>
          <w:b/>
          <w:bCs/>
        </w:rPr>
      </w:pPr>
      <w:r w:rsidRPr="00900952">
        <w:rPr>
          <w:b/>
          <w:bCs/>
        </w:rPr>
        <w:t>3. Competențe de guvernanță corporativă</w:t>
      </w:r>
    </w:p>
    <w:p w:rsidR="00856003" w:rsidRPr="00900952" w:rsidRDefault="00856003" w:rsidP="00856003">
      <w:pPr>
        <w:spacing w:line="276" w:lineRule="auto"/>
        <w:ind w:left="-432"/>
        <w:jc w:val="both"/>
      </w:pPr>
      <w:r w:rsidRPr="00900952">
        <w:t>3.1. Capacitatea de a stabili și menține relații constructive și transparente cu partenerii sociali, inclusiv angajații, sindicatele, autoritățile și alte părți interesate relevante;</w:t>
      </w:r>
    </w:p>
    <w:p w:rsidR="00856003" w:rsidRPr="00900952" w:rsidRDefault="00856003" w:rsidP="00856003">
      <w:pPr>
        <w:spacing w:line="276" w:lineRule="auto"/>
        <w:ind w:left="-432"/>
        <w:jc w:val="both"/>
      </w:pPr>
      <w:r w:rsidRPr="00900952">
        <w:t xml:space="preserve">3.2. Capacitatea de a aplica principiile de guvernanță corporativă, în concordanță cu O.U.G. nr. 109/2011. </w:t>
      </w:r>
    </w:p>
    <w:p w:rsidR="00856003" w:rsidRPr="00900952" w:rsidRDefault="00856003" w:rsidP="00856003">
      <w:pPr>
        <w:spacing w:line="276" w:lineRule="auto"/>
        <w:ind w:left="-432"/>
        <w:jc w:val="both"/>
        <w:rPr>
          <w:b/>
          <w:bCs/>
        </w:rPr>
      </w:pPr>
    </w:p>
    <w:p w:rsidR="00856003" w:rsidRPr="00900952" w:rsidRDefault="00856003" w:rsidP="00856003">
      <w:pPr>
        <w:tabs>
          <w:tab w:val="center" w:pos="4818"/>
        </w:tabs>
        <w:spacing w:line="276" w:lineRule="auto"/>
        <w:ind w:left="-432"/>
        <w:jc w:val="both"/>
        <w:rPr>
          <w:b/>
          <w:bCs/>
        </w:rPr>
      </w:pPr>
      <w:r w:rsidRPr="00900952">
        <w:rPr>
          <w:b/>
          <w:bCs/>
        </w:rPr>
        <w:t>4. Competențe sociale și personale</w:t>
      </w:r>
      <w:r w:rsidRPr="00900952">
        <w:rPr>
          <w:b/>
          <w:bCs/>
        </w:rPr>
        <w:tab/>
      </w:r>
    </w:p>
    <w:p w:rsidR="00856003" w:rsidRPr="00900952" w:rsidRDefault="00856003" w:rsidP="00856003">
      <w:pPr>
        <w:spacing w:line="276" w:lineRule="auto"/>
        <w:ind w:left="-432"/>
        <w:jc w:val="both"/>
      </w:pPr>
      <w:r w:rsidRPr="00900952">
        <w:t>4.1. Comunicare instituțională la nivelul cerințelor postului;</w:t>
      </w:r>
    </w:p>
    <w:p w:rsidR="00856003" w:rsidRPr="00900952" w:rsidRDefault="00856003" w:rsidP="00856003">
      <w:pPr>
        <w:spacing w:line="276" w:lineRule="auto"/>
        <w:ind w:left="-432"/>
        <w:jc w:val="both"/>
      </w:pPr>
      <w:r w:rsidRPr="00900952">
        <w:t>4.2. Capacitatea de a reprezenta societatea.</w:t>
      </w:r>
    </w:p>
    <w:p w:rsidR="00856003" w:rsidRPr="00900952" w:rsidRDefault="00856003" w:rsidP="00856003">
      <w:pPr>
        <w:spacing w:line="276" w:lineRule="auto"/>
        <w:jc w:val="both"/>
        <w:rPr>
          <w:b/>
          <w:bCs/>
        </w:rPr>
      </w:pPr>
    </w:p>
    <w:p w:rsidR="00856003" w:rsidRPr="00900952" w:rsidRDefault="00856003" w:rsidP="00856003">
      <w:pPr>
        <w:spacing w:line="276" w:lineRule="auto"/>
        <w:ind w:left="-432"/>
        <w:jc w:val="both"/>
        <w:rPr>
          <w:b/>
          <w:bCs/>
        </w:rPr>
      </w:pPr>
      <w:r w:rsidRPr="00900952">
        <w:rPr>
          <w:b/>
          <w:bCs/>
        </w:rPr>
        <w:t>5. Experiență pe plan local și internațional</w:t>
      </w:r>
    </w:p>
    <w:p w:rsidR="00856003" w:rsidRPr="00900952" w:rsidRDefault="00856003" w:rsidP="00856003">
      <w:pPr>
        <w:spacing w:line="276" w:lineRule="auto"/>
        <w:ind w:left="-432"/>
        <w:jc w:val="both"/>
      </w:pPr>
      <w:r w:rsidRPr="00900952">
        <w:t>5.1. Experiență în relația cu autoritățile publice, autoritățile de reglementare și supraveghere din domeniul de activitate al societății;</w:t>
      </w:r>
    </w:p>
    <w:p w:rsidR="00856003" w:rsidRPr="00900952" w:rsidRDefault="00856003" w:rsidP="00856003">
      <w:pPr>
        <w:spacing w:line="276" w:lineRule="auto"/>
        <w:ind w:left="-432"/>
        <w:jc w:val="both"/>
      </w:pPr>
      <w:r w:rsidRPr="00900952">
        <w:t>5.2. Experiență în realizarea unor investiții sau proiecte în domeniul de activitate al societății;</w:t>
      </w:r>
    </w:p>
    <w:p w:rsidR="00856003" w:rsidRPr="00900952" w:rsidRDefault="00856003" w:rsidP="00856003">
      <w:pPr>
        <w:spacing w:line="276" w:lineRule="auto"/>
        <w:ind w:left="-432"/>
        <w:jc w:val="both"/>
      </w:pPr>
      <w:r w:rsidRPr="00900952">
        <w:t>5.3. Experiență în comunicarea și relația cu acționarii și/sau investitorii;</w:t>
      </w:r>
    </w:p>
    <w:p w:rsidR="00856003" w:rsidRPr="00900952" w:rsidRDefault="00856003" w:rsidP="00856003">
      <w:pPr>
        <w:spacing w:line="276" w:lineRule="auto"/>
        <w:ind w:left="-432"/>
        <w:jc w:val="both"/>
      </w:pPr>
      <w:r w:rsidRPr="00900952">
        <w:t>5.4. Experiență în formarea, coordonarea și dezvoltarea echipelor/colectivelor de personal și planificarea succesiunii în cadrul acestora;</w:t>
      </w:r>
    </w:p>
    <w:p w:rsidR="00856003" w:rsidRPr="00900952" w:rsidRDefault="00856003" w:rsidP="00856003">
      <w:pPr>
        <w:spacing w:line="276" w:lineRule="auto"/>
        <w:ind w:left="-432"/>
        <w:jc w:val="both"/>
      </w:pPr>
      <w:r w:rsidRPr="00900952">
        <w:t>5.5. Experiență în domeniul audit, economic, contabilitate, financiar sau juridic, managementul riscului;</w:t>
      </w:r>
    </w:p>
    <w:p w:rsidR="00856003" w:rsidRPr="00900952" w:rsidRDefault="00856003" w:rsidP="00856003">
      <w:pPr>
        <w:spacing w:line="276" w:lineRule="auto"/>
        <w:ind w:left="-432"/>
        <w:jc w:val="both"/>
      </w:pPr>
      <w:r w:rsidRPr="00900952">
        <w:t>5.6. Experiență în domeniul de activitate al societății;</w:t>
      </w:r>
    </w:p>
    <w:p w:rsidR="00856003" w:rsidRPr="00900952" w:rsidRDefault="00856003" w:rsidP="00856003">
      <w:pPr>
        <w:spacing w:line="276" w:lineRule="auto"/>
        <w:ind w:left="-432"/>
        <w:jc w:val="both"/>
      </w:pPr>
      <w:r w:rsidRPr="00900952">
        <w:t>5.7. Experiență în implementarea de proiecte cu fonduri europene;</w:t>
      </w:r>
    </w:p>
    <w:p w:rsidR="00856003" w:rsidRPr="00900952" w:rsidRDefault="00856003" w:rsidP="00856003">
      <w:pPr>
        <w:spacing w:line="276" w:lineRule="auto"/>
        <w:ind w:left="-432"/>
        <w:jc w:val="both"/>
      </w:pPr>
      <w:r w:rsidRPr="00900952">
        <w:t>5.8. Experiență în relația cu instituțiile europene.</w:t>
      </w:r>
    </w:p>
    <w:p w:rsidR="00856003" w:rsidRPr="00900952" w:rsidRDefault="00856003" w:rsidP="00856003">
      <w:pPr>
        <w:spacing w:line="276" w:lineRule="auto"/>
        <w:jc w:val="both"/>
        <w:rPr>
          <w:b/>
          <w:bCs/>
        </w:rPr>
      </w:pPr>
    </w:p>
    <w:p w:rsidR="00856003" w:rsidRPr="00900952" w:rsidRDefault="00856003" w:rsidP="00856003">
      <w:pPr>
        <w:spacing w:line="276" w:lineRule="auto"/>
        <w:ind w:left="-432"/>
        <w:jc w:val="both"/>
        <w:rPr>
          <w:b/>
          <w:bCs/>
        </w:rPr>
      </w:pPr>
      <w:r w:rsidRPr="00900952">
        <w:rPr>
          <w:b/>
          <w:bCs/>
        </w:rPr>
        <w:t>6. Competențe și restricții specifice pentru funcționarii publici sau alte categorii de personal din cadrul autorității publice tutelare ori din cadrul altor autorități sau instituții publice</w:t>
      </w:r>
    </w:p>
    <w:p w:rsidR="00856003" w:rsidRPr="00900952" w:rsidRDefault="00856003" w:rsidP="00856003">
      <w:pPr>
        <w:spacing w:line="276" w:lineRule="auto"/>
        <w:ind w:left="-432"/>
        <w:jc w:val="both"/>
      </w:pPr>
      <w:r w:rsidRPr="00900952">
        <w:t>6.1. Capacitatea de a implementa și monitoriza politicile publice din domeniul de activitate al întreprinderii publice.</w:t>
      </w:r>
    </w:p>
    <w:p w:rsidR="00856003" w:rsidRPr="00900952" w:rsidRDefault="00856003" w:rsidP="00856003">
      <w:pPr>
        <w:spacing w:line="276" w:lineRule="auto"/>
        <w:ind w:left="-432"/>
        <w:jc w:val="both"/>
        <w:rPr>
          <w:b/>
          <w:bCs/>
        </w:rPr>
      </w:pPr>
    </w:p>
    <w:p w:rsidR="00856003" w:rsidRPr="00900952" w:rsidRDefault="00856003" w:rsidP="00856003">
      <w:pPr>
        <w:spacing w:line="276" w:lineRule="auto"/>
        <w:ind w:left="-432"/>
        <w:jc w:val="both"/>
        <w:rPr>
          <w:b/>
          <w:bCs/>
        </w:rPr>
      </w:pPr>
      <w:r w:rsidRPr="00900952">
        <w:rPr>
          <w:b/>
          <w:bCs/>
        </w:rPr>
        <w:t>7. Alinierea cu scrisoarea de așteptări</w:t>
      </w:r>
    </w:p>
    <w:p w:rsidR="00856003" w:rsidRPr="00900952" w:rsidRDefault="00856003" w:rsidP="00856003">
      <w:pPr>
        <w:spacing w:line="276" w:lineRule="auto"/>
        <w:ind w:left="-432"/>
        <w:jc w:val="both"/>
      </w:pPr>
      <w:r w:rsidRPr="00900952">
        <w:t>7.1. Capacitatea de a prezenta obiectivele specifice, măsurabile, care pot fi atinse/realizabile, relevante pentru societate și care sunt încadrate în timp (SMART), pe care va trebui să le atingă în viitorul mandat;</w:t>
      </w:r>
    </w:p>
    <w:p w:rsidR="00856003" w:rsidRPr="00900952" w:rsidRDefault="00856003" w:rsidP="00856003">
      <w:pPr>
        <w:spacing w:line="276" w:lineRule="auto"/>
        <w:ind w:left="-432"/>
        <w:jc w:val="both"/>
      </w:pPr>
      <w:r w:rsidRPr="00900952">
        <w:t>7.2. Capacitatea de a prezenta profilul personal în directă corelare cu aceste obiective;</w:t>
      </w:r>
    </w:p>
    <w:p w:rsidR="00856003" w:rsidRPr="00900952" w:rsidRDefault="00856003" w:rsidP="00856003">
      <w:pPr>
        <w:spacing w:line="276" w:lineRule="auto"/>
        <w:ind w:left="-432"/>
        <w:jc w:val="both"/>
      </w:pPr>
      <w:r w:rsidRPr="00900952">
        <w:t>7.3. Capacitatea de a formula aprecieri coerente privind provocările specifice cu care se confruntă societatea în corelare cu contextul acesteia;</w:t>
      </w:r>
    </w:p>
    <w:p w:rsidR="00856003" w:rsidRPr="00900952" w:rsidRDefault="00856003" w:rsidP="00856003">
      <w:pPr>
        <w:spacing w:line="276" w:lineRule="auto"/>
        <w:ind w:left="-432"/>
        <w:jc w:val="both"/>
      </w:pPr>
      <w:r w:rsidRPr="00900952">
        <w:t xml:space="preserve">7.4. Capacitatea de a formula obiective specifice, măsurabile, care pot fi atinse/realizabile, relevante pentru societate și care sunt încadrate în timp, care răspund așteptărilor referitoare la performanța </w:t>
      </w:r>
      <w:r w:rsidRPr="00900952">
        <w:rPr>
          <w:i/>
          <w:iCs/>
        </w:rPr>
        <w:t>operațională;</w:t>
      </w:r>
    </w:p>
    <w:p w:rsidR="00856003" w:rsidRPr="00900952" w:rsidRDefault="00856003" w:rsidP="00856003">
      <w:pPr>
        <w:spacing w:line="276" w:lineRule="auto"/>
        <w:ind w:left="-432"/>
        <w:jc w:val="both"/>
      </w:pPr>
      <w:r w:rsidRPr="00900952">
        <w:t xml:space="preserve">7.5. Capacitatea de a formula obiective specifice, măsurabile, care pot fi atinse/realizabile, relevante pentru societate și care sunt încadrate în timp, care răspund așteptărilor referitoare la performanța </w:t>
      </w:r>
      <w:r w:rsidRPr="00900952">
        <w:rPr>
          <w:i/>
          <w:iCs/>
        </w:rPr>
        <w:t>financiară;</w:t>
      </w:r>
    </w:p>
    <w:p w:rsidR="00856003" w:rsidRPr="00900952" w:rsidRDefault="00856003" w:rsidP="00856003">
      <w:pPr>
        <w:spacing w:line="276" w:lineRule="auto"/>
        <w:ind w:left="-432"/>
        <w:jc w:val="both"/>
        <w:rPr>
          <w:i/>
          <w:iCs/>
        </w:rPr>
      </w:pPr>
      <w:r w:rsidRPr="00900952">
        <w:t xml:space="preserve">7.6. Capacitatea de a formula obiective specifice, măsurabile, care pot fi atinse/realizabile, relevante pentru societate și care sunt încadrate în timp, care răspund așteptărilor referitoare </w:t>
      </w:r>
      <w:r w:rsidRPr="00900952">
        <w:rPr>
          <w:i/>
          <w:iCs/>
        </w:rPr>
        <w:t>la calitatea serviciilor și/sau modul de administrare a infrastructurii;</w:t>
      </w:r>
    </w:p>
    <w:p w:rsidR="00856003" w:rsidRPr="00900952" w:rsidRDefault="00856003" w:rsidP="00856003">
      <w:pPr>
        <w:spacing w:line="276" w:lineRule="auto"/>
        <w:ind w:left="-432"/>
        <w:jc w:val="both"/>
        <w:rPr>
          <w:i/>
          <w:iCs/>
        </w:rPr>
      </w:pPr>
      <w:r w:rsidRPr="00900952">
        <w:t xml:space="preserve">7.7. Capacitatea de a formula obiective specifice, măsurabile, care pot fi atinse/realizabile, relevante pentru societate și care sunt încadrate în timp, care răspund așteptărilor referitoare </w:t>
      </w:r>
      <w:r w:rsidRPr="00900952">
        <w:rPr>
          <w:i/>
          <w:iCs/>
        </w:rPr>
        <w:t>la politica de investiții din surse proprii și din surse atrase, aplicabilă societății;</w:t>
      </w:r>
    </w:p>
    <w:p w:rsidR="00856003" w:rsidRPr="00900952" w:rsidRDefault="00856003" w:rsidP="00856003">
      <w:pPr>
        <w:spacing w:line="276" w:lineRule="auto"/>
        <w:ind w:left="-432"/>
        <w:jc w:val="both"/>
        <w:rPr>
          <w:i/>
          <w:iCs/>
        </w:rPr>
      </w:pPr>
      <w:r w:rsidRPr="00900952">
        <w:lastRenderedPageBreak/>
        <w:t xml:space="preserve">7.8. Capacitatea de a formula obiective specifice, măsurabile, care pot fi atinse/realizabile, relevante pentru societate și care sunt încadrate în timp, care răspund așteptărilor referitoare </w:t>
      </w:r>
      <w:r w:rsidRPr="00900952">
        <w:rPr>
          <w:i/>
          <w:iCs/>
        </w:rPr>
        <w:t>la reducerea creanțelor;</w:t>
      </w:r>
    </w:p>
    <w:p w:rsidR="00856003" w:rsidRPr="00900952" w:rsidRDefault="00856003" w:rsidP="00856003">
      <w:pPr>
        <w:spacing w:line="276" w:lineRule="auto"/>
        <w:ind w:left="-432"/>
        <w:jc w:val="both"/>
        <w:rPr>
          <w:i/>
          <w:iCs/>
        </w:rPr>
      </w:pPr>
      <w:r w:rsidRPr="00900952">
        <w:t xml:space="preserve">7.9. Capacitatea de a formula obiective specifice, măsurabile, care pot fi atinse/realizabile, relevante pentru societate și care sunt încadrate în timp, care răspund așteptărilor </w:t>
      </w:r>
      <w:r w:rsidRPr="00900952">
        <w:rPr>
          <w:i/>
          <w:iCs/>
        </w:rPr>
        <w:t>în domeniul eticii, integrității și guvernanței corporative;</w:t>
      </w:r>
    </w:p>
    <w:p w:rsidR="00856003" w:rsidRPr="00900952" w:rsidRDefault="00856003" w:rsidP="00856003">
      <w:pPr>
        <w:spacing w:line="276" w:lineRule="auto"/>
        <w:ind w:left="-432"/>
        <w:jc w:val="both"/>
      </w:pPr>
      <w:r w:rsidRPr="00900952">
        <w:t>7.10. Capacitatea de a propune indicatori pe care îi consideră oportuni pentru monitorizarea performanței întreprinderii publice pe perioada mandatului, corelați cu obiectivele formulate;</w:t>
      </w:r>
    </w:p>
    <w:p w:rsidR="00856003" w:rsidRPr="00900952" w:rsidRDefault="00856003" w:rsidP="00856003">
      <w:pPr>
        <w:spacing w:line="276" w:lineRule="auto"/>
        <w:ind w:left="-432"/>
        <w:jc w:val="both"/>
      </w:pPr>
      <w:r w:rsidRPr="00900952">
        <w:t>7.11. Capacitatea de a prezenta realist și comprehensiv tabloul constrângerilor, riscurilor și limitărilor posibile de întâmpinat în atingerea obiectivelor propuse și strategia de reducere/depășire a acestora.</w:t>
      </w:r>
    </w:p>
    <w:p w:rsidR="00856003" w:rsidRPr="00900952" w:rsidRDefault="00856003" w:rsidP="00856003">
      <w:pPr>
        <w:spacing w:line="276" w:lineRule="auto"/>
        <w:jc w:val="both"/>
        <w:rPr>
          <w:b/>
          <w:bCs/>
          <w:u w:val="single"/>
        </w:rPr>
      </w:pPr>
    </w:p>
    <w:p w:rsidR="00856003" w:rsidRPr="00900952" w:rsidRDefault="00856003" w:rsidP="00856003">
      <w:pPr>
        <w:spacing w:line="276" w:lineRule="auto"/>
        <w:ind w:left="-432"/>
        <w:jc w:val="both"/>
        <w:rPr>
          <w:b/>
          <w:bCs/>
          <w:u w:val="single"/>
        </w:rPr>
      </w:pPr>
      <w:r w:rsidRPr="00900952">
        <w:rPr>
          <w:b/>
          <w:bCs/>
          <w:u w:val="single"/>
        </w:rPr>
        <w:t>B. TRĂSĂTURI</w:t>
      </w:r>
    </w:p>
    <w:p w:rsidR="00856003" w:rsidRPr="00900952" w:rsidRDefault="00856003" w:rsidP="00856003">
      <w:pPr>
        <w:spacing w:line="276" w:lineRule="auto"/>
        <w:ind w:left="-432"/>
        <w:jc w:val="both"/>
        <w:rPr>
          <w:b/>
          <w:bCs/>
        </w:rPr>
      </w:pPr>
      <w:r w:rsidRPr="00900952">
        <w:rPr>
          <w:b/>
          <w:bCs/>
        </w:rPr>
        <w:t>Trăsături evaluate în cadrul interviului</w:t>
      </w:r>
    </w:p>
    <w:p w:rsidR="00856003" w:rsidRPr="00900952" w:rsidRDefault="00856003" w:rsidP="00856003">
      <w:pPr>
        <w:spacing w:line="276" w:lineRule="auto"/>
        <w:ind w:left="-432"/>
        <w:jc w:val="both"/>
      </w:pPr>
      <w:r w:rsidRPr="00900952">
        <w:t>În cadrul interviului, Comisia de selecție și nominalizare va evalua și următoarele trăsături:</w:t>
      </w:r>
    </w:p>
    <w:p w:rsidR="00856003" w:rsidRPr="00900952" w:rsidRDefault="00856003" w:rsidP="00E819EC">
      <w:pPr>
        <w:pStyle w:val="Listparagraf"/>
        <w:numPr>
          <w:ilvl w:val="0"/>
          <w:numId w:val="66"/>
        </w:numPr>
        <w:spacing w:line="276" w:lineRule="auto"/>
        <w:ind w:left="144"/>
        <w:jc w:val="both"/>
      </w:pPr>
      <w:r w:rsidRPr="00900952">
        <w:t>Reputație personală și profesională;</w:t>
      </w:r>
    </w:p>
    <w:p w:rsidR="00856003" w:rsidRPr="00900952" w:rsidRDefault="00856003" w:rsidP="00E819EC">
      <w:pPr>
        <w:pStyle w:val="Listparagraf"/>
        <w:numPr>
          <w:ilvl w:val="0"/>
          <w:numId w:val="66"/>
        </w:numPr>
        <w:spacing w:line="276" w:lineRule="auto"/>
        <w:ind w:left="144"/>
        <w:jc w:val="both"/>
      </w:pPr>
      <w:r w:rsidRPr="00900952">
        <w:t>Integritate;</w:t>
      </w:r>
    </w:p>
    <w:p w:rsidR="00856003" w:rsidRDefault="00856003" w:rsidP="00E819EC">
      <w:pPr>
        <w:pStyle w:val="Listparagraf"/>
        <w:numPr>
          <w:ilvl w:val="0"/>
          <w:numId w:val="66"/>
        </w:numPr>
        <w:spacing w:line="276" w:lineRule="auto"/>
        <w:ind w:left="144"/>
        <w:jc w:val="both"/>
      </w:pPr>
      <w:r>
        <w:t>Expunere politică;</w:t>
      </w:r>
    </w:p>
    <w:p w:rsidR="00856003" w:rsidRDefault="00856003" w:rsidP="00E819EC">
      <w:pPr>
        <w:pStyle w:val="Listparagraf"/>
        <w:numPr>
          <w:ilvl w:val="0"/>
          <w:numId w:val="66"/>
        </w:numPr>
        <w:spacing w:line="276" w:lineRule="auto"/>
        <w:ind w:left="144"/>
        <w:jc w:val="both"/>
      </w:pPr>
      <w:r w:rsidRPr="00900952">
        <w:t>Independență;</w:t>
      </w:r>
    </w:p>
    <w:p w:rsidR="00856003" w:rsidRPr="00900952" w:rsidRDefault="00856003" w:rsidP="00E819EC">
      <w:pPr>
        <w:pStyle w:val="Listparagraf"/>
        <w:numPr>
          <w:ilvl w:val="0"/>
          <w:numId w:val="66"/>
        </w:numPr>
        <w:spacing w:line="276" w:lineRule="auto"/>
        <w:ind w:left="144"/>
        <w:jc w:val="both"/>
      </w:pPr>
      <w:r w:rsidRPr="00900952">
        <w:t>Abilități de comunicare interpersonală;</w:t>
      </w:r>
    </w:p>
    <w:p w:rsidR="00856003" w:rsidRDefault="00856003" w:rsidP="00E819EC">
      <w:pPr>
        <w:pStyle w:val="Listparagraf"/>
        <w:numPr>
          <w:ilvl w:val="0"/>
          <w:numId w:val="66"/>
        </w:numPr>
        <w:spacing w:line="276" w:lineRule="auto"/>
        <w:ind w:left="144"/>
        <w:jc w:val="both"/>
      </w:pPr>
      <w:r w:rsidRPr="00900952">
        <w:t>Viziune.</w:t>
      </w:r>
    </w:p>
    <w:p w:rsidR="00856003" w:rsidRDefault="00856003" w:rsidP="00856003">
      <w:pPr>
        <w:spacing w:line="276" w:lineRule="auto"/>
        <w:ind w:left="-216"/>
        <w:jc w:val="both"/>
        <w:rPr>
          <w:b/>
          <w:bCs/>
          <w:u w:val="single"/>
        </w:rPr>
      </w:pPr>
    </w:p>
    <w:p w:rsidR="00856003" w:rsidRPr="00BA4304" w:rsidRDefault="00856003" w:rsidP="00856003">
      <w:pPr>
        <w:spacing w:line="276" w:lineRule="auto"/>
        <w:ind w:left="-216"/>
        <w:jc w:val="both"/>
      </w:pPr>
      <w:r w:rsidRPr="00BA4304">
        <w:rPr>
          <w:b/>
          <w:bCs/>
          <w:u w:val="single"/>
        </w:rPr>
        <w:t>C. ALTE C</w:t>
      </w:r>
      <w:r>
        <w:rPr>
          <w:b/>
          <w:bCs/>
          <w:u w:val="single"/>
        </w:rPr>
        <w:t>RITERII</w:t>
      </w:r>
    </w:p>
    <w:p w:rsidR="00856003" w:rsidRPr="00900952" w:rsidRDefault="00856003" w:rsidP="00E819EC">
      <w:pPr>
        <w:pStyle w:val="Listparagraf"/>
        <w:numPr>
          <w:ilvl w:val="0"/>
          <w:numId w:val="70"/>
        </w:numPr>
        <w:spacing w:line="276" w:lineRule="auto"/>
        <w:ind w:left="360"/>
        <w:jc w:val="both"/>
      </w:pPr>
      <w:r w:rsidRPr="00900952">
        <w:t>Înscrieri în cazierul fiscal si judiciar;</w:t>
      </w:r>
    </w:p>
    <w:p w:rsidR="00856003" w:rsidRPr="00900952" w:rsidRDefault="00856003" w:rsidP="00E819EC">
      <w:pPr>
        <w:pStyle w:val="Listparagraf"/>
        <w:numPr>
          <w:ilvl w:val="0"/>
          <w:numId w:val="70"/>
        </w:numPr>
        <w:spacing w:after="160" w:line="276" w:lineRule="auto"/>
        <w:ind w:left="360"/>
        <w:jc w:val="both"/>
      </w:pPr>
      <w:r w:rsidRPr="00900952">
        <w:t>Rezultate economico-financiare ale întreprinderilor în care candidatul şi-a exercitat mandatul de administrator sau de director;</w:t>
      </w:r>
    </w:p>
    <w:p w:rsidR="00856003" w:rsidRPr="00900952" w:rsidRDefault="00856003" w:rsidP="00E819EC">
      <w:pPr>
        <w:pStyle w:val="Listparagraf"/>
        <w:numPr>
          <w:ilvl w:val="0"/>
          <w:numId w:val="70"/>
        </w:numPr>
        <w:spacing w:after="160" w:line="276" w:lineRule="auto"/>
        <w:ind w:left="360"/>
        <w:jc w:val="both"/>
      </w:pPr>
      <w:r w:rsidRPr="00900952">
        <w:t>Criterii de gen.</w:t>
      </w:r>
    </w:p>
    <w:p w:rsidR="00856003" w:rsidRPr="00900952" w:rsidRDefault="00856003" w:rsidP="00856003">
      <w:pPr>
        <w:spacing w:line="276" w:lineRule="auto"/>
        <w:ind w:left="-432"/>
        <w:jc w:val="both"/>
        <w:rPr>
          <w:b/>
          <w:bCs/>
          <w:u w:val="single"/>
        </w:rPr>
      </w:pPr>
    </w:p>
    <w:p w:rsidR="00856003" w:rsidRPr="00900952" w:rsidRDefault="00856003" w:rsidP="00856003">
      <w:pPr>
        <w:spacing w:line="276" w:lineRule="auto"/>
        <w:ind w:left="-432"/>
        <w:jc w:val="both"/>
        <w:rPr>
          <w:b/>
          <w:bCs/>
          <w:u w:val="single"/>
        </w:rPr>
      </w:pPr>
      <w:r w:rsidRPr="00900952">
        <w:rPr>
          <w:b/>
          <w:bCs/>
          <w:u w:val="single"/>
        </w:rPr>
        <w:t>Clarificare și finalizare</w:t>
      </w:r>
    </w:p>
    <w:p w:rsidR="00856003" w:rsidRPr="00900952" w:rsidRDefault="00856003" w:rsidP="00856003">
      <w:pPr>
        <w:spacing w:line="276" w:lineRule="auto"/>
        <w:ind w:left="-432"/>
        <w:jc w:val="both"/>
        <w:rPr>
          <w:b/>
          <w:bCs/>
        </w:rPr>
      </w:pPr>
      <w:r w:rsidRPr="00900952">
        <w:rPr>
          <w:b/>
          <w:bCs/>
        </w:rPr>
        <w:t>Clarificare</w:t>
      </w:r>
    </w:p>
    <w:p w:rsidR="00856003" w:rsidRPr="00900952" w:rsidRDefault="00856003" w:rsidP="00856003">
      <w:pPr>
        <w:spacing w:line="276" w:lineRule="auto"/>
        <w:ind w:left="-432"/>
        <w:jc w:val="both"/>
      </w:pPr>
      <w:r w:rsidRPr="00900952">
        <w:t>Întrebări adresate de candidat membrilor Comisiei de selecție și nominalizare.</w:t>
      </w:r>
    </w:p>
    <w:p w:rsidR="00856003" w:rsidRPr="00900952" w:rsidRDefault="00856003" w:rsidP="00856003">
      <w:pPr>
        <w:spacing w:line="276" w:lineRule="auto"/>
        <w:ind w:left="-432"/>
        <w:jc w:val="both"/>
        <w:rPr>
          <w:b/>
          <w:bCs/>
        </w:rPr>
      </w:pPr>
      <w:r w:rsidRPr="00900952">
        <w:rPr>
          <w:b/>
          <w:bCs/>
        </w:rPr>
        <w:t>Finalizare</w:t>
      </w:r>
    </w:p>
    <w:p w:rsidR="00856003" w:rsidRPr="00900952" w:rsidRDefault="00856003" w:rsidP="00856003">
      <w:pPr>
        <w:spacing w:line="276" w:lineRule="auto"/>
        <w:ind w:left="-432"/>
        <w:jc w:val="both"/>
      </w:pPr>
      <w:r w:rsidRPr="00900952">
        <w:t>Încheierea interviului și informarea candidatului cu privire la etapele următoare ale procedurii.</w:t>
      </w:r>
    </w:p>
    <w:p w:rsidR="00856003" w:rsidRPr="00900952" w:rsidRDefault="00856003" w:rsidP="00856003">
      <w:pPr>
        <w:spacing w:line="276" w:lineRule="auto"/>
        <w:ind w:left="-432"/>
        <w:jc w:val="both"/>
        <w:rPr>
          <w:b/>
          <w:bCs/>
          <w:u w:val="single"/>
        </w:rPr>
      </w:pPr>
    </w:p>
    <w:p w:rsidR="00856003" w:rsidRPr="00900952" w:rsidRDefault="00856003" w:rsidP="00856003">
      <w:pPr>
        <w:spacing w:line="276" w:lineRule="auto"/>
        <w:ind w:left="-432"/>
        <w:jc w:val="both"/>
        <w:rPr>
          <w:b/>
          <w:bCs/>
          <w:u w:val="single"/>
        </w:rPr>
      </w:pPr>
      <w:r w:rsidRPr="00900952">
        <w:rPr>
          <w:b/>
          <w:bCs/>
          <w:u w:val="single"/>
        </w:rPr>
        <w:t>Durata interviului</w:t>
      </w:r>
    </w:p>
    <w:p w:rsidR="00856003" w:rsidRPr="00900952" w:rsidRDefault="00856003" w:rsidP="00856003">
      <w:pPr>
        <w:spacing w:line="276" w:lineRule="auto"/>
        <w:ind w:left="-432"/>
        <w:jc w:val="both"/>
      </w:pPr>
      <w:r w:rsidRPr="00900952">
        <w:t xml:space="preserve">Durata maximă estimată a interviului este de </w:t>
      </w:r>
      <w:r w:rsidRPr="00900952">
        <w:rPr>
          <w:b/>
          <w:bCs/>
        </w:rPr>
        <w:t>50 de minute</w:t>
      </w:r>
      <w:r w:rsidRPr="00900952">
        <w:t xml:space="preserve"> pentru fiecare candidat, cu posibilitatea ajustării rezonabile de către Comisia de selecție și nominalizare, în funcție de complexitatea candidaturii și de necesitatea clarificării unor aspecte relevante.</w:t>
      </w:r>
    </w:p>
    <w:p w:rsidR="00856003" w:rsidRPr="00900952" w:rsidRDefault="00856003" w:rsidP="00856003">
      <w:pPr>
        <w:spacing w:line="276" w:lineRule="auto"/>
        <w:ind w:left="-432"/>
        <w:jc w:val="both"/>
        <w:rPr>
          <w:b/>
          <w:bCs/>
          <w:u w:val="single"/>
        </w:rPr>
      </w:pPr>
    </w:p>
    <w:p w:rsidR="00856003" w:rsidRPr="00900952" w:rsidRDefault="00856003" w:rsidP="00856003">
      <w:pPr>
        <w:spacing w:line="276" w:lineRule="auto"/>
        <w:ind w:left="-432"/>
        <w:jc w:val="both"/>
        <w:rPr>
          <w:b/>
          <w:bCs/>
          <w:u w:val="single"/>
        </w:rPr>
      </w:pPr>
      <w:r w:rsidRPr="00900952">
        <w:rPr>
          <w:b/>
          <w:bCs/>
          <w:u w:val="single"/>
        </w:rPr>
        <w:t>Modalitatea de evaluare</w:t>
      </w:r>
    </w:p>
    <w:p w:rsidR="00856003" w:rsidRPr="00900952" w:rsidRDefault="00856003" w:rsidP="00856003">
      <w:pPr>
        <w:spacing w:line="276" w:lineRule="auto"/>
        <w:ind w:left="-432"/>
        <w:jc w:val="both"/>
      </w:pPr>
      <w:r w:rsidRPr="00900952">
        <w:t>Evaluarea în cadrul interviului se realizează de către membrii Comisiei de selecție și nominalizare, în conformitate cu grila de evaluare stabilită prin HG nr.639/2023, prin raportare la profilul consiliului, profilul candidatului, declarația de intenție și cerințele contextuale ale societății</w:t>
      </w:r>
      <w:r>
        <w:t xml:space="preserve">. </w:t>
      </w:r>
    </w:p>
    <w:p w:rsidR="00856003" w:rsidRPr="006004CA" w:rsidRDefault="00856003" w:rsidP="00856003">
      <w:pPr>
        <w:spacing w:line="276" w:lineRule="auto"/>
        <w:ind w:left="-432"/>
        <w:jc w:val="both"/>
      </w:pPr>
      <w:r w:rsidRPr="00900952">
        <w:t>Rezultatele interviului se integrează în evaluarea finală a candidatului, în vederea întocmirii clasamentului și a Raportului final.</w:t>
      </w:r>
    </w:p>
    <w:p w:rsidR="00856003" w:rsidRPr="006004CA" w:rsidRDefault="00856003" w:rsidP="00856003">
      <w:pPr>
        <w:pStyle w:val="Titlu1"/>
        <w:spacing w:line="276" w:lineRule="auto"/>
        <w:jc w:val="center"/>
        <w:rPr>
          <w:rFonts w:ascii="Times New Roman" w:hAnsi="Times New Roman" w:cs="Times New Roman"/>
          <w:b/>
          <w:bCs/>
          <w:color w:val="auto"/>
          <w:sz w:val="28"/>
          <w:szCs w:val="28"/>
        </w:rPr>
      </w:pPr>
      <w:bookmarkStart w:id="33" w:name="_Toc227336378"/>
      <w:bookmarkStart w:id="34" w:name="_Toc230336824"/>
      <w:r w:rsidRPr="00900952">
        <w:rPr>
          <w:rFonts w:ascii="Times New Roman" w:hAnsi="Times New Roman" w:cs="Times New Roman"/>
          <w:b/>
          <w:bCs/>
          <w:color w:val="auto"/>
          <w:sz w:val="28"/>
          <w:szCs w:val="28"/>
        </w:rPr>
        <w:lastRenderedPageBreak/>
        <w:t>Secțiunea VII. Documente referitoare la declarația de intenție</w:t>
      </w:r>
      <w:bookmarkEnd w:id="33"/>
      <w:bookmarkEnd w:id="34"/>
    </w:p>
    <w:p w:rsidR="00856003" w:rsidRPr="00900952" w:rsidRDefault="00856003" w:rsidP="00856003">
      <w:pPr>
        <w:spacing w:line="276" w:lineRule="auto"/>
        <w:ind w:left="-432"/>
        <w:jc w:val="both"/>
      </w:pPr>
      <w:r w:rsidRPr="00900952">
        <w:t>Declarația de intenție face parte din setul de documente obligatorii pe care le pregătesc și le înaintează candidații calificați pe lista scurtă pentru postul de administrator și trebuie întocmită cu respectarea prevederilor Anexei nr. 1c la  H.G. nr. 639/2023, privind regulile generale de redactare a acesteia.</w:t>
      </w:r>
    </w:p>
    <w:p w:rsidR="00856003" w:rsidRPr="00900952" w:rsidRDefault="00856003" w:rsidP="00856003">
      <w:pPr>
        <w:spacing w:line="276" w:lineRule="auto"/>
        <w:ind w:left="-432"/>
        <w:jc w:val="both"/>
      </w:pPr>
    </w:p>
    <w:p w:rsidR="00856003" w:rsidRPr="00900952" w:rsidRDefault="00856003" w:rsidP="00856003">
      <w:pPr>
        <w:spacing w:line="276" w:lineRule="auto"/>
        <w:ind w:left="-432"/>
        <w:jc w:val="both"/>
      </w:pPr>
      <w:r w:rsidRPr="00900952">
        <w:t>Pentru elaborarea Declarației de intenție, candidații vor utiliza informațiile cuprinse în Scrisoarea de așteptări, în Planul de selecție – componenta inițială, respectiv integrală, în Profilul Consiliului, în Profilul Candidatului, precum și în celelalte surse oficiale de informații accesibile.</w:t>
      </w:r>
    </w:p>
    <w:p w:rsidR="00856003" w:rsidRPr="00900952" w:rsidRDefault="00856003" w:rsidP="00856003">
      <w:pPr>
        <w:spacing w:line="276" w:lineRule="auto"/>
        <w:jc w:val="both"/>
        <w:rPr>
          <w:b/>
          <w:bCs/>
        </w:rPr>
      </w:pPr>
    </w:p>
    <w:p w:rsidR="00856003" w:rsidRPr="00900952" w:rsidRDefault="00856003" w:rsidP="00856003">
      <w:pPr>
        <w:spacing w:line="276" w:lineRule="auto"/>
        <w:ind w:left="-432"/>
        <w:jc w:val="both"/>
        <w:rPr>
          <w:b/>
          <w:bCs/>
        </w:rPr>
      </w:pPr>
      <w:r w:rsidRPr="00900952">
        <w:rPr>
          <w:b/>
          <w:bCs/>
        </w:rPr>
        <w:t>Analiza Declarației de intenție</w:t>
      </w:r>
    </w:p>
    <w:p w:rsidR="00856003" w:rsidRPr="00900952" w:rsidRDefault="00856003" w:rsidP="00856003">
      <w:pPr>
        <w:spacing w:line="276" w:lineRule="auto"/>
        <w:ind w:left="-432"/>
        <w:jc w:val="both"/>
      </w:pPr>
      <w:r w:rsidRPr="00900952">
        <w:t>Analiza Declarației de intenție are ca scop evaluarea modului în care candidatul:</w:t>
      </w:r>
    </w:p>
    <w:p w:rsidR="00856003" w:rsidRPr="00900952" w:rsidRDefault="00856003" w:rsidP="00E819EC">
      <w:pPr>
        <w:numPr>
          <w:ilvl w:val="0"/>
          <w:numId w:val="71"/>
        </w:numPr>
        <w:spacing w:line="276" w:lineRule="auto"/>
        <w:jc w:val="both"/>
      </w:pPr>
      <w:r w:rsidRPr="00900952">
        <w:t xml:space="preserve">înțelege cerințele contextuale ale societății; </w:t>
      </w:r>
    </w:p>
    <w:p w:rsidR="00856003" w:rsidRPr="00900952" w:rsidRDefault="00856003" w:rsidP="00E819EC">
      <w:pPr>
        <w:numPr>
          <w:ilvl w:val="0"/>
          <w:numId w:val="71"/>
        </w:numPr>
        <w:spacing w:line="276" w:lineRule="auto"/>
        <w:jc w:val="both"/>
      </w:pPr>
      <w:r w:rsidRPr="00900952">
        <w:t xml:space="preserve">înțelege așteptările autorității publice tutelare și ale acționarilor; </w:t>
      </w:r>
    </w:p>
    <w:p w:rsidR="00856003" w:rsidRPr="00900952" w:rsidRDefault="00856003" w:rsidP="00E819EC">
      <w:pPr>
        <w:numPr>
          <w:ilvl w:val="0"/>
          <w:numId w:val="71"/>
        </w:numPr>
        <w:spacing w:line="276" w:lineRule="auto"/>
        <w:jc w:val="both"/>
      </w:pPr>
      <w:r w:rsidRPr="00900952">
        <w:t xml:space="preserve">își corelează profilul profesional și managerial cu nevoile societății; </w:t>
      </w:r>
    </w:p>
    <w:p w:rsidR="00856003" w:rsidRPr="00900952" w:rsidRDefault="00856003" w:rsidP="00E819EC">
      <w:pPr>
        <w:numPr>
          <w:ilvl w:val="0"/>
          <w:numId w:val="71"/>
        </w:numPr>
        <w:spacing w:line="276" w:lineRule="auto"/>
        <w:jc w:val="both"/>
      </w:pPr>
      <w:r w:rsidRPr="00900952">
        <w:t xml:space="preserve">formulează obiective și direcții de acțiune adecvate pentru viitorul mandat; </w:t>
      </w:r>
    </w:p>
    <w:p w:rsidR="00856003" w:rsidRPr="00900952" w:rsidRDefault="00856003" w:rsidP="00E819EC">
      <w:pPr>
        <w:numPr>
          <w:ilvl w:val="0"/>
          <w:numId w:val="71"/>
        </w:numPr>
        <w:spacing w:line="276" w:lineRule="auto"/>
        <w:jc w:val="both"/>
      </w:pPr>
      <w:r w:rsidRPr="00900952">
        <w:t xml:space="preserve">identifică riscurile, constrângerile și limitările relevante; </w:t>
      </w:r>
    </w:p>
    <w:p w:rsidR="00856003" w:rsidRPr="00900952" w:rsidRDefault="00856003" w:rsidP="00E819EC">
      <w:pPr>
        <w:numPr>
          <w:ilvl w:val="0"/>
          <w:numId w:val="71"/>
        </w:numPr>
        <w:spacing w:line="276" w:lineRule="auto"/>
        <w:jc w:val="both"/>
      </w:pPr>
      <w:r w:rsidRPr="00900952">
        <w:t xml:space="preserve">propune indicatori și măsuri de monitorizare a performanței. </w:t>
      </w:r>
    </w:p>
    <w:p w:rsidR="00856003" w:rsidRPr="00900952" w:rsidRDefault="00856003" w:rsidP="00856003">
      <w:pPr>
        <w:spacing w:line="276" w:lineRule="auto"/>
        <w:jc w:val="both"/>
        <w:rPr>
          <w:b/>
          <w:bCs/>
        </w:rPr>
      </w:pPr>
    </w:p>
    <w:p w:rsidR="00856003" w:rsidRPr="00900952" w:rsidRDefault="00856003" w:rsidP="00856003">
      <w:pPr>
        <w:spacing w:line="276" w:lineRule="auto"/>
        <w:ind w:left="-432"/>
        <w:jc w:val="both"/>
        <w:rPr>
          <w:b/>
          <w:bCs/>
        </w:rPr>
      </w:pPr>
      <w:r w:rsidRPr="00900952">
        <w:rPr>
          <w:b/>
          <w:bCs/>
        </w:rPr>
        <w:t>Integrarea rezultatelor analizei Declarației de intenție în evaluarea candidatului</w:t>
      </w:r>
    </w:p>
    <w:p w:rsidR="00856003" w:rsidRPr="00900952" w:rsidRDefault="00856003" w:rsidP="00856003">
      <w:pPr>
        <w:spacing w:line="276" w:lineRule="auto"/>
        <w:ind w:left="-432"/>
        <w:jc w:val="both"/>
      </w:pPr>
      <w:r w:rsidRPr="00900952">
        <w:t>Rezultatele analizei Declarației de intenție se integrează în evaluarea candidatului, împreună cu rezultatele evaluării documentelor din dosarul de candidatură și a celor ale derulării etapei interviului.</w:t>
      </w:r>
    </w:p>
    <w:p w:rsidR="00856003" w:rsidRPr="00900952" w:rsidRDefault="00856003" w:rsidP="00856003">
      <w:pPr>
        <w:keepNext/>
        <w:keepLines/>
        <w:spacing w:before="360" w:after="120" w:line="276" w:lineRule="auto"/>
        <w:jc w:val="center"/>
        <w:outlineLvl w:val="0"/>
        <w:rPr>
          <w:rFonts w:eastAsia="Yu Gothic Light"/>
          <w:b/>
          <w:sz w:val="28"/>
          <w:szCs w:val="32"/>
          <w:lang w:eastAsia="ro-RO"/>
        </w:rPr>
      </w:pPr>
      <w:bookmarkStart w:id="35" w:name="_Toc229329520"/>
      <w:bookmarkStart w:id="36" w:name="_Toc230336825"/>
      <w:r w:rsidRPr="00900952">
        <w:rPr>
          <w:rFonts w:eastAsia="Yu Gothic Light"/>
          <w:b/>
          <w:sz w:val="28"/>
          <w:szCs w:val="32"/>
          <w:lang w:eastAsia="ro-RO"/>
        </w:rPr>
        <w:t xml:space="preserve">Secțiunea </w:t>
      </w:r>
      <w:r>
        <w:rPr>
          <w:rFonts w:eastAsia="Yu Gothic Light"/>
          <w:b/>
          <w:sz w:val="28"/>
          <w:szCs w:val="32"/>
          <w:lang w:eastAsia="ro-RO"/>
        </w:rPr>
        <w:t>VIII</w:t>
      </w:r>
      <w:r w:rsidRPr="00900952">
        <w:rPr>
          <w:rFonts w:eastAsia="Yu Gothic Light"/>
          <w:b/>
          <w:sz w:val="28"/>
          <w:szCs w:val="32"/>
          <w:lang w:eastAsia="ro-RO"/>
        </w:rPr>
        <w:t>. Anexe</w:t>
      </w:r>
      <w:bookmarkEnd w:id="35"/>
      <w:bookmarkEnd w:id="36"/>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Profilul Consiliului </w:t>
      </w:r>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Profilul Candidatului </w:t>
      </w:r>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Anunțul privind selecția </w:t>
      </w:r>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Declarații necesar a fi completate de către candidați (Formularele F1-F5) </w:t>
      </w:r>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Proiectul contractului de mandat </w:t>
      </w:r>
    </w:p>
    <w:p w:rsidR="00856003" w:rsidRPr="00900952"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 xml:space="preserve">Componenta inițială a planului de selecție </w:t>
      </w:r>
    </w:p>
    <w:p w:rsidR="00856003" w:rsidRDefault="00856003" w:rsidP="00E819EC">
      <w:pPr>
        <w:numPr>
          <w:ilvl w:val="0"/>
          <w:numId w:val="67"/>
        </w:numPr>
        <w:spacing w:after="40" w:line="276" w:lineRule="auto"/>
        <w:contextualSpacing/>
        <w:rPr>
          <w:rFonts w:eastAsia="Yu Mincho"/>
          <w:b/>
          <w:bCs/>
          <w:lang w:eastAsia="ro-RO"/>
        </w:rPr>
      </w:pPr>
      <w:r w:rsidRPr="00900952">
        <w:rPr>
          <w:rFonts w:eastAsia="Yu Mincho"/>
          <w:b/>
          <w:bCs/>
          <w:lang w:eastAsia="ro-RO"/>
        </w:rPr>
        <w:t>Scrisoarea de așteptări</w:t>
      </w:r>
    </w:p>
    <w:p w:rsidR="00856003" w:rsidRPr="00900952" w:rsidRDefault="00856003" w:rsidP="00856003">
      <w:pPr>
        <w:spacing w:after="40" w:line="276" w:lineRule="auto"/>
        <w:contextualSpacing/>
        <w:rPr>
          <w:rFonts w:eastAsia="Yu Mincho"/>
          <w:b/>
          <w:bCs/>
          <w:lang w:eastAsia="ro-RO"/>
        </w:rPr>
        <w:sectPr w:rsidR="00856003" w:rsidRPr="00900952" w:rsidSect="00204EFD">
          <w:pgSz w:w="11906" w:h="16838" w:code="9"/>
          <w:pgMar w:top="284" w:right="851" w:bottom="426" w:left="1418" w:header="720" w:footer="720" w:gutter="0"/>
          <w:cols w:space="720"/>
          <w:docGrid w:linePitch="360"/>
        </w:sectPr>
      </w:pPr>
    </w:p>
    <w:p w:rsidR="00856003" w:rsidRDefault="00856003" w:rsidP="00856003">
      <w:pPr>
        <w:pStyle w:val="Titlu2"/>
        <w:jc w:val="center"/>
        <w:rPr>
          <w:b/>
          <w:bCs/>
        </w:rPr>
      </w:pPr>
      <w:bookmarkStart w:id="37" w:name="_Toc230336826"/>
      <w:r w:rsidRPr="00900952">
        <w:rPr>
          <w:b/>
          <w:bCs/>
        </w:rPr>
        <w:lastRenderedPageBreak/>
        <w:t>a)Profilul Consiliului</w:t>
      </w:r>
      <w:bookmarkEnd w:id="37"/>
    </w:p>
    <w:p w:rsidR="00856003" w:rsidRPr="006D7651" w:rsidRDefault="00856003" w:rsidP="00856003">
      <w:pPr>
        <w:rPr>
          <w:lang w:eastAsia="ro-RO"/>
        </w:rPr>
      </w:pPr>
    </w:p>
    <w:p w:rsidR="00856003" w:rsidRDefault="00856003" w:rsidP="00856003">
      <w:pPr>
        <w:tabs>
          <w:tab w:val="left" w:pos="7016"/>
        </w:tabs>
        <w:rPr>
          <w:rFonts w:eastAsia="Yu Mincho"/>
          <w:b/>
          <w:bCs/>
          <w:lang w:eastAsia="ro-RO"/>
        </w:rPr>
      </w:pPr>
    </w:p>
    <w:sdt>
      <w:sdtPr>
        <w:rPr>
          <w:rFonts w:ascii="Times New Roman" w:eastAsiaTheme="minorHAnsi" w:hAnsi="Times New Roman" w:cs="Times New Roman"/>
          <w:color w:val="auto"/>
          <w:sz w:val="28"/>
          <w:szCs w:val="28"/>
          <w:lang w:eastAsia="en-US"/>
          <w14:ligatures w14:val="standardContextual"/>
        </w:rPr>
        <w:id w:val="-2013442629"/>
        <w:docPartObj>
          <w:docPartGallery w:val="Table of Contents"/>
          <w:docPartUnique/>
        </w:docPartObj>
      </w:sdtPr>
      <w:sdtEndPr>
        <w:rPr>
          <w:rFonts w:eastAsia="Times New Roman"/>
          <w:b/>
          <w:bCs/>
          <w14:ligatures w14:val="none"/>
        </w:rPr>
      </w:sdtEndPr>
      <w:sdtContent>
        <w:p w:rsidR="00856003" w:rsidRPr="001A1EAB" w:rsidRDefault="00856003" w:rsidP="00856003">
          <w:pPr>
            <w:pStyle w:val="Titlucuprins"/>
            <w:rPr>
              <w:rFonts w:ascii="Times New Roman" w:hAnsi="Times New Roman" w:cs="Times New Roman"/>
              <w:color w:val="auto"/>
              <w:sz w:val="28"/>
              <w:szCs w:val="28"/>
            </w:rPr>
          </w:pPr>
          <w:r w:rsidRPr="001A1EAB">
            <w:rPr>
              <w:rFonts w:ascii="Times New Roman" w:hAnsi="Times New Roman" w:cs="Times New Roman"/>
              <w:color w:val="auto"/>
              <w:sz w:val="28"/>
              <w:szCs w:val="28"/>
            </w:rPr>
            <w:t>Cuprins</w:t>
          </w:r>
        </w:p>
        <w:p w:rsidR="00856003" w:rsidRPr="001A1EAB" w:rsidRDefault="00856003" w:rsidP="00856003">
          <w:pPr>
            <w:pStyle w:val="Cuprins2"/>
            <w:tabs>
              <w:tab w:val="right" w:leader="dot" w:pos="9627"/>
            </w:tabs>
            <w:rPr>
              <w:rFonts w:eastAsiaTheme="minorEastAsia" w:cs="Times New Roman"/>
              <w:noProof/>
              <w:color w:val="auto"/>
              <w:kern w:val="2"/>
              <w:sz w:val="28"/>
              <w:szCs w:val="28"/>
              <w:lang w:eastAsia="ro-RO"/>
            </w:rPr>
          </w:pPr>
          <w:r w:rsidRPr="001A1EAB">
            <w:rPr>
              <w:rFonts w:cs="Times New Roman"/>
              <w:color w:val="auto"/>
              <w:sz w:val="28"/>
              <w:szCs w:val="28"/>
            </w:rPr>
            <w:fldChar w:fldCharType="begin"/>
          </w:r>
          <w:r w:rsidRPr="001A1EAB">
            <w:rPr>
              <w:rFonts w:cs="Times New Roman"/>
              <w:color w:val="auto"/>
              <w:sz w:val="28"/>
              <w:szCs w:val="28"/>
            </w:rPr>
            <w:instrText xml:space="preserve"> TOC \o "1-3" \h \z \u </w:instrText>
          </w:r>
          <w:r w:rsidRPr="001A1EAB">
            <w:rPr>
              <w:rFonts w:cs="Times New Roman"/>
              <w:color w:val="auto"/>
              <w:sz w:val="28"/>
              <w:szCs w:val="28"/>
            </w:rPr>
            <w:fldChar w:fldCharType="separate"/>
          </w:r>
          <w:hyperlink w:anchor="_Toc231992830" w:history="1">
            <w:r w:rsidRPr="001A1EAB">
              <w:rPr>
                <w:rStyle w:val="Hyperlink"/>
                <w:rFonts w:cs="Times New Roman"/>
                <w:b/>
                <w:bCs/>
                <w:noProof/>
                <w:color w:val="auto"/>
                <w:sz w:val="28"/>
                <w:szCs w:val="28"/>
              </w:rPr>
              <w:t>Introducere</w:t>
            </w:r>
            <w:r w:rsidRPr="001A1EAB">
              <w:rPr>
                <w:rFonts w:cs="Times New Roman"/>
                <w:noProof/>
                <w:webHidden/>
                <w:color w:val="auto"/>
                <w:sz w:val="28"/>
                <w:szCs w:val="28"/>
              </w:rPr>
              <w:tab/>
            </w:r>
            <w:r w:rsidRPr="001A1EAB">
              <w:rPr>
                <w:rFonts w:cs="Times New Roman"/>
                <w:noProof/>
                <w:webHidden/>
                <w:color w:val="auto"/>
                <w:sz w:val="28"/>
                <w:szCs w:val="28"/>
              </w:rPr>
              <w:fldChar w:fldCharType="begin"/>
            </w:r>
            <w:r w:rsidRPr="001A1EAB">
              <w:rPr>
                <w:rFonts w:cs="Times New Roman"/>
                <w:noProof/>
                <w:webHidden/>
                <w:color w:val="auto"/>
                <w:sz w:val="28"/>
                <w:szCs w:val="28"/>
              </w:rPr>
              <w:instrText xml:space="preserve"> PAGEREF _Toc231992830 \h </w:instrText>
            </w:r>
            <w:r w:rsidRPr="001A1EAB">
              <w:rPr>
                <w:rFonts w:cs="Times New Roman"/>
                <w:noProof/>
                <w:webHidden/>
                <w:color w:val="auto"/>
                <w:sz w:val="28"/>
                <w:szCs w:val="28"/>
              </w:rPr>
            </w:r>
            <w:r w:rsidRPr="001A1EAB">
              <w:rPr>
                <w:rFonts w:cs="Times New Roman"/>
                <w:noProof/>
                <w:webHidden/>
                <w:color w:val="auto"/>
                <w:sz w:val="28"/>
                <w:szCs w:val="28"/>
              </w:rPr>
              <w:fldChar w:fldCharType="separate"/>
            </w:r>
            <w:r w:rsidR="0024129E">
              <w:rPr>
                <w:rFonts w:cs="Times New Roman"/>
                <w:noProof/>
                <w:webHidden/>
                <w:color w:val="auto"/>
                <w:sz w:val="28"/>
                <w:szCs w:val="28"/>
              </w:rPr>
              <w:t>21</w:t>
            </w:r>
            <w:r w:rsidRPr="001A1EAB">
              <w:rPr>
                <w:rFonts w:cs="Times New Roman"/>
                <w:noProof/>
                <w:webHidden/>
                <w:color w:val="auto"/>
                <w:sz w:val="28"/>
                <w:szCs w:val="28"/>
              </w:rPr>
              <w:fldChar w:fldCharType="end"/>
            </w:r>
          </w:hyperlink>
        </w:p>
        <w:p w:rsidR="00856003" w:rsidRPr="001A1EAB" w:rsidRDefault="00597E54" w:rsidP="00856003">
          <w:pPr>
            <w:pStyle w:val="Cuprins2"/>
            <w:tabs>
              <w:tab w:val="right" w:leader="dot" w:pos="9627"/>
            </w:tabs>
            <w:rPr>
              <w:rFonts w:eastAsiaTheme="minorEastAsia" w:cs="Times New Roman"/>
              <w:noProof/>
              <w:color w:val="auto"/>
              <w:kern w:val="2"/>
              <w:sz w:val="28"/>
              <w:szCs w:val="28"/>
              <w:lang w:eastAsia="ro-RO"/>
            </w:rPr>
          </w:pPr>
          <w:hyperlink w:anchor="_Toc231992831" w:history="1">
            <w:r w:rsidR="00856003" w:rsidRPr="001A1EAB">
              <w:rPr>
                <w:rStyle w:val="Hyperlink"/>
                <w:rFonts w:cs="Times New Roman"/>
                <w:b/>
                <w:bCs/>
                <w:noProof/>
                <w:color w:val="auto"/>
                <w:sz w:val="28"/>
                <w:szCs w:val="28"/>
              </w:rPr>
              <w:t>Analiza cerințelor contextuale ale întreprinderii publice, în general și ale Consiliului, în particular</w:t>
            </w:r>
            <w:r w:rsidR="00856003" w:rsidRPr="001A1EAB">
              <w:rPr>
                <w:rFonts w:cs="Times New Roman"/>
                <w:noProof/>
                <w:webHidden/>
                <w:color w:val="auto"/>
                <w:sz w:val="28"/>
                <w:szCs w:val="28"/>
              </w:rPr>
              <w:tab/>
            </w:r>
            <w:r w:rsidR="00856003" w:rsidRPr="001A1EAB">
              <w:rPr>
                <w:rFonts w:cs="Times New Roman"/>
                <w:noProof/>
                <w:webHidden/>
                <w:color w:val="auto"/>
                <w:sz w:val="28"/>
                <w:szCs w:val="28"/>
              </w:rPr>
              <w:fldChar w:fldCharType="begin"/>
            </w:r>
            <w:r w:rsidR="00856003" w:rsidRPr="001A1EAB">
              <w:rPr>
                <w:rFonts w:cs="Times New Roman"/>
                <w:noProof/>
                <w:webHidden/>
                <w:color w:val="auto"/>
                <w:sz w:val="28"/>
                <w:szCs w:val="28"/>
              </w:rPr>
              <w:instrText xml:space="preserve"> PAGEREF _Toc231992831 \h </w:instrText>
            </w:r>
            <w:r w:rsidR="00856003" w:rsidRPr="001A1EAB">
              <w:rPr>
                <w:rFonts w:cs="Times New Roman"/>
                <w:noProof/>
                <w:webHidden/>
                <w:color w:val="auto"/>
                <w:sz w:val="28"/>
                <w:szCs w:val="28"/>
              </w:rPr>
            </w:r>
            <w:r w:rsidR="00856003" w:rsidRPr="001A1EAB">
              <w:rPr>
                <w:rFonts w:cs="Times New Roman"/>
                <w:noProof/>
                <w:webHidden/>
                <w:color w:val="auto"/>
                <w:sz w:val="28"/>
                <w:szCs w:val="28"/>
              </w:rPr>
              <w:fldChar w:fldCharType="separate"/>
            </w:r>
            <w:r w:rsidR="0024129E">
              <w:rPr>
                <w:rFonts w:cs="Times New Roman"/>
                <w:noProof/>
                <w:webHidden/>
                <w:color w:val="auto"/>
                <w:sz w:val="28"/>
                <w:szCs w:val="28"/>
              </w:rPr>
              <w:t>21</w:t>
            </w:r>
            <w:r w:rsidR="00856003" w:rsidRPr="001A1EAB">
              <w:rPr>
                <w:rFonts w:cs="Times New Roman"/>
                <w:noProof/>
                <w:webHidden/>
                <w:color w:val="auto"/>
                <w:sz w:val="28"/>
                <w:szCs w:val="28"/>
              </w:rPr>
              <w:fldChar w:fldCharType="end"/>
            </w:r>
          </w:hyperlink>
        </w:p>
        <w:p w:rsidR="00856003" w:rsidRPr="001A1EAB" w:rsidRDefault="00597E54" w:rsidP="00856003">
          <w:pPr>
            <w:pStyle w:val="Cuprins2"/>
            <w:tabs>
              <w:tab w:val="right" w:leader="dot" w:pos="9627"/>
            </w:tabs>
            <w:rPr>
              <w:rFonts w:eastAsiaTheme="minorEastAsia" w:cs="Times New Roman"/>
              <w:noProof/>
              <w:color w:val="auto"/>
              <w:kern w:val="2"/>
              <w:sz w:val="28"/>
              <w:szCs w:val="28"/>
              <w:lang w:eastAsia="ro-RO"/>
            </w:rPr>
          </w:pPr>
          <w:hyperlink w:anchor="_Toc231992832" w:history="1">
            <w:r w:rsidR="00856003" w:rsidRPr="001A1EAB">
              <w:rPr>
                <w:rStyle w:val="Hyperlink"/>
                <w:rFonts w:cs="Times New Roman"/>
                <w:b/>
                <w:bCs/>
                <w:noProof/>
                <w:color w:val="auto"/>
                <w:sz w:val="28"/>
                <w:szCs w:val="28"/>
              </w:rPr>
              <w:t>Componența și structura consiliului de administrație</w:t>
            </w:r>
            <w:r w:rsidR="00856003" w:rsidRPr="001A1EAB">
              <w:rPr>
                <w:rFonts w:cs="Times New Roman"/>
                <w:noProof/>
                <w:webHidden/>
                <w:color w:val="auto"/>
                <w:sz w:val="28"/>
                <w:szCs w:val="28"/>
              </w:rPr>
              <w:tab/>
            </w:r>
            <w:r w:rsidR="00856003" w:rsidRPr="001A1EAB">
              <w:rPr>
                <w:rFonts w:cs="Times New Roman"/>
                <w:noProof/>
                <w:webHidden/>
                <w:color w:val="auto"/>
                <w:sz w:val="28"/>
                <w:szCs w:val="28"/>
              </w:rPr>
              <w:fldChar w:fldCharType="begin"/>
            </w:r>
            <w:r w:rsidR="00856003" w:rsidRPr="001A1EAB">
              <w:rPr>
                <w:rFonts w:cs="Times New Roman"/>
                <w:noProof/>
                <w:webHidden/>
                <w:color w:val="auto"/>
                <w:sz w:val="28"/>
                <w:szCs w:val="28"/>
              </w:rPr>
              <w:instrText xml:space="preserve"> PAGEREF _Toc231992832 \h </w:instrText>
            </w:r>
            <w:r w:rsidR="00856003" w:rsidRPr="001A1EAB">
              <w:rPr>
                <w:rFonts w:cs="Times New Roman"/>
                <w:noProof/>
                <w:webHidden/>
                <w:color w:val="auto"/>
                <w:sz w:val="28"/>
                <w:szCs w:val="28"/>
              </w:rPr>
            </w:r>
            <w:r w:rsidR="00856003" w:rsidRPr="001A1EAB">
              <w:rPr>
                <w:rFonts w:cs="Times New Roman"/>
                <w:noProof/>
                <w:webHidden/>
                <w:color w:val="auto"/>
                <w:sz w:val="28"/>
                <w:szCs w:val="28"/>
              </w:rPr>
              <w:fldChar w:fldCharType="separate"/>
            </w:r>
            <w:r w:rsidR="0024129E">
              <w:rPr>
                <w:rFonts w:cs="Times New Roman"/>
                <w:noProof/>
                <w:webHidden/>
                <w:color w:val="auto"/>
                <w:sz w:val="28"/>
                <w:szCs w:val="28"/>
              </w:rPr>
              <w:t>23</w:t>
            </w:r>
            <w:r w:rsidR="00856003" w:rsidRPr="001A1EAB">
              <w:rPr>
                <w:rFonts w:cs="Times New Roman"/>
                <w:noProof/>
                <w:webHidden/>
                <w:color w:val="auto"/>
                <w:sz w:val="28"/>
                <w:szCs w:val="28"/>
              </w:rPr>
              <w:fldChar w:fldCharType="end"/>
            </w:r>
          </w:hyperlink>
        </w:p>
        <w:p w:rsidR="00856003" w:rsidRPr="001A1EAB" w:rsidRDefault="00597E54" w:rsidP="00856003">
          <w:pPr>
            <w:pStyle w:val="Cuprins2"/>
            <w:tabs>
              <w:tab w:val="right" w:leader="dot" w:pos="9627"/>
            </w:tabs>
            <w:rPr>
              <w:rFonts w:eastAsiaTheme="minorEastAsia" w:cs="Times New Roman"/>
              <w:noProof/>
              <w:color w:val="auto"/>
              <w:kern w:val="2"/>
              <w:sz w:val="28"/>
              <w:szCs w:val="28"/>
              <w:lang w:eastAsia="ro-RO"/>
            </w:rPr>
          </w:pPr>
          <w:hyperlink w:anchor="_Toc231992833" w:history="1">
            <w:r w:rsidR="00856003" w:rsidRPr="001A1EAB">
              <w:rPr>
                <w:rStyle w:val="Hyperlink"/>
                <w:rFonts w:cs="Times New Roman"/>
                <w:b/>
                <w:bCs/>
                <w:noProof/>
                <w:color w:val="auto"/>
                <w:sz w:val="28"/>
                <w:szCs w:val="28"/>
              </w:rPr>
              <w:t>Condiții, criterii, matrice.</w:t>
            </w:r>
            <w:r w:rsidR="00856003" w:rsidRPr="001A1EAB">
              <w:rPr>
                <w:rFonts w:cs="Times New Roman"/>
                <w:noProof/>
                <w:webHidden/>
                <w:color w:val="auto"/>
                <w:sz w:val="28"/>
                <w:szCs w:val="28"/>
              </w:rPr>
              <w:tab/>
            </w:r>
            <w:r w:rsidR="00856003" w:rsidRPr="001A1EAB">
              <w:rPr>
                <w:rFonts w:cs="Times New Roman"/>
                <w:noProof/>
                <w:webHidden/>
                <w:color w:val="auto"/>
                <w:sz w:val="28"/>
                <w:szCs w:val="28"/>
              </w:rPr>
              <w:fldChar w:fldCharType="begin"/>
            </w:r>
            <w:r w:rsidR="00856003" w:rsidRPr="001A1EAB">
              <w:rPr>
                <w:rFonts w:cs="Times New Roman"/>
                <w:noProof/>
                <w:webHidden/>
                <w:color w:val="auto"/>
                <w:sz w:val="28"/>
                <w:szCs w:val="28"/>
              </w:rPr>
              <w:instrText xml:space="preserve"> PAGEREF _Toc231992833 \h </w:instrText>
            </w:r>
            <w:r w:rsidR="00856003" w:rsidRPr="001A1EAB">
              <w:rPr>
                <w:rFonts w:cs="Times New Roman"/>
                <w:noProof/>
                <w:webHidden/>
                <w:color w:val="auto"/>
                <w:sz w:val="28"/>
                <w:szCs w:val="28"/>
              </w:rPr>
            </w:r>
            <w:r w:rsidR="00856003" w:rsidRPr="001A1EAB">
              <w:rPr>
                <w:rFonts w:cs="Times New Roman"/>
                <w:noProof/>
                <w:webHidden/>
                <w:color w:val="auto"/>
                <w:sz w:val="28"/>
                <w:szCs w:val="28"/>
              </w:rPr>
              <w:fldChar w:fldCharType="separate"/>
            </w:r>
            <w:r w:rsidR="0024129E">
              <w:rPr>
                <w:rFonts w:cs="Times New Roman"/>
                <w:noProof/>
                <w:webHidden/>
                <w:color w:val="auto"/>
                <w:sz w:val="28"/>
                <w:szCs w:val="28"/>
              </w:rPr>
              <w:t>26</w:t>
            </w:r>
            <w:r w:rsidR="00856003" w:rsidRPr="001A1EAB">
              <w:rPr>
                <w:rFonts w:cs="Times New Roman"/>
                <w:noProof/>
                <w:webHidden/>
                <w:color w:val="auto"/>
                <w:sz w:val="28"/>
                <w:szCs w:val="28"/>
              </w:rPr>
              <w:fldChar w:fldCharType="end"/>
            </w:r>
          </w:hyperlink>
        </w:p>
        <w:p w:rsidR="00856003" w:rsidRPr="001A1EAB" w:rsidRDefault="00597E54" w:rsidP="00856003">
          <w:pPr>
            <w:pStyle w:val="Cuprins2"/>
            <w:tabs>
              <w:tab w:val="right" w:leader="dot" w:pos="9627"/>
            </w:tabs>
            <w:rPr>
              <w:rFonts w:eastAsiaTheme="minorEastAsia" w:cs="Times New Roman"/>
              <w:noProof/>
              <w:color w:val="auto"/>
              <w:kern w:val="2"/>
              <w:sz w:val="28"/>
              <w:szCs w:val="28"/>
              <w:lang w:eastAsia="ro-RO"/>
            </w:rPr>
          </w:pPr>
          <w:hyperlink w:anchor="_Toc231992834" w:history="1">
            <w:r w:rsidR="00856003" w:rsidRPr="001A1EAB">
              <w:rPr>
                <w:rStyle w:val="Hyperlink"/>
                <w:rFonts w:cs="Times New Roman"/>
                <w:b/>
                <w:bCs/>
                <w:noProof/>
                <w:color w:val="auto"/>
                <w:sz w:val="28"/>
                <w:szCs w:val="28"/>
              </w:rPr>
              <w:t>Matricea profilului Consiliului de Administrație</w:t>
            </w:r>
            <w:r w:rsidR="00856003" w:rsidRPr="001A1EAB">
              <w:rPr>
                <w:rFonts w:cs="Times New Roman"/>
                <w:noProof/>
                <w:webHidden/>
                <w:color w:val="auto"/>
                <w:sz w:val="28"/>
                <w:szCs w:val="28"/>
              </w:rPr>
              <w:tab/>
            </w:r>
            <w:r w:rsidR="00856003" w:rsidRPr="001A1EAB">
              <w:rPr>
                <w:rFonts w:cs="Times New Roman"/>
                <w:noProof/>
                <w:webHidden/>
                <w:color w:val="auto"/>
                <w:sz w:val="28"/>
                <w:szCs w:val="28"/>
              </w:rPr>
              <w:fldChar w:fldCharType="begin"/>
            </w:r>
            <w:r w:rsidR="00856003" w:rsidRPr="001A1EAB">
              <w:rPr>
                <w:rFonts w:cs="Times New Roman"/>
                <w:noProof/>
                <w:webHidden/>
                <w:color w:val="auto"/>
                <w:sz w:val="28"/>
                <w:szCs w:val="28"/>
              </w:rPr>
              <w:instrText xml:space="preserve"> PAGEREF _Toc231992834 \h </w:instrText>
            </w:r>
            <w:r w:rsidR="00856003" w:rsidRPr="001A1EAB">
              <w:rPr>
                <w:rFonts w:cs="Times New Roman"/>
                <w:noProof/>
                <w:webHidden/>
                <w:color w:val="auto"/>
                <w:sz w:val="28"/>
                <w:szCs w:val="28"/>
              </w:rPr>
            </w:r>
            <w:r w:rsidR="00856003" w:rsidRPr="001A1EAB">
              <w:rPr>
                <w:rFonts w:cs="Times New Roman"/>
                <w:noProof/>
                <w:webHidden/>
                <w:color w:val="auto"/>
                <w:sz w:val="28"/>
                <w:szCs w:val="28"/>
              </w:rPr>
              <w:fldChar w:fldCharType="separate"/>
            </w:r>
            <w:r w:rsidR="0024129E">
              <w:rPr>
                <w:rFonts w:cs="Times New Roman"/>
                <w:noProof/>
                <w:webHidden/>
                <w:color w:val="auto"/>
                <w:sz w:val="28"/>
                <w:szCs w:val="28"/>
              </w:rPr>
              <w:t>29</w:t>
            </w:r>
            <w:r w:rsidR="00856003" w:rsidRPr="001A1EAB">
              <w:rPr>
                <w:rFonts w:cs="Times New Roman"/>
                <w:noProof/>
                <w:webHidden/>
                <w:color w:val="auto"/>
                <w:sz w:val="28"/>
                <w:szCs w:val="28"/>
              </w:rPr>
              <w:fldChar w:fldCharType="end"/>
            </w:r>
          </w:hyperlink>
        </w:p>
        <w:p w:rsidR="00856003" w:rsidRPr="001A1EAB" w:rsidRDefault="00597E54" w:rsidP="00856003">
          <w:pPr>
            <w:pStyle w:val="Cuprins2"/>
            <w:tabs>
              <w:tab w:val="right" w:leader="dot" w:pos="9627"/>
            </w:tabs>
            <w:rPr>
              <w:rFonts w:eastAsiaTheme="minorEastAsia" w:cs="Times New Roman"/>
              <w:noProof/>
              <w:color w:val="auto"/>
              <w:kern w:val="2"/>
              <w:sz w:val="28"/>
              <w:szCs w:val="28"/>
              <w:lang w:eastAsia="ro-RO"/>
            </w:rPr>
          </w:pPr>
          <w:hyperlink w:anchor="_Toc231992960" w:history="1">
            <w:r w:rsidR="00856003" w:rsidRPr="001A1EAB">
              <w:rPr>
                <w:rStyle w:val="Hyperlink"/>
                <w:rFonts w:cs="Times New Roman"/>
                <w:b/>
                <w:bCs/>
                <w:noProof/>
                <w:color w:val="auto"/>
                <w:sz w:val="28"/>
                <w:szCs w:val="28"/>
              </w:rPr>
              <w:t>Definirea criteriilor de selecție</w:t>
            </w:r>
            <w:r w:rsidR="00856003" w:rsidRPr="001A1EAB">
              <w:rPr>
                <w:rFonts w:cs="Times New Roman"/>
                <w:noProof/>
                <w:webHidden/>
                <w:color w:val="auto"/>
                <w:sz w:val="28"/>
                <w:szCs w:val="28"/>
              </w:rPr>
              <w:tab/>
            </w:r>
            <w:r w:rsidR="00856003" w:rsidRPr="001A1EAB">
              <w:rPr>
                <w:rFonts w:cs="Times New Roman"/>
                <w:noProof/>
                <w:webHidden/>
                <w:color w:val="auto"/>
                <w:sz w:val="28"/>
                <w:szCs w:val="28"/>
              </w:rPr>
              <w:fldChar w:fldCharType="begin"/>
            </w:r>
            <w:r w:rsidR="00856003" w:rsidRPr="001A1EAB">
              <w:rPr>
                <w:rFonts w:cs="Times New Roman"/>
                <w:noProof/>
                <w:webHidden/>
                <w:color w:val="auto"/>
                <w:sz w:val="28"/>
                <w:szCs w:val="28"/>
              </w:rPr>
              <w:instrText xml:space="preserve"> PAGEREF _Toc231992960 \h </w:instrText>
            </w:r>
            <w:r w:rsidR="00856003" w:rsidRPr="001A1EAB">
              <w:rPr>
                <w:rFonts w:cs="Times New Roman"/>
                <w:noProof/>
                <w:webHidden/>
                <w:color w:val="auto"/>
                <w:sz w:val="28"/>
                <w:szCs w:val="28"/>
              </w:rPr>
            </w:r>
            <w:r w:rsidR="00856003" w:rsidRPr="001A1EAB">
              <w:rPr>
                <w:rFonts w:cs="Times New Roman"/>
                <w:noProof/>
                <w:webHidden/>
                <w:color w:val="auto"/>
                <w:sz w:val="28"/>
                <w:szCs w:val="28"/>
              </w:rPr>
              <w:fldChar w:fldCharType="separate"/>
            </w:r>
            <w:r w:rsidR="0024129E">
              <w:rPr>
                <w:rFonts w:cs="Times New Roman"/>
                <w:noProof/>
                <w:webHidden/>
                <w:color w:val="auto"/>
                <w:sz w:val="28"/>
                <w:szCs w:val="28"/>
              </w:rPr>
              <w:t>33</w:t>
            </w:r>
            <w:r w:rsidR="00856003" w:rsidRPr="001A1EAB">
              <w:rPr>
                <w:rFonts w:cs="Times New Roman"/>
                <w:noProof/>
                <w:webHidden/>
                <w:color w:val="auto"/>
                <w:sz w:val="28"/>
                <w:szCs w:val="28"/>
              </w:rPr>
              <w:fldChar w:fldCharType="end"/>
            </w:r>
          </w:hyperlink>
        </w:p>
        <w:p w:rsidR="00856003" w:rsidRPr="004E4032" w:rsidRDefault="00856003" w:rsidP="00856003">
          <w:pPr>
            <w:rPr>
              <w:sz w:val="28"/>
              <w:szCs w:val="28"/>
            </w:rPr>
            <w:sectPr w:rsidR="00856003" w:rsidRPr="004E4032" w:rsidSect="00856003">
              <w:headerReference w:type="default" r:id="rId10"/>
              <w:footerReference w:type="default" r:id="rId11"/>
              <w:pgSz w:w="11906" w:h="16838" w:code="9"/>
              <w:pgMar w:top="1077" w:right="851" w:bottom="1077" w:left="1418" w:header="720" w:footer="720" w:gutter="0"/>
              <w:cols w:space="720"/>
              <w:docGrid w:linePitch="360"/>
            </w:sectPr>
          </w:pPr>
          <w:r w:rsidRPr="001A1EAB">
            <w:rPr>
              <w:b/>
              <w:bCs/>
              <w:sz w:val="28"/>
              <w:szCs w:val="28"/>
            </w:rPr>
            <w:fldChar w:fldCharType="end"/>
          </w:r>
        </w:p>
      </w:sdtContent>
    </w:sdt>
    <w:p w:rsidR="00856003" w:rsidRPr="0016302D" w:rsidRDefault="00856003" w:rsidP="00856003">
      <w:pPr>
        <w:rPr>
          <w:lang w:eastAsia="ro-RO"/>
        </w:rPr>
      </w:pPr>
    </w:p>
    <w:p w:rsidR="00856003" w:rsidRPr="002F2049" w:rsidRDefault="00856003" w:rsidP="00856003">
      <w:pPr>
        <w:spacing w:line="276" w:lineRule="auto"/>
        <w:jc w:val="both"/>
        <w:rPr>
          <w:b/>
          <w:bCs/>
          <w:kern w:val="2"/>
          <w:lang w:val="es-ES"/>
        </w:rPr>
      </w:pPr>
      <w:r w:rsidRPr="00900952">
        <w:rPr>
          <w:b/>
          <w:bCs/>
          <w:kern w:val="2"/>
        </w:rPr>
        <w:t xml:space="preserve">PROFILUL CONSILIULUI DE ADMINISTRAȚIE AL </w:t>
      </w:r>
      <w:r>
        <w:rPr>
          <w:b/>
          <w:bCs/>
          <w:kern w:val="2"/>
        </w:rPr>
        <w:t>SOCIETĂȚII ADMINISTRAȚIA PORTUAR</w:t>
      </w:r>
      <w:r w:rsidRPr="00BC4A44">
        <w:rPr>
          <w:b/>
          <w:bCs/>
          <w:kern w:val="2"/>
        </w:rPr>
        <w:t xml:space="preserve">Ă CĂLĂRAȘI </w:t>
      </w:r>
      <w:r w:rsidRPr="00BC4A44">
        <w:rPr>
          <w:b/>
          <w:bCs/>
          <w:kern w:val="2"/>
          <w:lang w:val="es-ES"/>
        </w:rPr>
        <w:t xml:space="preserve"> S.A.</w:t>
      </w:r>
    </w:p>
    <w:p w:rsidR="00856003" w:rsidRPr="00900952" w:rsidRDefault="00856003" w:rsidP="00856003">
      <w:pPr>
        <w:spacing w:line="276" w:lineRule="auto"/>
        <w:jc w:val="both"/>
        <w:rPr>
          <w:b/>
          <w:bCs/>
          <w:kern w:val="2"/>
        </w:rPr>
      </w:pPr>
    </w:p>
    <w:p w:rsidR="00856003" w:rsidRPr="00946115" w:rsidRDefault="00856003" w:rsidP="00856003">
      <w:pPr>
        <w:pStyle w:val="Titlu2"/>
        <w:rPr>
          <w:b/>
          <w:bCs/>
        </w:rPr>
      </w:pPr>
      <w:bookmarkStart w:id="38" w:name="_Toc231992830"/>
      <w:r>
        <w:rPr>
          <w:b/>
          <w:bCs/>
        </w:rPr>
        <w:t xml:space="preserve">    </w:t>
      </w:r>
      <w:r w:rsidRPr="00946115">
        <w:rPr>
          <w:b/>
          <w:bCs/>
        </w:rPr>
        <w:t>Introducere</w:t>
      </w:r>
      <w:bookmarkEnd w:id="38"/>
    </w:p>
    <w:p w:rsidR="00856003" w:rsidRDefault="00856003" w:rsidP="00856003">
      <w:pPr>
        <w:spacing w:line="276" w:lineRule="auto"/>
        <w:ind w:left="-432"/>
        <w:jc w:val="both"/>
        <w:rPr>
          <w:kern w:val="2"/>
        </w:rPr>
      </w:pPr>
      <w:r w:rsidRPr="00717A96">
        <w:rPr>
          <w:kern w:val="2"/>
        </w:rPr>
        <w:t>Consiliul de Administrație al societății ADMINISTRAȚIA PORTUARĂ CĂLĂRAȘI S.A. asigură administrarea societății, stabilirea direcțiilor principale de activitate și dezvoltare, supravegherea</w:t>
      </w:r>
      <w:r w:rsidRPr="001038DB">
        <w:rPr>
          <w:kern w:val="2"/>
        </w:rPr>
        <w:t xml:space="preserve"> managementului executiv și monitorizarea îndeplinirii obiectivelor și indicatorilor de performanță, în concordanță cu Scrisoarea de așteptări și cu prevederile actului constitutiv și ale cadrului legal aplicabil.</w:t>
      </w:r>
    </w:p>
    <w:p w:rsidR="00856003" w:rsidRPr="008D768A" w:rsidRDefault="00856003" w:rsidP="00856003">
      <w:pPr>
        <w:autoSpaceDE w:val="0"/>
        <w:autoSpaceDN w:val="0"/>
        <w:adjustRightInd w:val="0"/>
        <w:spacing w:before="120" w:after="120" w:line="276" w:lineRule="auto"/>
        <w:ind w:left="-432"/>
        <w:jc w:val="both"/>
        <w:rPr>
          <w:rFonts w:eastAsia="Lucida Sans Unicode"/>
          <w:kern w:val="3"/>
          <w:lang w:eastAsia="ro-RO"/>
        </w:rPr>
      </w:pPr>
      <w:r w:rsidRPr="008D768A">
        <w:rPr>
          <w:lang w:eastAsia="ro-RO"/>
        </w:rPr>
        <w:t xml:space="preserve">Procedura de </w:t>
      </w:r>
      <w:r w:rsidRPr="00743A0A">
        <w:rPr>
          <w:lang w:eastAsia="ro-RO"/>
        </w:rPr>
        <w:t xml:space="preserve">selecție a candidaților pentru pozițiile de membri în Consiliul de Administrație al societăţii </w:t>
      </w:r>
      <w:r w:rsidRPr="00743A0A">
        <w:rPr>
          <w:lang w:val="es-ES" w:eastAsia="ro-RO"/>
        </w:rPr>
        <w:t>ADMINISTRAȚIA PORTUARĂ</w:t>
      </w:r>
      <w:r w:rsidRPr="00743A0A">
        <w:rPr>
          <w:lang w:eastAsia="ro-RO"/>
        </w:rPr>
        <w:t xml:space="preserve"> S.A., se derulează în concordanță cu prevederile OUG 109/2011 privind guvernanţa corporativă a întreprinderilor</w:t>
      </w:r>
      <w:r w:rsidRPr="008D768A">
        <w:rPr>
          <w:lang w:eastAsia="ro-RO"/>
        </w:rPr>
        <w:t xml:space="preserve"> publice, adoptata cu modificări si completări prin Legea nr.111/2016, cu modificările si completările ulterioare (OUG 109/2011) și Hotărârea nr. 639 din 27 iulie 2023 pentru aprobarea </w:t>
      </w:r>
      <w:r w:rsidRPr="008D768A">
        <w:rPr>
          <w:rFonts w:eastAsia="SimSun"/>
          <w:bCs/>
          <w:lang w:eastAsia="ro-RO"/>
        </w:rPr>
        <w:t>normelor metodologice</w:t>
      </w:r>
      <w:r w:rsidRPr="008D768A">
        <w:rPr>
          <w:lang w:eastAsia="ro-RO"/>
        </w:rPr>
        <w:t xml:space="preserve"> de aplicare a </w:t>
      </w:r>
      <w:r w:rsidRPr="008D768A">
        <w:rPr>
          <w:rFonts w:eastAsia="SimSun"/>
          <w:bCs/>
          <w:lang w:eastAsia="ro-RO"/>
        </w:rPr>
        <w:t>Ordonanţei de urgență a Guvernului nr. 109/2011</w:t>
      </w:r>
      <w:r w:rsidRPr="008D768A">
        <w:rPr>
          <w:lang w:eastAsia="ro-RO"/>
        </w:rPr>
        <w:t xml:space="preserve"> privind guvernanţa corporativă a întreprinderilor publice, cu modificările si completările ulterioare (HG nr.639/2023).</w:t>
      </w:r>
    </w:p>
    <w:p w:rsidR="00856003" w:rsidRDefault="00856003" w:rsidP="00856003">
      <w:pPr>
        <w:autoSpaceDE w:val="0"/>
        <w:autoSpaceDN w:val="0"/>
        <w:adjustRightInd w:val="0"/>
        <w:spacing w:before="120" w:after="120" w:line="276" w:lineRule="auto"/>
        <w:ind w:left="-432"/>
        <w:jc w:val="both"/>
        <w:rPr>
          <w:lang w:eastAsia="rm-CH"/>
        </w:rPr>
      </w:pPr>
      <w:r w:rsidRPr="008D768A">
        <w:rPr>
          <w:lang w:eastAsia="rm-CH"/>
        </w:rPr>
        <w:t>Procedura de selecție se realizează cu scopul de a garanta obiectivitatea și transparența selecției membrilor Consiliului de administrare, de a asigura profesionalismul şi responsabilitatea deciziei manageriale și protecția drepturilor acționarilor minoritari, potrivit standardelor de guvernanță corporativă a întreprinderilor publice, în acord cu Principiile de guvernanță corporativă ale Organizației pentru Cooperare și Dezvoltare Economică.</w:t>
      </w:r>
    </w:p>
    <w:p w:rsidR="00856003" w:rsidRPr="002B4F2A" w:rsidRDefault="00856003" w:rsidP="00856003">
      <w:pPr>
        <w:spacing w:line="276" w:lineRule="auto"/>
        <w:ind w:left="-432" w:right="159"/>
        <w:jc w:val="both"/>
        <w:rPr>
          <w:lang w:val="it-IT" w:eastAsia="ro-RO"/>
        </w:rPr>
      </w:pPr>
      <w:r w:rsidRPr="007F6139">
        <w:rPr>
          <w:lang w:eastAsia="ro-RO"/>
        </w:rPr>
        <w:t xml:space="preserve">Conform prevederilor </w:t>
      </w:r>
      <w:r w:rsidRPr="007F6139">
        <w:rPr>
          <w:bCs/>
          <w:lang w:eastAsia="ro-RO"/>
        </w:rPr>
        <w:t>art. 1 pct. 15</w:t>
      </w:r>
      <w:r w:rsidRPr="007F6139">
        <w:rPr>
          <w:b/>
          <w:bCs/>
          <w:lang w:eastAsia="ro-RO"/>
        </w:rPr>
        <w:t xml:space="preserve"> </w:t>
      </w:r>
      <w:r w:rsidRPr="007F6139">
        <w:rPr>
          <w:lang w:eastAsia="ro-RO"/>
        </w:rPr>
        <w:t>din Anexa nr.1 la H.G. nr.639/2023:</w:t>
      </w:r>
      <w:r w:rsidRPr="007F6139">
        <w:rPr>
          <w:lang w:val="it-IT" w:eastAsia="ro-RO"/>
        </w:rPr>
        <w:t xml:space="preserve"> “</w:t>
      </w:r>
      <w:r w:rsidRPr="007F6139">
        <w:rPr>
          <w:lang w:eastAsia="ro-RO"/>
        </w:rPr>
        <w:t>Profilul consiliului - cuprinde un set de competențe, capacități, trăsături şi aptitudini pe care consiliul trebuie să le dețină la nivel colectiv, având în vedere contextul organizațional, misiunea, cerințele exprimate în scrisoarea de aşteptări şi elementele de strategie organizațională existente sau ce trebuie dezvoltate.”</w:t>
      </w:r>
      <w:r w:rsidRPr="007F6139">
        <w:rPr>
          <w:lang w:val="it-IT" w:eastAsia="ro-RO"/>
        </w:rPr>
        <w:t xml:space="preserve"> </w:t>
      </w:r>
      <w:r w:rsidRPr="007F6139">
        <w:rPr>
          <w:lang w:eastAsia="ro-RO"/>
        </w:rPr>
        <w:t>Profilul consiliului este elaborat in conformitate articolul 12 si articolul 13 din  din Anexa nr. 1 la H.G.nr. 639/2023</w:t>
      </w:r>
      <w:r w:rsidRPr="007F6139">
        <w:rPr>
          <w:i/>
          <w:lang w:eastAsia="ro-RO"/>
        </w:rPr>
        <w:t>.</w:t>
      </w:r>
    </w:p>
    <w:p w:rsidR="00856003" w:rsidRPr="00946115" w:rsidRDefault="00856003" w:rsidP="00856003">
      <w:pPr>
        <w:pStyle w:val="Titlu2"/>
        <w:ind w:left="-432"/>
        <w:rPr>
          <w:b/>
          <w:bCs/>
        </w:rPr>
      </w:pPr>
      <w:bookmarkStart w:id="39" w:name="_Toc231992831"/>
      <w:r w:rsidRPr="00946115">
        <w:rPr>
          <w:b/>
          <w:bCs/>
        </w:rPr>
        <w:t>Analiza cerințelor contextuale ale întreprinderii publice, în general și ale Consiliului, în particular</w:t>
      </w:r>
      <w:bookmarkEnd w:id="39"/>
    </w:p>
    <w:p w:rsidR="00856003" w:rsidRPr="00934509" w:rsidRDefault="00856003" w:rsidP="00856003">
      <w:pPr>
        <w:spacing w:line="276" w:lineRule="auto"/>
        <w:ind w:left="-432" w:right="187"/>
        <w:jc w:val="both"/>
        <w:rPr>
          <w:kern w:val="2"/>
        </w:rPr>
      </w:pPr>
      <w:r>
        <w:rPr>
          <w:kern w:val="2"/>
        </w:rPr>
        <w:t xml:space="preserve"> </w:t>
      </w:r>
      <w:r w:rsidRPr="00934509">
        <w:rPr>
          <w:kern w:val="2"/>
        </w:rPr>
        <w:t xml:space="preserve">Societatea ADMINISTRAȚIA PORTUARĂ CĂLĂRAȘI S.A  este întreprindere publică, în sensul dispozițiilor prevăzute la art. 2 pct. 2 lit. b) din O.U.G. nr. 109/2011 privind guvernanța corporativă a întreprinderilor publice, cu modificările și completările ulterioare. </w:t>
      </w:r>
    </w:p>
    <w:p w:rsidR="00856003" w:rsidRDefault="00856003" w:rsidP="00856003">
      <w:pPr>
        <w:spacing w:line="276" w:lineRule="auto"/>
        <w:ind w:left="-432" w:right="187"/>
        <w:jc w:val="both"/>
        <w:rPr>
          <w:kern w:val="2"/>
        </w:rPr>
      </w:pPr>
      <w:r>
        <w:rPr>
          <w:kern w:val="2"/>
        </w:rPr>
        <w:t xml:space="preserve"> </w:t>
      </w:r>
      <w:r w:rsidRPr="00934509">
        <w:rPr>
          <w:kern w:val="2"/>
        </w:rPr>
        <w:t>Forma juridică: persoană juridică de naționalitate română, organizată ca societate pe acțiuni, care își desfășoară activitatea în conformitate cu prevederile legislației aplicabile și statutului propriu. Sistem de administrare: Unitar.</w:t>
      </w:r>
    </w:p>
    <w:p w:rsidR="00856003" w:rsidRPr="008B66C1" w:rsidRDefault="00856003" w:rsidP="00856003">
      <w:pPr>
        <w:tabs>
          <w:tab w:val="left" w:pos="9450"/>
        </w:tabs>
        <w:spacing w:after="120"/>
        <w:ind w:left="-432" w:right="187"/>
        <w:jc w:val="both"/>
      </w:pPr>
      <w:r>
        <w:t xml:space="preserve"> </w:t>
      </w:r>
      <w:r w:rsidRPr="008B66C1">
        <w:t xml:space="preserve">Domeniul principal de activitate în care Societatea  își desfășoară activitatea este cel cu privire la </w:t>
      </w:r>
      <w:r w:rsidRPr="008B66C1">
        <w:rPr>
          <w:rFonts w:eastAsia="Aptos"/>
          <w:lang w:val="fr-FR"/>
        </w:rPr>
        <w:t>activităţi de servicii anexe transporturilor pe apă</w:t>
      </w:r>
      <w:r w:rsidRPr="008B66C1">
        <w:t>, cod CAEN 5222. De asemenea, societatea ADMINISTRAȚIA PORTUARĂ CĂLĂRAȘI S.A desfășoară și alte activități conexe/secundare pentru susținerea obiectului principal de activitate în conformitate cu legislația în vigoare și statutul societății, actualizat. În vederea îndeplinirii funcției de autoritate portuară și în calitatea sa de administrație portuară, Societatea  execută următoarele activități specifice:</w:t>
      </w:r>
    </w:p>
    <w:p w:rsidR="00856003" w:rsidRPr="008B66C1" w:rsidRDefault="00856003" w:rsidP="00856003">
      <w:pPr>
        <w:tabs>
          <w:tab w:val="left" w:pos="9450"/>
        </w:tabs>
        <w:spacing w:after="120"/>
        <w:ind w:left="-432" w:right="187"/>
        <w:jc w:val="both"/>
      </w:pPr>
      <w:r w:rsidRPr="008B66C1">
        <w:t>a) aplicarea politicilor portuare elaborate de Consiliul Județean Călărași;</w:t>
      </w:r>
    </w:p>
    <w:p w:rsidR="00856003" w:rsidRPr="008B66C1" w:rsidRDefault="00856003" w:rsidP="00856003">
      <w:pPr>
        <w:tabs>
          <w:tab w:val="left" w:pos="9450"/>
        </w:tabs>
        <w:spacing w:after="120"/>
        <w:ind w:left="-432" w:right="187"/>
        <w:jc w:val="both"/>
      </w:pPr>
      <w:r w:rsidRPr="008B66C1">
        <w:lastRenderedPageBreak/>
        <w:t>b) întocmirea planurilor de dezvoltare a porturilor în concordanță cu politica și programele de dezvoltare elaborate de Consiliul Județean Călărași și a regulamentului portuar;</w:t>
      </w:r>
    </w:p>
    <w:p w:rsidR="00856003" w:rsidRPr="008B66C1" w:rsidRDefault="00856003" w:rsidP="00856003">
      <w:pPr>
        <w:tabs>
          <w:tab w:val="left" w:pos="9450"/>
        </w:tabs>
        <w:spacing w:after="120"/>
        <w:ind w:left="-432" w:right="187"/>
        <w:jc w:val="both"/>
      </w:pPr>
      <w:r w:rsidRPr="008B66C1">
        <w:t>c) implementarea programelor de dezvoltare a infrastructurilor portuare;</w:t>
      </w:r>
    </w:p>
    <w:p w:rsidR="00856003" w:rsidRPr="008B66C1" w:rsidRDefault="00856003" w:rsidP="00856003">
      <w:pPr>
        <w:tabs>
          <w:tab w:val="left" w:pos="9450"/>
        </w:tabs>
        <w:spacing w:after="120"/>
        <w:ind w:left="-432" w:right="187"/>
        <w:jc w:val="both"/>
      </w:pPr>
      <w:r w:rsidRPr="008B66C1">
        <w:t>d) elaborarea sau avizarea studiilor și proiectelor privind dezvoltarea ori modificarea infrastructurilor portuare, precum și a proiectelor de dezvoltare și modernizare a suprastructurilor portuare, propuse de operatorii economici care își desfășoară activitatea în porturi;</w:t>
      </w:r>
    </w:p>
    <w:p w:rsidR="00856003" w:rsidRPr="008B66C1" w:rsidRDefault="00856003" w:rsidP="00856003">
      <w:pPr>
        <w:tabs>
          <w:tab w:val="left" w:pos="9450"/>
        </w:tabs>
        <w:spacing w:after="120"/>
        <w:ind w:left="-432" w:right="187"/>
        <w:jc w:val="both"/>
      </w:pPr>
      <w:r w:rsidRPr="008B66C1">
        <w:t>e) elaborarea programelor anuale de întreținere și reparație, de semnalizare şi de dragaj pentru asigurarea adâncimilor minime, cu consultarea operatorilor portuari;</w:t>
      </w:r>
    </w:p>
    <w:p w:rsidR="00856003" w:rsidRPr="008B66C1" w:rsidRDefault="00856003" w:rsidP="00856003">
      <w:pPr>
        <w:tabs>
          <w:tab w:val="left" w:pos="9450"/>
        </w:tabs>
        <w:spacing w:after="120"/>
        <w:ind w:left="-432" w:right="187"/>
        <w:jc w:val="both"/>
      </w:pPr>
      <w:r w:rsidRPr="008B66C1">
        <w:t>f) coordonarea activităților care se desfășoară în porturi;</w:t>
      </w:r>
    </w:p>
    <w:p w:rsidR="00856003" w:rsidRPr="008B66C1" w:rsidRDefault="00856003" w:rsidP="00856003">
      <w:pPr>
        <w:tabs>
          <w:tab w:val="left" w:pos="9450"/>
        </w:tabs>
        <w:spacing w:after="120"/>
        <w:ind w:left="-432" w:right="187"/>
        <w:jc w:val="both"/>
      </w:pPr>
      <w:r w:rsidRPr="008B66C1">
        <w:t>g) acordarea de avize sau autorizații pentru activitățile de transport naval ori licențe de lucru şi permise de acces în zona liberă, după caz, în conformitate cu legislația în vigoare;</w:t>
      </w:r>
    </w:p>
    <w:p w:rsidR="00856003" w:rsidRPr="008B66C1" w:rsidRDefault="00856003" w:rsidP="00856003">
      <w:pPr>
        <w:tabs>
          <w:tab w:val="left" w:pos="9450"/>
        </w:tabs>
        <w:spacing w:after="120"/>
        <w:ind w:left="-432" w:right="187"/>
        <w:jc w:val="both"/>
      </w:pPr>
      <w:r w:rsidRPr="008B66C1">
        <w:t>h) asigurarea funcționalității, administrarea, întreținerea, repararea şi dezvoltarea infrastructurii de transport naval ce i-a fost concesionată şi a patrimoniului propriu, precum şi menținerea caracteristicilor tehnice minime ale acestora şi punerea lor la dispoziţie utilizatorilor în mod nediscriminatoriu, în conformitate cu reglementările în vigoare;</w:t>
      </w:r>
    </w:p>
    <w:p w:rsidR="00856003" w:rsidRPr="008B66C1" w:rsidRDefault="00856003" w:rsidP="00856003">
      <w:pPr>
        <w:tabs>
          <w:tab w:val="left" w:pos="9450"/>
        </w:tabs>
        <w:spacing w:after="120"/>
        <w:ind w:left="-432" w:right="187"/>
        <w:jc w:val="both"/>
      </w:pPr>
      <w:r w:rsidRPr="008B66C1">
        <w:t>i) stabilirea ordinii de intrare a navelor în porturi şi alocarea danelor;</w:t>
      </w:r>
    </w:p>
    <w:p w:rsidR="00856003" w:rsidRPr="008B66C1" w:rsidRDefault="00856003" w:rsidP="00856003">
      <w:pPr>
        <w:tabs>
          <w:tab w:val="left" w:pos="9450"/>
        </w:tabs>
        <w:spacing w:after="120"/>
        <w:ind w:left="-432" w:right="187"/>
        <w:jc w:val="both"/>
      </w:pPr>
      <w:r w:rsidRPr="008B66C1">
        <w:t>j) urmărirea şi luarea măsurilor necesare pentru ca traficul  în porturi, să nu afecteze siguranţa infrastructurii portuare, securitatea în porturi şi operarea navelor;</w:t>
      </w:r>
    </w:p>
    <w:p w:rsidR="00856003" w:rsidRPr="008B66C1" w:rsidRDefault="00856003" w:rsidP="00856003">
      <w:pPr>
        <w:tabs>
          <w:tab w:val="left" w:pos="9450"/>
        </w:tabs>
        <w:spacing w:after="120"/>
        <w:ind w:left="-432" w:right="187"/>
        <w:jc w:val="both"/>
      </w:pPr>
      <w:r w:rsidRPr="008B66C1">
        <w:t>k) coordonarea traficului portuar în perioade aglomerate;</w:t>
      </w:r>
    </w:p>
    <w:p w:rsidR="00856003" w:rsidRPr="008B66C1" w:rsidRDefault="00856003" w:rsidP="00856003">
      <w:pPr>
        <w:tabs>
          <w:tab w:val="left" w:pos="9450"/>
        </w:tabs>
        <w:spacing w:after="120"/>
        <w:ind w:left="-432" w:right="187"/>
        <w:jc w:val="both"/>
      </w:pPr>
      <w:r w:rsidRPr="008B66C1">
        <w:t>l) urmărirea traficului de nave în porturi,;</w:t>
      </w:r>
    </w:p>
    <w:p w:rsidR="00856003" w:rsidRPr="008B66C1" w:rsidRDefault="00856003" w:rsidP="00856003">
      <w:pPr>
        <w:tabs>
          <w:tab w:val="left" w:pos="9450"/>
        </w:tabs>
        <w:spacing w:after="120"/>
        <w:ind w:left="-432" w:right="187"/>
        <w:jc w:val="both"/>
      </w:pPr>
      <w:r w:rsidRPr="008B66C1">
        <w:t>m) asigurarea desfăşurării activităţilor privind:</w:t>
      </w:r>
    </w:p>
    <w:p w:rsidR="00856003" w:rsidRPr="008B66C1" w:rsidRDefault="00856003" w:rsidP="00E819EC">
      <w:pPr>
        <w:numPr>
          <w:ilvl w:val="0"/>
          <w:numId w:val="29"/>
        </w:numPr>
        <w:tabs>
          <w:tab w:val="num" w:pos="360"/>
          <w:tab w:val="left" w:pos="9450"/>
        </w:tabs>
        <w:spacing w:after="120" w:line="259" w:lineRule="auto"/>
        <w:ind w:left="-432" w:right="187"/>
        <w:contextualSpacing/>
        <w:jc w:val="both"/>
      </w:pPr>
      <w:r w:rsidRPr="008B66C1">
        <w:t>semnalizarea costieră şi plutitoare pe şenalele de acces şi în porturi;</w:t>
      </w:r>
    </w:p>
    <w:p w:rsidR="00856003" w:rsidRPr="008B66C1" w:rsidRDefault="00856003" w:rsidP="00E819EC">
      <w:pPr>
        <w:numPr>
          <w:ilvl w:val="0"/>
          <w:numId w:val="29"/>
        </w:numPr>
        <w:tabs>
          <w:tab w:val="num" w:pos="360"/>
          <w:tab w:val="left" w:pos="9450"/>
        </w:tabs>
        <w:spacing w:after="120" w:line="259" w:lineRule="auto"/>
        <w:ind w:left="-432" w:right="187"/>
        <w:contextualSpacing/>
        <w:jc w:val="both"/>
      </w:pPr>
      <w:r w:rsidRPr="008B66C1">
        <w:t>preluarea deșeurilor generate de nave conform legii;</w:t>
      </w:r>
    </w:p>
    <w:p w:rsidR="00856003" w:rsidRPr="008B66C1" w:rsidRDefault="00856003" w:rsidP="00856003">
      <w:pPr>
        <w:tabs>
          <w:tab w:val="left" w:pos="9450"/>
        </w:tabs>
        <w:spacing w:after="120"/>
        <w:ind w:left="-432" w:right="187"/>
        <w:jc w:val="both"/>
      </w:pPr>
      <w:r w:rsidRPr="008B66C1">
        <w:t>n) asigurarea asistenţei pentru prevenirea poluării la operarea navelor cu produse petroliere;</w:t>
      </w:r>
    </w:p>
    <w:p w:rsidR="00856003" w:rsidRPr="008B66C1" w:rsidRDefault="00856003" w:rsidP="00856003">
      <w:pPr>
        <w:tabs>
          <w:tab w:val="left" w:pos="9450"/>
        </w:tabs>
        <w:spacing w:after="120"/>
        <w:ind w:left="-432" w:right="187"/>
        <w:jc w:val="both"/>
      </w:pPr>
      <w:r w:rsidRPr="008B66C1">
        <w:t>o) urmărirea sau asigurarea, după caz, a furnizării permanente a serviciilor de siguranţă în conformitate cu legislaţia în vigoare;</w:t>
      </w:r>
    </w:p>
    <w:p w:rsidR="00856003" w:rsidRPr="008B66C1" w:rsidRDefault="00856003" w:rsidP="00856003">
      <w:pPr>
        <w:tabs>
          <w:tab w:val="left" w:pos="9450"/>
        </w:tabs>
        <w:spacing w:after="120"/>
        <w:ind w:left="-432" w:right="187"/>
        <w:jc w:val="both"/>
      </w:pPr>
      <w:r w:rsidRPr="008B66C1">
        <w:t>p) dragajul de întreţinere pentru asigurarea adâncimilor minime de navigaţie în radele porturilor, pe şenalele de acces către acestea, în bazinele portuare şi la dane;</w:t>
      </w:r>
    </w:p>
    <w:p w:rsidR="00856003" w:rsidRPr="008B66C1" w:rsidRDefault="00856003" w:rsidP="00856003">
      <w:pPr>
        <w:tabs>
          <w:tab w:val="left" w:pos="9450"/>
        </w:tabs>
        <w:spacing w:after="120"/>
        <w:ind w:left="-432" w:right="187"/>
        <w:jc w:val="both"/>
      </w:pPr>
      <w:r w:rsidRPr="008B66C1">
        <w:t>q) asigurarea de servicii pentru nave de agrement şi turism nautic şi de servicii pentru pasageri şi turişti;</w:t>
      </w:r>
    </w:p>
    <w:p w:rsidR="00856003" w:rsidRPr="008B66C1" w:rsidRDefault="00856003" w:rsidP="00856003">
      <w:pPr>
        <w:tabs>
          <w:tab w:val="left" w:pos="9450"/>
        </w:tabs>
        <w:spacing w:after="120"/>
        <w:ind w:left="-432" w:right="187"/>
        <w:jc w:val="both"/>
      </w:pPr>
      <w:r w:rsidRPr="008B66C1">
        <w:t>r) ţinerea evidenţei muncitorilor portuari care efectuează muncă specifică în porturi şi eliberarea carnetelor de lucru în port, în conformitate cu legislaţia în vigoare;</w:t>
      </w:r>
    </w:p>
    <w:p w:rsidR="00856003" w:rsidRPr="008B66C1" w:rsidRDefault="00856003" w:rsidP="00856003">
      <w:pPr>
        <w:tabs>
          <w:tab w:val="left" w:pos="9450"/>
        </w:tabs>
        <w:spacing w:after="120"/>
        <w:ind w:left="-432" w:right="187"/>
        <w:jc w:val="both"/>
      </w:pPr>
      <w:r w:rsidRPr="008B66C1">
        <w:t>s) prestarea de servicii cu navele proprii;</w:t>
      </w:r>
    </w:p>
    <w:p w:rsidR="00856003" w:rsidRPr="008B66C1" w:rsidRDefault="00856003" w:rsidP="00856003">
      <w:pPr>
        <w:tabs>
          <w:tab w:val="left" w:pos="9450"/>
        </w:tabs>
        <w:spacing w:after="120"/>
        <w:ind w:left="-432" w:right="187"/>
        <w:jc w:val="both"/>
      </w:pPr>
      <w:r w:rsidRPr="008B66C1">
        <w:t>t) prestarea de servicii, operaţiuni şi lucrări în scopul îndeplinirii unor obligaţii ce revin statului român din acorduri şi convenţii internaţionale la care România este parte, prin delegare de competenţă;</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ț) întreţinerea, repararea, modernizarea şi dezvoltarea infrastructurii de transport naval ce i-a fost concesionată;</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u) punerea la dispoziţia tuturor utilizatorilor a acestei infrastructuri, în mod liber şi nediscriminatoriu;</w:t>
      </w:r>
    </w:p>
    <w:p w:rsidR="00856003" w:rsidRPr="008B66C1" w:rsidRDefault="00856003" w:rsidP="00856003">
      <w:pPr>
        <w:tabs>
          <w:tab w:val="left" w:pos="9450"/>
        </w:tabs>
        <w:autoSpaceDE w:val="0"/>
        <w:autoSpaceDN w:val="0"/>
        <w:adjustRightInd w:val="0"/>
        <w:ind w:left="-432" w:right="187" w:hanging="218"/>
        <w:jc w:val="both"/>
        <w:rPr>
          <w:rFonts w:eastAsia="Aptos"/>
          <w:lang w:val="it-IT"/>
        </w:rPr>
      </w:pPr>
      <w:r w:rsidRPr="008B66C1">
        <w:rPr>
          <w:rFonts w:eastAsia="Aptos"/>
          <w:lang w:val="it-IT"/>
        </w:rPr>
        <w:t xml:space="preserve">   v) urmărirea sau asigurarea, după caz, a furnizării serviciilor de siguranţă în porturi;</w:t>
      </w:r>
    </w:p>
    <w:p w:rsidR="00856003" w:rsidRPr="008B66C1" w:rsidRDefault="00856003" w:rsidP="00856003">
      <w:pPr>
        <w:autoSpaceDE w:val="0"/>
        <w:autoSpaceDN w:val="0"/>
        <w:adjustRightInd w:val="0"/>
        <w:ind w:left="-432" w:right="97" w:hanging="218"/>
        <w:jc w:val="both"/>
        <w:rPr>
          <w:rFonts w:eastAsia="Aptos"/>
          <w:lang w:val="it-IT"/>
        </w:rPr>
      </w:pPr>
      <w:r w:rsidRPr="008B66C1">
        <w:rPr>
          <w:rFonts w:eastAsia="Aptos"/>
          <w:lang w:val="it-IT"/>
        </w:rPr>
        <w:t xml:space="preserve">   x) asigurarea în permanenţă a adâncimilor minime în bazinele portuare şi la dane şi a semnalizării pe şenalele de acces şi în porturi;</w:t>
      </w:r>
    </w:p>
    <w:p w:rsidR="00856003" w:rsidRPr="008B66C1" w:rsidRDefault="00856003" w:rsidP="00856003">
      <w:pPr>
        <w:autoSpaceDE w:val="0"/>
        <w:autoSpaceDN w:val="0"/>
        <w:adjustRightInd w:val="0"/>
        <w:ind w:left="-432" w:right="97" w:hanging="218"/>
        <w:jc w:val="both"/>
        <w:rPr>
          <w:rFonts w:eastAsia="Aptos"/>
          <w:lang w:val="it-IT"/>
        </w:rPr>
      </w:pPr>
      <w:r w:rsidRPr="008B66C1">
        <w:rPr>
          <w:rFonts w:eastAsia="Aptos"/>
          <w:lang w:val="it-IT"/>
        </w:rPr>
        <w:t xml:space="preserve">  y) ţinerea evidenţei muncitorilor portuari care efectuează muncă specifică în porturi;</w:t>
      </w:r>
    </w:p>
    <w:p w:rsidR="00856003" w:rsidRPr="008B66C1" w:rsidRDefault="00856003" w:rsidP="00856003">
      <w:pPr>
        <w:autoSpaceDE w:val="0"/>
        <w:autoSpaceDN w:val="0"/>
        <w:adjustRightInd w:val="0"/>
        <w:ind w:left="-432" w:right="97" w:hanging="218"/>
        <w:jc w:val="both"/>
        <w:rPr>
          <w:rFonts w:eastAsia="Aptos"/>
        </w:rPr>
      </w:pPr>
      <w:r w:rsidRPr="008B66C1">
        <w:rPr>
          <w:rFonts w:eastAsia="Aptos"/>
        </w:rPr>
        <w:lastRenderedPageBreak/>
        <w:t xml:space="preserve">  z) servicii de siguranţă în porturi şi pe căi navigabile interioare, denumite în continuare servicii de siguranţă, precum: pilotajul navelor fluviale la intrarea şi ieşirea din porturi, între danele aceluiaşi port şi pe căile navigabile interioare şi remorcajul de manevră al navelor fluviale în porturi;</w:t>
      </w:r>
    </w:p>
    <w:p w:rsidR="00856003" w:rsidRPr="008B66C1" w:rsidRDefault="00856003" w:rsidP="00856003">
      <w:pPr>
        <w:tabs>
          <w:tab w:val="left" w:pos="-90"/>
        </w:tabs>
        <w:autoSpaceDE w:val="0"/>
        <w:autoSpaceDN w:val="0"/>
        <w:adjustRightInd w:val="0"/>
        <w:ind w:left="-432" w:right="97" w:hanging="218"/>
        <w:jc w:val="both"/>
        <w:rPr>
          <w:rFonts w:eastAsia="Aptos"/>
        </w:rPr>
      </w:pPr>
      <w:r w:rsidRPr="008B66C1">
        <w:rPr>
          <w:rFonts w:eastAsia="Aptos"/>
        </w:rPr>
        <w:t xml:space="preserve">  w) activităţi în legătură cu operarea navelor, cum ar fi: îmbarcarea/debarcarea de persoane, încărcarea/descărcarea navelor, depozitarea, stivuirea, amararea, sortarea, marcarea, paletizarea, pachetizarea, containerizarea, însăcuirea şi alte activităţi privind mărfurile, agenturarea, curăţarea magaziilor navelor, buncherajul, curăţarea şi degazarea tancurilor navelor, legarea-dezlegarea navelor  fluviale;</w:t>
      </w:r>
    </w:p>
    <w:p w:rsidR="00856003" w:rsidRPr="008B66C1" w:rsidRDefault="00856003" w:rsidP="00856003">
      <w:pPr>
        <w:autoSpaceDE w:val="0"/>
        <w:autoSpaceDN w:val="0"/>
        <w:adjustRightInd w:val="0"/>
        <w:ind w:left="-432" w:right="97"/>
        <w:jc w:val="both"/>
        <w:rPr>
          <w:rFonts w:eastAsia="Aptos"/>
        </w:rPr>
      </w:pPr>
      <w:r w:rsidRPr="008B66C1">
        <w:rPr>
          <w:rFonts w:eastAsia="Aptos"/>
        </w:rPr>
        <w:t>a</w:t>
      </w:r>
      <w:r w:rsidRPr="008B66C1">
        <w:rPr>
          <w:rFonts w:eastAsia="Aptos"/>
          <w:vertAlign w:val="superscript"/>
        </w:rPr>
        <w:t>1</w:t>
      </w:r>
      <w:r w:rsidRPr="008B66C1">
        <w:rPr>
          <w:rFonts w:eastAsia="Aptos"/>
        </w:rPr>
        <w:t>)  activităţi privind întreţinerea şi repararea infrastructurii de transport naval, semnalizarea costieră şi plutitoare pentru navigaţie, dragajul de întreţinere pentru asigurarea adâncimilor în porturi şi pe căile navigabile interioare, asistenţa navelor la operarea mărfurilor periculoase, preluarea reziduurilor şi a apelor uzate de la nave, preluarea gunoiului şi a resturilor menajere de la nave;</w:t>
      </w:r>
    </w:p>
    <w:p w:rsidR="00856003" w:rsidRPr="008B66C1" w:rsidRDefault="00856003" w:rsidP="00856003">
      <w:pPr>
        <w:autoSpaceDE w:val="0"/>
        <w:autoSpaceDN w:val="0"/>
        <w:adjustRightInd w:val="0"/>
        <w:ind w:left="-432" w:right="97"/>
        <w:jc w:val="both"/>
        <w:rPr>
          <w:rFonts w:eastAsia="Aptos"/>
        </w:rPr>
      </w:pPr>
      <w:r w:rsidRPr="008B66C1">
        <w:rPr>
          <w:rFonts w:eastAsia="Aptos"/>
        </w:rPr>
        <w:t>b</w:t>
      </w:r>
      <w:r w:rsidRPr="008B66C1">
        <w:rPr>
          <w:rFonts w:eastAsia="Aptos"/>
          <w:vertAlign w:val="superscript"/>
        </w:rPr>
        <w:t>1</w:t>
      </w:r>
      <w:r w:rsidRPr="008B66C1">
        <w:rPr>
          <w:rFonts w:eastAsia="Aptos"/>
        </w:rPr>
        <w:t>) alte activităţi, cum ar fi: executarea de construcţii hidrotehnice specifice transportului naval, lucrările de scafandrerie realizate în apele naţionale navigabile interioare şi în porturi, supravegherea navelor fără echipaj, serviciile pentru nave de agrement şi turism, dragajul de extracţie, refurnizarea de apă, de energie electrică şi de energie termică, asistenţa, salvarea şi ranfluarea navelor, reparaţiile la nave, aprovizionarea navelor.</w:t>
      </w:r>
    </w:p>
    <w:p w:rsidR="00856003" w:rsidRPr="008B66C1" w:rsidRDefault="00856003" w:rsidP="00856003">
      <w:pPr>
        <w:spacing w:after="120"/>
        <w:ind w:left="-432" w:right="97"/>
        <w:jc w:val="both"/>
      </w:pPr>
      <w:r w:rsidRPr="008B66C1">
        <w:t>c</w:t>
      </w:r>
      <w:r w:rsidRPr="008B66C1">
        <w:rPr>
          <w:vertAlign w:val="superscript"/>
        </w:rPr>
        <w:t>1</w:t>
      </w:r>
      <w:r w:rsidRPr="008B66C1">
        <w:t>) reprezentarea Consiliului Județean Călărași în relaţiile cu concesionarii infrastructurii de transport naval sau a serviciilor de siguranţă, în limitele mandatului acordat de către minister în acest sens, în condiţiile legii;</w:t>
      </w:r>
    </w:p>
    <w:p w:rsidR="00856003" w:rsidRPr="008B66C1" w:rsidRDefault="00856003" w:rsidP="00856003">
      <w:pPr>
        <w:spacing w:after="120"/>
        <w:ind w:left="-432" w:right="97"/>
        <w:jc w:val="both"/>
      </w:pPr>
      <w:r w:rsidRPr="008B66C1">
        <w:t>d</w:t>
      </w:r>
      <w:r w:rsidRPr="008B66C1">
        <w:rPr>
          <w:vertAlign w:val="superscript"/>
        </w:rPr>
        <w:t>1</w:t>
      </w:r>
      <w:r w:rsidRPr="008B66C1">
        <w:t xml:space="preserve">) orice alte activităţi necesare realizării scopului pentru care a fost înfiinţată și asigurarea eficientizării societății. </w:t>
      </w:r>
    </w:p>
    <w:p w:rsidR="00856003" w:rsidRPr="00842125" w:rsidRDefault="00856003" w:rsidP="00856003">
      <w:pPr>
        <w:spacing w:after="120"/>
        <w:ind w:left="-432" w:right="97"/>
        <w:jc w:val="both"/>
        <w:rPr>
          <w:b/>
        </w:rPr>
      </w:pPr>
      <w:r>
        <w:t xml:space="preserve">     </w:t>
      </w:r>
      <w:r w:rsidRPr="00842125">
        <w:rPr>
          <w:b/>
        </w:rPr>
        <w:t>Domeniul public</w:t>
      </w:r>
    </w:p>
    <w:p w:rsidR="00856003" w:rsidRPr="008B66C1" w:rsidRDefault="00856003" w:rsidP="00856003">
      <w:pPr>
        <w:spacing w:after="120"/>
        <w:ind w:left="-432" w:right="97"/>
        <w:jc w:val="both"/>
      </w:pPr>
      <w:r w:rsidRPr="008B66C1">
        <w:t xml:space="preserve">Prin contractul de concesiune nr. 7598/07.05.2026, nr.12/07.05.2026, Consiliul Județean Călărași, în calitate de concedent, a pus la dispoziția concesionarului ADMINISTRAȚIA PORTUARĂ CĂLĂRAȘI infrastructura de transport naval, astfel cum este identificată prin contract și anexele acestuia, imobile construcții și teren, în vederea administrării . Societatea  pune la dispoziţia utilizatorilor infrastructura de transport naval aparţinând domeniului public al județului, precum și patrimoniul propriu, în mod nediscriminatoriu, pe baza unor contracte de subconcesiune, prestări servicii sau închiriere, în conformitate cu legislaţia în vigoare. </w:t>
      </w:r>
    </w:p>
    <w:p w:rsidR="00856003" w:rsidRPr="00946115" w:rsidRDefault="00856003" w:rsidP="00856003">
      <w:pPr>
        <w:pStyle w:val="Titlu2"/>
        <w:ind w:left="-432"/>
        <w:rPr>
          <w:b/>
          <w:bCs/>
        </w:rPr>
      </w:pPr>
      <w:bookmarkStart w:id="40" w:name="_Toc231992832"/>
      <w:r>
        <w:rPr>
          <w:b/>
          <w:bCs/>
        </w:rPr>
        <w:t xml:space="preserve">     </w:t>
      </w:r>
      <w:r w:rsidRPr="00946115">
        <w:rPr>
          <w:b/>
          <w:bCs/>
        </w:rPr>
        <w:t>Componența și structura consiliului de administrație</w:t>
      </w:r>
      <w:bookmarkEnd w:id="40"/>
    </w:p>
    <w:p w:rsidR="00856003" w:rsidRPr="00F536E8" w:rsidRDefault="00856003" w:rsidP="00856003">
      <w:pPr>
        <w:spacing w:line="276" w:lineRule="auto"/>
        <w:ind w:left="-432"/>
        <w:jc w:val="both"/>
        <w:rPr>
          <w:lang w:eastAsia="ro-RO"/>
        </w:rPr>
      </w:pPr>
      <w:r>
        <w:rPr>
          <w:lang w:eastAsia="ro-RO"/>
        </w:rPr>
        <w:t xml:space="preserve"> </w:t>
      </w:r>
      <w:r w:rsidRPr="00F536E8">
        <w:rPr>
          <w:lang w:eastAsia="ro-RO"/>
        </w:rPr>
        <w:t xml:space="preserve">Societatea este administrată de către Consiliul de administrație </w:t>
      </w:r>
      <w:r w:rsidRPr="00842F31">
        <w:rPr>
          <w:lang w:eastAsia="ro-RO"/>
        </w:rPr>
        <w:t>format din 3 (trei) membri dintre care unul va fi desemnat Președinte. Membrii Consiliului de administrație sunt numiți pentru un mandat</w:t>
      </w:r>
      <w:r w:rsidRPr="00F536E8">
        <w:rPr>
          <w:lang w:eastAsia="ro-RO"/>
        </w:rPr>
        <w:t xml:space="preserve"> de  4 ani. Mandatul administratorilor numiți ca urmare a încetării, sub orice forma, a mandatului administratorilor inițiali coincide cu durata rămasă din mandatul administratorului care a fost înlocuit.</w:t>
      </w:r>
    </w:p>
    <w:p w:rsidR="00856003" w:rsidRPr="00F536E8" w:rsidRDefault="00856003" w:rsidP="00856003">
      <w:pPr>
        <w:spacing w:line="276" w:lineRule="auto"/>
        <w:ind w:left="-432"/>
        <w:jc w:val="both"/>
        <w:rPr>
          <w:lang w:eastAsia="ro-RO"/>
        </w:rPr>
      </w:pPr>
      <w:r w:rsidRPr="00F536E8">
        <w:rPr>
          <w:lang w:eastAsia="ro-RO"/>
        </w:rPr>
        <w:t>Structura Consiliului de administrație este derivat</w:t>
      </w:r>
      <w:r>
        <w:rPr>
          <w:lang w:eastAsia="ro-RO"/>
        </w:rPr>
        <w:t>ă</w:t>
      </w:r>
      <w:r w:rsidRPr="00F536E8">
        <w:rPr>
          <w:lang w:eastAsia="ro-RO"/>
        </w:rPr>
        <w:t xml:space="preserve"> din cerințele contextuale </w:t>
      </w:r>
      <w:r>
        <w:rPr>
          <w:lang w:eastAsia="ro-RO"/>
        </w:rPr>
        <w:t>ș</w:t>
      </w:r>
      <w:r w:rsidRPr="00F536E8">
        <w:rPr>
          <w:lang w:eastAsia="ro-RO"/>
        </w:rPr>
        <w:t>i este stabilit</w:t>
      </w:r>
      <w:r>
        <w:rPr>
          <w:lang w:eastAsia="ro-RO"/>
        </w:rPr>
        <w:t>ă</w:t>
      </w:r>
      <w:r w:rsidRPr="00F536E8">
        <w:rPr>
          <w:lang w:eastAsia="ro-RO"/>
        </w:rPr>
        <w:t xml:space="preserve"> astfel încât membrii săi, în ceea ce privește relația dintre aceștia cu managementul executiv, să acționeze independent și critic iar membrii consiliului să se completeze unul pe celălalt.</w:t>
      </w:r>
    </w:p>
    <w:p w:rsidR="00856003" w:rsidRPr="00900952" w:rsidRDefault="00856003" w:rsidP="00856003">
      <w:pPr>
        <w:spacing w:line="276" w:lineRule="auto"/>
        <w:ind w:left="-432"/>
        <w:jc w:val="both"/>
        <w:rPr>
          <w:kern w:val="2"/>
        </w:rPr>
      </w:pPr>
    </w:p>
    <w:p w:rsidR="00856003" w:rsidRPr="00900952" w:rsidRDefault="00856003" w:rsidP="00856003">
      <w:pPr>
        <w:spacing w:line="276" w:lineRule="auto"/>
        <w:ind w:left="-432"/>
        <w:jc w:val="both"/>
        <w:rPr>
          <w:kern w:val="2"/>
        </w:rPr>
      </w:pPr>
      <w:r w:rsidRPr="00900952">
        <w:rPr>
          <w:kern w:val="2"/>
        </w:rPr>
        <w:t>Componența Consiliului se stabilește cu respectarea prevederilor legale aplicabile întreprinderilor publice, inclusiv:</w:t>
      </w:r>
    </w:p>
    <w:p w:rsidR="00856003" w:rsidRPr="00900952" w:rsidRDefault="00856003" w:rsidP="00E819EC">
      <w:pPr>
        <w:numPr>
          <w:ilvl w:val="0"/>
          <w:numId w:val="41"/>
        </w:numPr>
        <w:spacing w:line="276" w:lineRule="auto"/>
        <w:ind w:left="-432"/>
        <w:contextualSpacing/>
        <w:jc w:val="both"/>
        <w:rPr>
          <w:kern w:val="2"/>
        </w:rPr>
      </w:pPr>
      <w:r w:rsidRPr="00900952">
        <w:rPr>
          <w:kern w:val="2"/>
        </w:rPr>
        <w:t>cel mult un membru din rândul funcționarilor publici sau al altor categorii de personal din cadrul autorității publice tutelare ori din cadrul altor autorități sau instituții publice;</w:t>
      </w:r>
    </w:p>
    <w:p w:rsidR="00856003" w:rsidRPr="00900952" w:rsidRDefault="00856003" w:rsidP="00E819EC">
      <w:pPr>
        <w:numPr>
          <w:ilvl w:val="0"/>
          <w:numId w:val="41"/>
        </w:numPr>
        <w:spacing w:line="276" w:lineRule="auto"/>
        <w:ind w:left="-432"/>
        <w:contextualSpacing/>
        <w:jc w:val="both"/>
        <w:rPr>
          <w:kern w:val="2"/>
        </w:rPr>
      </w:pPr>
      <w:r w:rsidRPr="00900952">
        <w:rPr>
          <w:kern w:val="2"/>
        </w:rPr>
        <w:t>majoritatea membrilor Consiliului este formată din administratori neexecutivi și independenți, în sensul Legii nr. 31/1990;</w:t>
      </w:r>
    </w:p>
    <w:p w:rsidR="00856003" w:rsidRPr="00850214" w:rsidRDefault="00856003" w:rsidP="00E819EC">
      <w:pPr>
        <w:numPr>
          <w:ilvl w:val="0"/>
          <w:numId w:val="41"/>
        </w:numPr>
        <w:spacing w:line="276" w:lineRule="auto"/>
        <w:ind w:left="-432"/>
        <w:contextualSpacing/>
        <w:jc w:val="both"/>
        <w:rPr>
          <w:kern w:val="2"/>
        </w:rPr>
      </w:pPr>
      <w:r w:rsidRPr="00900952">
        <w:rPr>
          <w:kern w:val="2"/>
        </w:rPr>
        <w:t xml:space="preserve">respectarea principiilor privind diversitatea de gen, conform articolului 28 alineatul (7) din O.U.G. nr. 109/ 2011 coroborat cu prevederile aplicabile din Legea nr. 202/2002 privind egalitatea de șanse și de </w:t>
      </w:r>
      <w:r w:rsidRPr="00900952">
        <w:rPr>
          <w:kern w:val="2"/>
        </w:rPr>
        <w:lastRenderedPageBreak/>
        <w:t>tratament între femei și bărbați, republicată, cu modificările și completările ulterioare, respectiv în măsura în care nu este afectat clasamentul candidaților din lista scurtă așa cum este prevăzut la alineatul (1) al articolului 29 din O.U.G. nr. 109/2011, cel puțin o treime din totalul administratorilor trebuie sa aparțină genului subreprezentat.</w:t>
      </w:r>
    </w:p>
    <w:p w:rsidR="00856003" w:rsidRPr="00E719BE" w:rsidRDefault="00856003" w:rsidP="00856003">
      <w:pPr>
        <w:spacing w:line="276" w:lineRule="auto"/>
        <w:ind w:left="-432" w:right="6"/>
        <w:jc w:val="both"/>
      </w:pPr>
      <w:r>
        <w:t xml:space="preserve">     </w:t>
      </w:r>
      <w:r w:rsidRPr="00E719BE">
        <w:t>Este esențial ca toți membrii Consiliului să aibă o înțelegere a principiilor economice, tehnice si juridice și o bună înțelegere a principalilor termeni economici specifici administrării unor societăți și de guvernanță corporativă.</w:t>
      </w:r>
    </w:p>
    <w:p w:rsidR="00856003" w:rsidRPr="00E719BE" w:rsidRDefault="00856003" w:rsidP="00856003">
      <w:pPr>
        <w:spacing w:line="276" w:lineRule="auto"/>
        <w:ind w:left="-432"/>
      </w:pPr>
      <w:r>
        <w:t xml:space="preserve"> </w:t>
      </w:r>
      <w:r w:rsidRPr="00E719BE">
        <w:t>Astfel, este necesar ca membrii viitorului Consiliu de administrație:</w:t>
      </w:r>
    </w:p>
    <w:p w:rsidR="00856003" w:rsidRPr="00E719BE" w:rsidRDefault="00856003" w:rsidP="00E819EC">
      <w:pPr>
        <w:pStyle w:val="Listparagraf"/>
        <w:numPr>
          <w:ilvl w:val="0"/>
          <w:numId w:val="95"/>
        </w:numPr>
        <w:tabs>
          <w:tab w:val="left" w:pos="1524"/>
        </w:tabs>
        <w:ind w:left="-432" w:right="6"/>
        <w:jc w:val="both"/>
      </w:pPr>
      <w:r w:rsidRPr="00E719BE">
        <w:t>să aibă o bună viziune asupra rolului societății, asupra poziționării acesteia în piață, asupra constrângerilor cu care aceasta se confruntă;</w:t>
      </w:r>
    </w:p>
    <w:p w:rsidR="00856003" w:rsidRPr="00E719BE" w:rsidRDefault="00856003" w:rsidP="00E819EC">
      <w:pPr>
        <w:pStyle w:val="Listparagraf"/>
        <w:numPr>
          <w:ilvl w:val="0"/>
          <w:numId w:val="95"/>
        </w:numPr>
        <w:tabs>
          <w:tab w:val="left" w:pos="1524"/>
        </w:tabs>
        <w:ind w:left="-432" w:right="6"/>
        <w:jc w:val="both"/>
      </w:pPr>
      <w:r w:rsidRPr="00E719BE">
        <w:t>să aibă capacitatea de a identifica și operaționaliza rapid soluții optime care să răspundă în mod eficace realității economice in care operează societatea;</w:t>
      </w:r>
    </w:p>
    <w:p w:rsidR="00856003" w:rsidRPr="00E719BE" w:rsidRDefault="00856003" w:rsidP="00E819EC">
      <w:pPr>
        <w:pStyle w:val="Listparagraf"/>
        <w:numPr>
          <w:ilvl w:val="0"/>
          <w:numId w:val="95"/>
        </w:numPr>
        <w:tabs>
          <w:tab w:val="left" w:pos="1524"/>
        </w:tabs>
        <w:ind w:left="-432" w:right="6"/>
        <w:jc w:val="both"/>
      </w:pPr>
      <w:r w:rsidRPr="00E719BE">
        <w:t>să aibă capacitatea de a analiza mai întâi situații diverse, apoi de a lua decizii corecte în timp util, decizii care să fie în cât mai mare măsură contextului societății;</w:t>
      </w:r>
    </w:p>
    <w:p w:rsidR="00856003" w:rsidRPr="00E719BE" w:rsidRDefault="00856003" w:rsidP="00E819EC">
      <w:pPr>
        <w:pStyle w:val="Listparagraf"/>
        <w:numPr>
          <w:ilvl w:val="0"/>
          <w:numId w:val="95"/>
        </w:numPr>
        <w:tabs>
          <w:tab w:val="left" w:pos="1524"/>
        </w:tabs>
        <w:ind w:left="-432" w:right="6"/>
        <w:jc w:val="both"/>
      </w:pPr>
      <w:r w:rsidRPr="00E719BE">
        <w:t>să aibă capacitatea de a identifica și operaționaliza soluții optime care să răspundă în mod eficace constrângerilor tehnice, financiare, economice si sociale in care operează societatea;</w:t>
      </w:r>
    </w:p>
    <w:p w:rsidR="00856003" w:rsidRPr="00E719BE" w:rsidRDefault="00856003" w:rsidP="00E819EC">
      <w:pPr>
        <w:pStyle w:val="Listparagraf"/>
        <w:numPr>
          <w:ilvl w:val="0"/>
          <w:numId w:val="95"/>
        </w:numPr>
        <w:tabs>
          <w:tab w:val="left" w:pos="1524"/>
        </w:tabs>
        <w:ind w:left="-432" w:right="6"/>
        <w:jc w:val="both"/>
      </w:pPr>
      <w:r w:rsidRPr="00E719BE">
        <w:t>să fie capabili ca prin măsuri şi acțiuni potrivite să inspire întregii organizații dorinţa de a depune eforturile necesare pentru atingerea obiectivelor strategice;</w:t>
      </w:r>
    </w:p>
    <w:p w:rsidR="00856003" w:rsidRPr="00E719BE" w:rsidRDefault="00856003" w:rsidP="00E819EC">
      <w:pPr>
        <w:pStyle w:val="Listparagraf"/>
        <w:numPr>
          <w:ilvl w:val="0"/>
          <w:numId w:val="95"/>
        </w:numPr>
        <w:tabs>
          <w:tab w:val="left" w:pos="1524"/>
        </w:tabs>
        <w:ind w:left="-432" w:right="6"/>
        <w:jc w:val="both"/>
      </w:pPr>
      <w:r w:rsidRPr="00E719BE">
        <w:t>să aibă capacitatea de a instaura o cultură organizațională bazată pe înțelegerea și satisfacerea nevoilor clienților, pe calitate şi performanță;</w:t>
      </w:r>
    </w:p>
    <w:p w:rsidR="00856003" w:rsidRPr="00E719BE" w:rsidRDefault="00856003" w:rsidP="00E819EC">
      <w:pPr>
        <w:pStyle w:val="Listparagraf"/>
        <w:numPr>
          <w:ilvl w:val="0"/>
          <w:numId w:val="95"/>
        </w:numPr>
        <w:tabs>
          <w:tab w:val="left" w:pos="1524"/>
        </w:tabs>
        <w:ind w:left="-432" w:right="6"/>
        <w:jc w:val="both"/>
      </w:pPr>
      <w:r w:rsidRPr="00E719BE">
        <w:t>să aibă minimum de cunoștințe, aptitudini şi experiența necesară pentru a-şi îndeplini cu succes mandatul de administrator;</w:t>
      </w:r>
    </w:p>
    <w:p w:rsidR="00856003" w:rsidRPr="00E719BE" w:rsidRDefault="00856003" w:rsidP="00E819EC">
      <w:pPr>
        <w:pStyle w:val="Listparagraf"/>
        <w:numPr>
          <w:ilvl w:val="0"/>
          <w:numId w:val="95"/>
        </w:numPr>
        <w:tabs>
          <w:tab w:val="left" w:pos="1524"/>
        </w:tabs>
        <w:ind w:left="-432" w:right="6"/>
        <w:jc w:val="both"/>
      </w:pPr>
      <w:r w:rsidRPr="00E719BE">
        <w:t>să cunoască responsabilitățile postului şi să-şi poată forma viziuni pe termen mediu şi lung;</w:t>
      </w:r>
    </w:p>
    <w:p w:rsidR="00856003" w:rsidRPr="00E719BE" w:rsidRDefault="00856003" w:rsidP="00E819EC">
      <w:pPr>
        <w:pStyle w:val="Listparagraf"/>
        <w:numPr>
          <w:ilvl w:val="0"/>
          <w:numId w:val="95"/>
        </w:numPr>
        <w:tabs>
          <w:tab w:val="left" w:pos="1524"/>
        </w:tabs>
        <w:ind w:left="-432" w:right="6"/>
        <w:jc w:val="both"/>
      </w:pPr>
      <w:r w:rsidRPr="00E719BE">
        <w:t>să aibă capacitatea de a-şi asuma responsabilitatea faţă de conducerea executivă şi să dea dovadă de independență;</w:t>
      </w:r>
    </w:p>
    <w:p w:rsidR="00856003" w:rsidRPr="00E719BE" w:rsidRDefault="00856003" w:rsidP="00E819EC">
      <w:pPr>
        <w:pStyle w:val="Listparagraf"/>
        <w:numPr>
          <w:ilvl w:val="0"/>
          <w:numId w:val="95"/>
        </w:numPr>
        <w:tabs>
          <w:tab w:val="left" w:pos="1524"/>
        </w:tabs>
        <w:ind w:left="-432" w:right="6"/>
        <w:jc w:val="both"/>
      </w:pPr>
      <w:r w:rsidRPr="00E719BE">
        <w:t>să dea dovadă de integritate, onestitate şi transparență în relațiile cu ceilalți membri şi cu societatea;</w:t>
      </w:r>
    </w:p>
    <w:p w:rsidR="00856003" w:rsidRPr="00E719BE" w:rsidRDefault="00856003" w:rsidP="00E819EC">
      <w:pPr>
        <w:pStyle w:val="Listparagraf"/>
        <w:numPr>
          <w:ilvl w:val="0"/>
          <w:numId w:val="95"/>
        </w:numPr>
        <w:tabs>
          <w:tab w:val="left" w:pos="1524"/>
        </w:tabs>
        <w:ind w:left="-432" w:right="6"/>
        <w:jc w:val="both"/>
      </w:pPr>
      <w:r w:rsidRPr="00E719BE">
        <w:t>să aibă cunoștințele necesare, aptitudini şi experiență în critica constructivă, munca în echipă, comunicare, cultură financiară, luarea de decizii şi detectarea tiparelor pentru a contribui la activitatea societății;</w:t>
      </w:r>
    </w:p>
    <w:p w:rsidR="00856003" w:rsidRPr="00E719BE" w:rsidRDefault="00856003" w:rsidP="00E819EC">
      <w:pPr>
        <w:pStyle w:val="Listparagraf"/>
        <w:numPr>
          <w:ilvl w:val="0"/>
          <w:numId w:val="95"/>
        </w:numPr>
        <w:tabs>
          <w:tab w:val="left" w:pos="1524"/>
        </w:tabs>
        <w:ind w:left="-432" w:right="6"/>
        <w:jc w:val="both"/>
      </w:pPr>
      <w:r w:rsidRPr="00E719BE">
        <w:t>să aibă capacitatea de a analiza situații diverse, apoi de a lua decizii corecte în timp util, decizii care să fie în cât mai mare măsură contextului societății;</w:t>
      </w:r>
    </w:p>
    <w:p w:rsidR="00856003" w:rsidRPr="00E719BE" w:rsidRDefault="00856003" w:rsidP="00E819EC">
      <w:pPr>
        <w:pStyle w:val="Listparagraf"/>
        <w:numPr>
          <w:ilvl w:val="0"/>
          <w:numId w:val="95"/>
        </w:numPr>
        <w:tabs>
          <w:tab w:val="left" w:pos="1524"/>
        </w:tabs>
        <w:ind w:left="-432" w:right="6"/>
        <w:jc w:val="both"/>
      </w:pPr>
      <w:r w:rsidRPr="00E719BE">
        <w:t>să instaureze o cultură managerială focalizată pe leadership inspirațional, pe optimizarea performanței capitalului uman aflat la dispoziție;</w:t>
      </w:r>
    </w:p>
    <w:p w:rsidR="00856003" w:rsidRPr="00E719BE" w:rsidRDefault="00856003" w:rsidP="00E819EC">
      <w:pPr>
        <w:pStyle w:val="Listparagraf"/>
        <w:numPr>
          <w:ilvl w:val="0"/>
          <w:numId w:val="95"/>
        </w:numPr>
        <w:tabs>
          <w:tab w:val="left" w:pos="1524"/>
        </w:tabs>
        <w:ind w:left="-432" w:right="6"/>
        <w:jc w:val="both"/>
      </w:pPr>
      <w:r w:rsidRPr="00E719BE">
        <w:t>să fie capabili ca prin măsuri și acțiuni potrivite să inspire întregii societăți dorința de a depune eforturile necesare pentru atingerea obiectivelor strategice;</w:t>
      </w:r>
    </w:p>
    <w:p w:rsidR="00856003" w:rsidRPr="00E719BE" w:rsidRDefault="00856003" w:rsidP="00E819EC">
      <w:pPr>
        <w:pStyle w:val="Listparagraf"/>
        <w:numPr>
          <w:ilvl w:val="0"/>
          <w:numId w:val="95"/>
        </w:numPr>
        <w:tabs>
          <w:tab w:val="left" w:pos="1524"/>
        </w:tabs>
        <w:spacing w:before="240"/>
        <w:ind w:left="-432" w:right="6"/>
        <w:jc w:val="both"/>
      </w:pPr>
      <w:r w:rsidRPr="00E719BE">
        <w:t>să înțeleagă importanța evaluării şi medierii riscurilor organizaționale şi să fie familiarizat cu metodologiile şi procesele de management al riscului.</w:t>
      </w:r>
    </w:p>
    <w:p w:rsidR="00856003" w:rsidRDefault="00856003" w:rsidP="00856003">
      <w:pPr>
        <w:spacing w:line="276" w:lineRule="auto"/>
        <w:ind w:left="-432"/>
        <w:jc w:val="both"/>
        <w:rPr>
          <w:kern w:val="2"/>
        </w:rPr>
      </w:pPr>
    </w:p>
    <w:p w:rsidR="00856003" w:rsidRPr="00AF7C37" w:rsidRDefault="00856003" w:rsidP="00856003">
      <w:pPr>
        <w:spacing w:line="276" w:lineRule="auto"/>
        <w:ind w:left="-432" w:right="6"/>
        <w:jc w:val="both"/>
        <w:rPr>
          <w:lang w:eastAsia="ro-RO"/>
        </w:rPr>
      </w:pPr>
      <w:r w:rsidRPr="00AF7C37">
        <w:rPr>
          <w:lang w:eastAsia="ro-RO"/>
        </w:rPr>
        <w:t>Componența Consiliului de administrație trebuie să asigure un echilibru între independență, competență și cooperarea între membrii acestuia. Fiecare membru al Consiliului de administrație trebuie să fie capabil ca, în relațiile dintre acesta și managementul executiv să adopte o atitudine independentă, obiectivă și critică, contribuind astfel la luarea unor decizii bine fundamentate și în interesul societății. Această dinamică de lucru asigură o supraveghere eficientă și transparentă a activităților întreprinderii publice.</w:t>
      </w:r>
    </w:p>
    <w:p w:rsidR="00856003" w:rsidRDefault="00856003" w:rsidP="00856003">
      <w:pPr>
        <w:spacing w:line="276" w:lineRule="auto"/>
        <w:ind w:right="6"/>
        <w:jc w:val="both"/>
        <w:rPr>
          <w:lang w:eastAsia="ro-RO"/>
        </w:rPr>
      </w:pPr>
    </w:p>
    <w:p w:rsidR="00856003" w:rsidRDefault="00856003" w:rsidP="00856003">
      <w:pPr>
        <w:spacing w:line="276" w:lineRule="auto"/>
        <w:ind w:left="-432" w:right="6"/>
        <w:jc w:val="both"/>
        <w:rPr>
          <w:lang w:eastAsia="ro-RO"/>
        </w:rPr>
      </w:pPr>
      <w:r w:rsidRPr="00AF7C37">
        <w:rPr>
          <w:lang w:eastAsia="ro-RO"/>
        </w:rPr>
        <w:t>Consiliul de administrație trebuie să fie echilibrat și divers, atât din perspectiva experienței profesionale, cât și a expertizei tehnice și a experienței în domeniul de activitate al societății. Fiecare membru al Consiliului de administrație trebuie să aducă o contribuție distinctă, completându-se reciproc cu ceilalți membri, pentru a oferi o viziune holistică asupra provocărilor și oportunităților întâlnite pe perioada mandatului. Diversitatea în competențe și domenii de expertiză – inclusiv financiar, juridic, tehnic, operațional și strategi</w:t>
      </w:r>
      <w:r>
        <w:rPr>
          <w:lang w:eastAsia="ro-RO"/>
        </w:rPr>
        <w:t xml:space="preserve">c, </w:t>
      </w:r>
      <w:r w:rsidRPr="00AF7C37">
        <w:rPr>
          <w:lang w:eastAsia="ro-RO"/>
        </w:rPr>
        <w:t>va permite abordarea cu succes a tuturor aspectelor activității societății.</w:t>
      </w:r>
    </w:p>
    <w:p w:rsidR="00856003" w:rsidRPr="00AF7C37" w:rsidRDefault="00856003" w:rsidP="00856003">
      <w:pPr>
        <w:spacing w:line="276" w:lineRule="auto"/>
        <w:ind w:right="6"/>
        <w:jc w:val="both"/>
        <w:rPr>
          <w:lang w:eastAsia="ro-RO"/>
        </w:rPr>
      </w:pPr>
    </w:p>
    <w:p w:rsidR="00856003" w:rsidRPr="00AF7C37" w:rsidRDefault="00856003" w:rsidP="00856003">
      <w:pPr>
        <w:spacing w:line="276" w:lineRule="auto"/>
        <w:ind w:left="-432" w:right="6"/>
        <w:jc w:val="both"/>
        <w:rPr>
          <w:lang w:eastAsia="ro-RO"/>
        </w:rPr>
      </w:pPr>
      <w:r w:rsidRPr="00AF7C37">
        <w:rPr>
          <w:lang w:eastAsia="ro-RO"/>
        </w:rPr>
        <w:t>Componența Consiliului de administrație trebuie să permită acestuia să manifeste o capacitate ridicată de a gestiona aspecte de strategie si coordonare a proceselor de implementare a acestei strategii în domeniile care oglindesc activitatea întreprinderii publice în prezent, precum în anticiparea provocărilor din anii următori, în viitor.</w:t>
      </w:r>
    </w:p>
    <w:p w:rsidR="00856003" w:rsidRDefault="00856003" w:rsidP="00856003">
      <w:pPr>
        <w:spacing w:line="276" w:lineRule="auto"/>
        <w:ind w:left="14" w:right="6"/>
        <w:jc w:val="both"/>
        <w:rPr>
          <w:lang w:eastAsia="ro-RO"/>
        </w:rPr>
      </w:pPr>
    </w:p>
    <w:p w:rsidR="00856003" w:rsidRDefault="00856003" w:rsidP="00856003">
      <w:pPr>
        <w:spacing w:line="276" w:lineRule="auto"/>
        <w:ind w:left="-432" w:right="6"/>
        <w:jc w:val="both"/>
        <w:rPr>
          <w:lang w:eastAsia="ro-RO"/>
        </w:rPr>
      </w:pPr>
      <w:r w:rsidRPr="00AF7C37">
        <w:rPr>
          <w:lang w:eastAsia="ro-RO"/>
        </w:rPr>
        <w:t xml:space="preserve">Majoritatea membrilor Consiliului de administrație este formată din </w:t>
      </w:r>
      <w:r w:rsidRPr="005B57FC">
        <w:rPr>
          <w:b/>
          <w:bCs/>
          <w:lang w:eastAsia="ro-RO"/>
        </w:rPr>
        <w:t>administratori neexecutivi şi independenți</w:t>
      </w:r>
      <w:r w:rsidRPr="00AF7C37">
        <w:rPr>
          <w:lang w:eastAsia="ro-RO"/>
        </w:rPr>
        <w:t xml:space="preserve"> în înțelesul</w:t>
      </w:r>
      <w:hyperlink r:id="rId12" w:anchor="p-30415940">
        <w:r w:rsidRPr="00AF7C37">
          <w:rPr>
            <w:lang w:eastAsia="ro-RO"/>
          </w:rPr>
          <w:t xml:space="preserve"> </w:t>
        </w:r>
      </w:hyperlink>
      <w:hyperlink r:id="rId13" w:anchor="p-30415940">
        <w:r w:rsidRPr="00AF7C37">
          <w:rPr>
            <w:lang w:eastAsia="ro-RO"/>
          </w:rPr>
          <w:t>art. 138</w:t>
        </w:r>
      </w:hyperlink>
      <w:hyperlink r:id="rId14" w:anchor="p-30415940">
        <w:r w:rsidRPr="00AF7C37">
          <w:rPr>
            <w:vertAlign w:val="superscript"/>
            <w:lang w:eastAsia="ro-RO"/>
          </w:rPr>
          <w:t>2</w:t>
        </w:r>
      </w:hyperlink>
      <w:hyperlink r:id="rId15" w:anchor="p-30415940">
        <w:r w:rsidRPr="00AF7C37">
          <w:rPr>
            <w:lang w:eastAsia="ro-RO"/>
          </w:rPr>
          <w:t xml:space="preserve"> </w:t>
        </w:r>
      </w:hyperlink>
      <w:r w:rsidRPr="00AF7C37">
        <w:rPr>
          <w:lang w:eastAsia="ro-RO"/>
        </w:rPr>
        <w:t>din Legea nr. 31/1990, republicată, cu modificările ulterioare. Funcționarii publici, înalții funcționari publici, precum şi alte categorii de personal din cadrul autorității publice tutelare ori din cadrul altor autorități sau instituții publice nu pot fi considerați independenți.</w:t>
      </w:r>
    </w:p>
    <w:p w:rsidR="00856003" w:rsidRPr="00AF7C37" w:rsidRDefault="00856003" w:rsidP="00856003">
      <w:pPr>
        <w:spacing w:line="276" w:lineRule="auto"/>
        <w:ind w:left="14" w:right="6"/>
        <w:jc w:val="both"/>
        <w:rPr>
          <w:lang w:eastAsia="ro-RO"/>
        </w:rPr>
      </w:pPr>
    </w:p>
    <w:p w:rsidR="00856003" w:rsidRPr="002B4F2A" w:rsidRDefault="00856003" w:rsidP="00856003">
      <w:pPr>
        <w:spacing w:line="276" w:lineRule="auto"/>
        <w:ind w:left="-432" w:right="6"/>
        <w:jc w:val="both"/>
        <w:rPr>
          <w:lang w:eastAsia="ro-RO"/>
        </w:rPr>
      </w:pPr>
      <w:r w:rsidRPr="002B4F2A">
        <w:rPr>
          <w:lang w:eastAsia="ro-RO"/>
        </w:rPr>
        <w:t xml:space="preserve">În cadrul Consiliului de administrație se constituie Comitetul de audit. Acesta este format din administratori neexecutivi, majoritatea administratorilor fiind independenți şi </w:t>
      </w:r>
      <w:r w:rsidRPr="002B4F2A">
        <w:rPr>
          <w:b/>
          <w:bCs/>
          <w:lang w:eastAsia="ro-RO"/>
        </w:rPr>
        <w:t>din care cel puțin unul este calificat ca auditor financiar.</w:t>
      </w:r>
      <w:r w:rsidRPr="002B4F2A">
        <w:rPr>
          <w:lang w:eastAsia="ro-RO"/>
        </w:rPr>
        <w:t xml:space="preserve"> Cel puțin un membru al comitetului de audit trebuie să aibă competențe în domeniul contabilității şi auditului statutar.</w:t>
      </w:r>
    </w:p>
    <w:p w:rsidR="00856003" w:rsidRPr="002B4F2A" w:rsidRDefault="00856003" w:rsidP="00856003">
      <w:pPr>
        <w:spacing w:line="276" w:lineRule="auto"/>
        <w:ind w:left="-432" w:right="6"/>
        <w:jc w:val="both"/>
        <w:rPr>
          <w:lang w:eastAsia="ro-RO"/>
        </w:rPr>
      </w:pPr>
      <w:r w:rsidRPr="002B4F2A">
        <w:rPr>
          <w:lang w:eastAsia="ro-RO"/>
        </w:rPr>
        <w:t>Cel mult un membru al Consiliului de administrație</w:t>
      </w:r>
      <w:r w:rsidRPr="002B4F2A">
        <w:rPr>
          <w:rFonts w:eastAsia="Verdana"/>
          <w:lang w:eastAsia="ro-RO"/>
        </w:rPr>
        <w:t xml:space="preserve"> </w:t>
      </w:r>
      <w:r w:rsidRPr="002B4F2A">
        <w:rPr>
          <w:lang w:eastAsia="ro-RO"/>
        </w:rPr>
        <w:t xml:space="preserve">poate fi </w:t>
      </w:r>
      <w:r w:rsidRPr="002B4F2A">
        <w:rPr>
          <w:b/>
          <w:bCs/>
          <w:lang w:eastAsia="ro-RO"/>
        </w:rPr>
        <w:t>funcționar public</w:t>
      </w:r>
      <w:r w:rsidRPr="002B4F2A">
        <w:rPr>
          <w:lang w:eastAsia="ro-RO"/>
        </w:rPr>
        <w:t xml:space="preserve"> sau o persoană din rândul altor categorii de personal din cadrul autorității publice tutelare ori din cadrul altor autorități sau instituții publice.</w:t>
      </w:r>
    </w:p>
    <w:p w:rsidR="00856003" w:rsidRPr="00AF7C37" w:rsidRDefault="00856003" w:rsidP="00856003">
      <w:pPr>
        <w:spacing w:line="276" w:lineRule="auto"/>
        <w:ind w:left="-432" w:right="6"/>
        <w:jc w:val="both"/>
        <w:rPr>
          <w:lang w:eastAsia="ro-RO"/>
        </w:rPr>
      </w:pPr>
    </w:p>
    <w:p w:rsidR="00856003" w:rsidRPr="00AF7C37" w:rsidRDefault="00856003" w:rsidP="00856003">
      <w:pPr>
        <w:spacing w:line="276" w:lineRule="auto"/>
        <w:ind w:left="-432" w:right="6"/>
        <w:jc w:val="both"/>
        <w:rPr>
          <w:color w:val="000000"/>
          <w:lang w:eastAsia="ro-RO"/>
        </w:rPr>
      </w:pPr>
      <w:r w:rsidRPr="00AF7C37">
        <w:rPr>
          <w:color w:val="000000"/>
          <w:lang w:eastAsia="ro-RO"/>
        </w:rPr>
        <w:t>Selecția membrilor consiliului de administrație se realizează cu respectarea principiilor prevăzute de Legea nr. 202/2002, cu modificările și completările ulterioare. În măsura în care nu este afectat clasamentul întocmit potrivit dispozițiilor art. 29 alin. (1) din OUG nr. 109/2011, cel puțin o treime din totalul administratorilor poate s</w:t>
      </w:r>
      <w:r>
        <w:rPr>
          <w:color w:val="000000"/>
          <w:lang w:eastAsia="ro-RO"/>
        </w:rPr>
        <w:t>ă</w:t>
      </w:r>
      <w:r w:rsidRPr="00AF7C37">
        <w:rPr>
          <w:color w:val="000000"/>
          <w:lang w:eastAsia="ro-RO"/>
        </w:rPr>
        <w:t xml:space="preserve"> aparțină genului subreprezentat.</w:t>
      </w:r>
    </w:p>
    <w:p w:rsidR="00856003" w:rsidRPr="00AF7C37" w:rsidRDefault="00856003" w:rsidP="00856003">
      <w:pPr>
        <w:spacing w:line="276" w:lineRule="auto"/>
        <w:ind w:left="-432" w:right="6"/>
        <w:jc w:val="both"/>
        <w:rPr>
          <w:lang w:eastAsia="ro-RO"/>
        </w:rPr>
      </w:pPr>
      <w:r w:rsidRPr="00AF7C37">
        <w:rPr>
          <w:lang w:eastAsia="ro-RO"/>
        </w:rPr>
        <w:t>Toți membrii Consiliului de administrație trebuie să dețină o bună înțelegere a conceptelor economice specifice administrării societății și de guvernanță corporativă.</w:t>
      </w:r>
    </w:p>
    <w:p w:rsidR="00856003" w:rsidRDefault="00856003" w:rsidP="00856003">
      <w:pPr>
        <w:spacing w:line="276" w:lineRule="auto"/>
        <w:ind w:left="-432" w:right="6"/>
        <w:jc w:val="both"/>
        <w:rPr>
          <w:lang w:eastAsia="ro-RO"/>
        </w:rPr>
      </w:pPr>
      <w:r w:rsidRPr="00AF7C37">
        <w:rPr>
          <w:lang w:eastAsia="ro-RO"/>
        </w:rPr>
        <w:t>Fiecare membru al Consiliului trebuie să posede competențele necesare pentru a analiza și evalua eficient strategiile, politicile și operațiunile societății, contribuind activ la îmbunătățirea proceselor de decizie.</w:t>
      </w:r>
    </w:p>
    <w:p w:rsidR="00856003" w:rsidRPr="00AF7C37" w:rsidRDefault="00856003" w:rsidP="00856003">
      <w:pPr>
        <w:spacing w:line="276" w:lineRule="auto"/>
        <w:ind w:left="-432" w:right="6"/>
        <w:jc w:val="both"/>
        <w:rPr>
          <w:lang w:eastAsia="ro-RO"/>
        </w:rPr>
      </w:pPr>
    </w:p>
    <w:p w:rsidR="00856003" w:rsidRPr="00AF7C37" w:rsidRDefault="00856003" w:rsidP="00856003">
      <w:pPr>
        <w:spacing w:line="276" w:lineRule="auto"/>
        <w:ind w:left="-432" w:right="6"/>
        <w:jc w:val="both"/>
        <w:rPr>
          <w:lang w:eastAsia="ro-RO"/>
        </w:rPr>
      </w:pPr>
      <w:r w:rsidRPr="00AF7C37">
        <w:rPr>
          <w:lang w:eastAsia="ro-RO"/>
        </w:rPr>
        <w:t xml:space="preserve">In conformitate cu prevederile art.4 din OUG 109/2011, </w:t>
      </w:r>
      <w:r w:rsidRPr="0010655D">
        <w:rPr>
          <w:b/>
          <w:bCs/>
          <w:lang w:eastAsia="ro-RO"/>
        </w:rPr>
        <w:t>nu pot fi selectate, nominalizate, desemnate si numite în funcția de administrator</w:t>
      </w:r>
      <w:r w:rsidRPr="00AF7C37">
        <w:rPr>
          <w:lang w:eastAsia="ro-RO"/>
        </w:rPr>
        <w:t xml:space="preserve"> sau director în întreprinderile publice conform prezentei ordonanțe de urgență următoarele persoane:</w:t>
      </w:r>
    </w:p>
    <w:p w:rsidR="00856003" w:rsidRPr="00AF7C37" w:rsidRDefault="00856003" w:rsidP="00856003">
      <w:pPr>
        <w:spacing w:line="276" w:lineRule="auto"/>
        <w:ind w:left="-432"/>
        <w:jc w:val="both"/>
        <w:rPr>
          <w:lang w:eastAsia="ro-RO"/>
        </w:rPr>
      </w:pPr>
      <w:r w:rsidRPr="00AF7C37">
        <w:rPr>
          <w:lang w:eastAsia="ro-RO"/>
        </w:rPr>
        <w:t xml:space="preserve">a) </w:t>
      </w:r>
      <w:r w:rsidRPr="00AF7C37">
        <w:rPr>
          <w:noProof/>
          <w:lang w:eastAsia="ro-RO"/>
        </w:rPr>
        <w:t>senatorii;</w:t>
      </w:r>
    </w:p>
    <w:p w:rsidR="00856003" w:rsidRPr="00AF7C37" w:rsidRDefault="00856003" w:rsidP="00856003">
      <w:pPr>
        <w:spacing w:line="276" w:lineRule="auto"/>
        <w:ind w:left="-432"/>
        <w:jc w:val="both"/>
        <w:rPr>
          <w:lang w:eastAsia="ro-RO"/>
        </w:rPr>
      </w:pPr>
      <w:r w:rsidRPr="00AF7C37">
        <w:rPr>
          <w:lang w:eastAsia="ro-RO"/>
        </w:rPr>
        <w:t xml:space="preserve">b) </w:t>
      </w:r>
      <w:r w:rsidRPr="00AF7C37">
        <w:rPr>
          <w:noProof/>
          <w:lang w:eastAsia="ro-RO"/>
        </w:rPr>
        <w:t>deputaţii;</w:t>
      </w:r>
    </w:p>
    <w:p w:rsidR="00856003" w:rsidRPr="00AF7C37" w:rsidRDefault="00856003" w:rsidP="00856003">
      <w:pPr>
        <w:spacing w:line="276" w:lineRule="auto"/>
        <w:ind w:left="-432"/>
        <w:jc w:val="both"/>
        <w:rPr>
          <w:lang w:eastAsia="ro-RO"/>
        </w:rPr>
      </w:pPr>
      <w:r w:rsidRPr="00AF7C37">
        <w:rPr>
          <w:lang w:eastAsia="ro-RO"/>
        </w:rPr>
        <w:t xml:space="preserve">c) </w:t>
      </w:r>
      <w:r w:rsidRPr="00AF7C37">
        <w:rPr>
          <w:noProof/>
          <w:lang w:eastAsia="ro-RO"/>
        </w:rPr>
        <w:t>membrii Guvernului;</w:t>
      </w:r>
    </w:p>
    <w:p w:rsidR="00856003" w:rsidRPr="00AF7C37" w:rsidRDefault="00856003" w:rsidP="00856003">
      <w:pPr>
        <w:spacing w:line="276" w:lineRule="auto"/>
        <w:ind w:left="-432"/>
        <w:jc w:val="both"/>
        <w:rPr>
          <w:lang w:eastAsia="ro-RO"/>
        </w:rPr>
      </w:pPr>
      <w:r w:rsidRPr="00AF7C37">
        <w:rPr>
          <w:lang w:eastAsia="ro-RO"/>
        </w:rPr>
        <w:t xml:space="preserve">d) </w:t>
      </w:r>
      <w:r w:rsidRPr="00AF7C37">
        <w:rPr>
          <w:noProof/>
          <w:lang w:eastAsia="ro-RO"/>
        </w:rPr>
        <w:t>prefecţii şi subprefecţii;</w:t>
      </w:r>
    </w:p>
    <w:p w:rsidR="00856003" w:rsidRPr="00AF7C37" w:rsidRDefault="00856003" w:rsidP="00856003">
      <w:pPr>
        <w:spacing w:line="276" w:lineRule="auto"/>
        <w:ind w:left="-432"/>
        <w:jc w:val="both"/>
        <w:rPr>
          <w:lang w:eastAsia="ro-RO"/>
        </w:rPr>
      </w:pPr>
      <w:r w:rsidRPr="00AF7C37">
        <w:rPr>
          <w:lang w:eastAsia="ro-RO"/>
        </w:rPr>
        <w:t xml:space="preserve">e) </w:t>
      </w:r>
      <w:r w:rsidRPr="00AF7C37">
        <w:rPr>
          <w:noProof/>
          <w:lang w:eastAsia="ro-RO"/>
        </w:rPr>
        <w:t>primarii şi viceprimarii;</w:t>
      </w:r>
    </w:p>
    <w:p w:rsidR="00856003" w:rsidRPr="00AF7C37" w:rsidRDefault="00856003" w:rsidP="00856003">
      <w:pPr>
        <w:spacing w:line="276" w:lineRule="auto"/>
        <w:ind w:left="-432"/>
        <w:jc w:val="both"/>
        <w:rPr>
          <w:lang w:eastAsia="ro-RO"/>
        </w:rPr>
      </w:pPr>
      <w:r w:rsidRPr="00AF7C37">
        <w:rPr>
          <w:lang w:eastAsia="ro-RO"/>
        </w:rPr>
        <w:t xml:space="preserve">f) </w:t>
      </w:r>
      <w:r w:rsidRPr="00AF7C37">
        <w:rPr>
          <w:noProof/>
          <w:lang w:eastAsia="ro-RO"/>
        </w:rPr>
        <w:t>persoanele care au auditat situaţiile financiare ale societăţii în cauză în oricare din ultimii 3 ani financiari anteriori nominalizării;</w:t>
      </w:r>
    </w:p>
    <w:p w:rsidR="00856003" w:rsidRPr="00AF7C37" w:rsidRDefault="00856003" w:rsidP="00856003">
      <w:pPr>
        <w:spacing w:line="276" w:lineRule="auto"/>
        <w:ind w:left="-432"/>
        <w:jc w:val="both"/>
        <w:rPr>
          <w:lang w:eastAsia="ro-RO"/>
        </w:rPr>
      </w:pPr>
      <w:r w:rsidRPr="00AF7C37">
        <w:rPr>
          <w:lang w:eastAsia="ro-RO"/>
        </w:rPr>
        <w:t xml:space="preserve">g) </w:t>
      </w:r>
      <w:r w:rsidRPr="00AF7C37">
        <w:rPr>
          <w:noProof/>
          <w:lang w:eastAsia="ro-RO"/>
        </w:rPr>
        <w:t xml:space="preserve">persoanele care, potrivit legii, sunt incapabile sau care au fost condamnate pentru infracţiuni contra patrimoniului prin nesocotirea încrederii, infracţiuni de corupţie, delapidare, infracţiuni de fals în înscrisuri, evaziune fiscală, infracţiuni prevăzute de </w:t>
      </w:r>
      <w:hyperlink w:history="1">
        <w:r w:rsidRPr="00AF7C37">
          <w:rPr>
            <w:noProof/>
            <w:lang w:eastAsia="ro-RO"/>
          </w:rPr>
          <w:t>Legea nr. 129/2019</w:t>
        </w:r>
      </w:hyperlink>
      <w:r w:rsidRPr="00AF7C37">
        <w:rPr>
          <w:noProof/>
          <w:lang w:eastAsia="ro-RO"/>
        </w:rPr>
        <w:t xml:space="preserve"> pentru prevenirea şi combaterea spălării banilor şi finanţării terorismului, precum şi pentru modificarea şi completarea unor acte normative, cu modificările şi completările ulterioare;</w:t>
      </w:r>
    </w:p>
    <w:p w:rsidR="00856003" w:rsidRPr="00AF7C37" w:rsidRDefault="00856003" w:rsidP="00856003">
      <w:pPr>
        <w:spacing w:line="276" w:lineRule="auto"/>
        <w:ind w:left="-432"/>
        <w:jc w:val="both"/>
        <w:rPr>
          <w:lang w:eastAsia="ro-RO"/>
        </w:rPr>
      </w:pPr>
      <w:r w:rsidRPr="00AF7C37">
        <w:rPr>
          <w:lang w:eastAsia="ro-RO"/>
        </w:rPr>
        <w:t xml:space="preserve">h) </w:t>
      </w:r>
      <w:r w:rsidRPr="00AF7C37">
        <w:rPr>
          <w:noProof/>
          <w:lang w:eastAsia="ro-RO"/>
        </w:rPr>
        <w:t xml:space="preserve">persoanele care nu pot ocupa funcţia de administrator sau director, conform </w:t>
      </w:r>
      <w:hyperlink w:history="1">
        <w:r w:rsidRPr="00AF7C37">
          <w:rPr>
            <w:noProof/>
            <w:lang w:eastAsia="ro-RO"/>
          </w:rPr>
          <w:t>Legii nr. 31/1990, republicată</w:t>
        </w:r>
      </w:hyperlink>
      <w:r w:rsidRPr="00AF7C37">
        <w:rPr>
          <w:noProof/>
          <w:lang w:eastAsia="ro-RO"/>
        </w:rPr>
        <w:t>, cu modificările şi completările ulterioare;</w:t>
      </w:r>
    </w:p>
    <w:p w:rsidR="00856003" w:rsidRDefault="00856003" w:rsidP="00856003">
      <w:pPr>
        <w:spacing w:line="276" w:lineRule="auto"/>
        <w:ind w:left="-432"/>
        <w:jc w:val="both"/>
        <w:rPr>
          <w:noProof/>
          <w:lang w:eastAsia="ro-RO"/>
        </w:rPr>
      </w:pPr>
      <w:r w:rsidRPr="00AF7C37">
        <w:rPr>
          <w:lang w:eastAsia="ro-RO"/>
        </w:rPr>
        <w:lastRenderedPageBreak/>
        <w:t xml:space="preserve">i) </w:t>
      </w:r>
      <w:r w:rsidRPr="00AF7C37">
        <w:rPr>
          <w:noProof/>
          <w:lang w:eastAsia="ro-RO"/>
        </w:rPr>
        <w:t>persoanele care au fost sancţionate de Banca Naţională a României, Autoritatea de Supraveghere Financiară, Comisia Naţională a Valorilor Mobiliare sau de către Comisia de Supraveghere a Asigurărilor şi care se regăsesc în registrele acestor instituţii.</w:t>
      </w:r>
    </w:p>
    <w:p w:rsidR="00856003" w:rsidRDefault="00856003" w:rsidP="00856003">
      <w:pPr>
        <w:spacing w:line="276" w:lineRule="auto"/>
        <w:jc w:val="both"/>
        <w:rPr>
          <w:noProof/>
          <w:lang w:eastAsia="ro-RO"/>
        </w:rPr>
      </w:pPr>
    </w:p>
    <w:p w:rsidR="00856003" w:rsidRPr="00946115" w:rsidRDefault="00856003" w:rsidP="00856003">
      <w:pPr>
        <w:pStyle w:val="Titlu2"/>
        <w:ind w:left="-432"/>
        <w:rPr>
          <w:b/>
          <w:bCs/>
        </w:rPr>
      </w:pPr>
      <w:bookmarkStart w:id="41" w:name="_Toc231992833"/>
      <w:r>
        <w:rPr>
          <w:b/>
          <w:bCs/>
        </w:rPr>
        <w:t xml:space="preserve">     </w:t>
      </w:r>
      <w:r w:rsidRPr="00946115">
        <w:rPr>
          <w:b/>
          <w:bCs/>
        </w:rPr>
        <w:t>Condiții, criterii, matrice.</w:t>
      </w:r>
      <w:bookmarkEnd w:id="41"/>
    </w:p>
    <w:p w:rsidR="00856003" w:rsidRPr="00485A68" w:rsidRDefault="00856003" w:rsidP="00856003">
      <w:pPr>
        <w:spacing w:line="276" w:lineRule="auto"/>
        <w:ind w:left="-432"/>
        <w:rPr>
          <w:b/>
        </w:rPr>
      </w:pPr>
      <w:r w:rsidRPr="00485A68">
        <w:rPr>
          <w:b/>
        </w:rPr>
        <w:t xml:space="preserve">     Condițiile de participare generale:</w:t>
      </w:r>
    </w:p>
    <w:p w:rsidR="00856003" w:rsidRPr="00485A68" w:rsidRDefault="00856003" w:rsidP="00856003">
      <w:pPr>
        <w:spacing w:line="276" w:lineRule="auto"/>
        <w:ind w:left="-432"/>
        <w:jc w:val="both"/>
        <w:rPr>
          <w:bCs/>
          <w:noProof/>
          <w:lang w:eastAsia="ro-RO"/>
        </w:rPr>
      </w:pPr>
    </w:p>
    <w:p w:rsidR="00856003" w:rsidRPr="001D1622" w:rsidRDefault="00856003" w:rsidP="00856003">
      <w:pPr>
        <w:spacing w:line="276" w:lineRule="auto"/>
        <w:ind w:left="-432"/>
        <w:jc w:val="both"/>
        <w:rPr>
          <w:bCs/>
        </w:rPr>
      </w:pPr>
      <w:r w:rsidRPr="001D1622">
        <w:rPr>
          <w:bCs/>
        </w:rPr>
        <w:t xml:space="preserve">Condițiile generale  sunt condiții aplicabile tuturor candidaților la funcția de membru in Consiliul de administrație. Toți candidații pentru postul de membru in Consiliul de administrație al Societăţii </w:t>
      </w:r>
      <w:r>
        <w:rPr>
          <w:bCs/>
        </w:rPr>
        <w:t>Administrația Portuară Călărași S.A.</w:t>
      </w:r>
      <w:r w:rsidRPr="001D1622">
        <w:rPr>
          <w:bCs/>
        </w:rPr>
        <w:t xml:space="preserve"> trebuie sa îndeplinească, </w:t>
      </w:r>
      <w:r>
        <w:rPr>
          <w:b/>
          <w:i/>
          <w:iCs/>
          <w:u w:val="single"/>
        </w:rPr>
        <w:t>î</w:t>
      </w:r>
      <w:r w:rsidRPr="00B01479">
        <w:rPr>
          <w:b/>
          <w:i/>
          <w:iCs/>
          <w:u w:val="single"/>
        </w:rPr>
        <w:t>n mod cumulativ, urm</w:t>
      </w:r>
      <w:r>
        <w:rPr>
          <w:b/>
          <w:i/>
          <w:iCs/>
          <w:u w:val="single"/>
        </w:rPr>
        <w:t>ă</w:t>
      </w:r>
      <w:r w:rsidRPr="00B01479">
        <w:rPr>
          <w:b/>
          <w:i/>
          <w:iCs/>
          <w:u w:val="single"/>
        </w:rPr>
        <w:t>toarele condiții generale</w:t>
      </w:r>
      <w:r w:rsidRPr="001D1622">
        <w:rPr>
          <w:bCs/>
        </w:rPr>
        <w:t>:</w:t>
      </w:r>
    </w:p>
    <w:p w:rsidR="00856003" w:rsidRPr="001D1622" w:rsidRDefault="00856003" w:rsidP="00856003">
      <w:pPr>
        <w:spacing w:line="276" w:lineRule="auto"/>
        <w:ind w:left="14"/>
        <w:jc w:val="both"/>
        <w:rPr>
          <w:bCs/>
        </w:rPr>
      </w:pPr>
    </w:p>
    <w:p w:rsidR="00856003" w:rsidRPr="00133B22" w:rsidRDefault="00856003" w:rsidP="00856003">
      <w:pPr>
        <w:spacing w:line="276" w:lineRule="auto"/>
        <w:jc w:val="both"/>
        <w:rPr>
          <w:rFonts w:eastAsia="Aptos"/>
        </w:rPr>
      </w:pPr>
      <w:r w:rsidRPr="00133B22">
        <w:rPr>
          <w:rFonts w:eastAsia="Aptos"/>
        </w:rPr>
        <w:t>a) cunosc limba română (scris și vorbit);</w:t>
      </w:r>
    </w:p>
    <w:p w:rsidR="00856003" w:rsidRPr="00133B22" w:rsidRDefault="00856003" w:rsidP="00856003">
      <w:pPr>
        <w:spacing w:line="276" w:lineRule="auto"/>
        <w:jc w:val="both"/>
        <w:rPr>
          <w:rFonts w:eastAsia="Aptos"/>
        </w:rPr>
      </w:pPr>
      <w:r w:rsidRPr="00133B22">
        <w:rPr>
          <w:rFonts w:eastAsia="Aptos"/>
        </w:rPr>
        <w:t xml:space="preserve">b) au studii superioare finalizate cel puțin cu </w:t>
      </w:r>
      <w:r w:rsidRPr="00133B22">
        <w:rPr>
          <w:rFonts w:eastAsia="Aptos"/>
          <w:b/>
          <w:bCs/>
        </w:rPr>
        <w:t>diplomă de licență</w:t>
      </w:r>
      <w:r w:rsidRPr="00133B22">
        <w:rPr>
          <w:rFonts w:eastAsia="Aptos"/>
        </w:rPr>
        <w:t>;</w:t>
      </w:r>
    </w:p>
    <w:p w:rsidR="00856003" w:rsidRPr="00133B22" w:rsidRDefault="00856003" w:rsidP="00856003">
      <w:pPr>
        <w:spacing w:line="276" w:lineRule="auto"/>
        <w:jc w:val="both"/>
        <w:rPr>
          <w:rFonts w:eastAsia="Aptos"/>
        </w:rPr>
      </w:pPr>
      <w:r w:rsidRPr="00133B22">
        <w:rPr>
          <w:rFonts w:eastAsia="Aptos"/>
        </w:rPr>
        <w:t xml:space="preserve">c) dovedesc experiență în domeniul științelor inginerești, economice, sociale, juridice sau în domeniul de activitate al Societății de </w:t>
      </w:r>
      <w:r w:rsidRPr="00133B22">
        <w:rPr>
          <w:rFonts w:eastAsia="Aptos"/>
          <w:b/>
          <w:bCs/>
        </w:rPr>
        <w:t>minimum 7 ani</w:t>
      </w:r>
      <w:r w:rsidRPr="00133B22">
        <w:rPr>
          <w:rFonts w:eastAsia="Aptos"/>
        </w:rPr>
        <w:t>;</w:t>
      </w:r>
    </w:p>
    <w:p w:rsidR="00856003" w:rsidRPr="00133B22" w:rsidRDefault="00856003" w:rsidP="00856003">
      <w:pPr>
        <w:spacing w:line="276" w:lineRule="auto"/>
        <w:jc w:val="both"/>
        <w:rPr>
          <w:rFonts w:eastAsia="Aptos"/>
        </w:rPr>
      </w:pPr>
      <w:r w:rsidRPr="00133B22">
        <w:rPr>
          <w:rFonts w:eastAsia="Aptos"/>
        </w:rPr>
        <w:t xml:space="preserve">d) dovedesc experiență de </w:t>
      </w:r>
      <w:r w:rsidRPr="00133B22">
        <w:rPr>
          <w:rFonts w:eastAsia="Aptos"/>
          <w:b/>
          <w:bCs/>
        </w:rPr>
        <w:t>minimum 3 ani</w:t>
      </w:r>
      <w:r w:rsidRPr="00133B22">
        <w:rPr>
          <w:rFonts w:eastAsia="Aptos"/>
        </w:rPr>
        <w:t xml:space="preserve">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w:t>
      </w:r>
      <w:r>
        <w:rPr>
          <w:rFonts w:eastAsia="Aptos"/>
        </w:rPr>
        <w:t xml:space="preserve"> sau alte funcții de conducere la alte entități, </w:t>
      </w:r>
      <w:r w:rsidRPr="00133B22">
        <w:rPr>
          <w:rFonts w:eastAsia="Aptos"/>
        </w:rPr>
        <w:t>conform Clasificării ocupațiilor din România);</w:t>
      </w:r>
    </w:p>
    <w:p w:rsidR="00856003" w:rsidRPr="00133B22" w:rsidRDefault="00856003" w:rsidP="00856003">
      <w:pPr>
        <w:spacing w:line="276" w:lineRule="auto"/>
        <w:jc w:val="both"/>
        <w:rPr>
          <w:rFonts w:eastAsia="Aptos"/>
        </w:rPr>
      </w:pPr>
      <w:r w:rsidRPr="00133B22">
        <w:rPr>
          <w:rFonts w:eastAsia="Aptos"/>
        </w:rPr>
        <w:t>e) nu se află în niciuna dintre situațiile prevăzute la art. 4, art. 12 alin. (3), art. 30 alin. (9) și art. 36 alin. (7) din O.U.G. nr. 109/2011;</w:t>
      </w:r>
    </w:p>
    <w:p w:rsidR="00856003" w:rsidRPr="00133B22" w:rsidRDefault="00856003" w:rsidP="00856003">
      <w:pPr>
        <w:spacing w:line="276" w:lineRule="auto"/>
        <w:jc w:val="both"/>
        <w:rPr>
          <w:lang w:eastAsia="ro-RO"/>
        </w:rPr>
      </w:pPr>
      <w:r w:rsidRPr="00133B22">
        <w:rPr>
          <w:rFonts w:eastAsia="Aptos"/>
        </w:rPr>
        <w:t>f)</w:t>
      </w:r>
      <w:r>
        <w:rPr>
          <w:rFonts w:eastAsia="Aptos"/>
        </w:rPr>
        <w:t xml:space="preserve"> </w:t>
      </w:r>
      <w:r w:rsidRPr="00133B22">
        <w:rPr>
          <w:lang w:eastAsia="ro-RO"/>
        </w:rPr>
        <w:t xml:space="preserve">nu se află în situația prevăzută la art. 169 alin. (10) din Legea nr. 85/2014 privind procedurile de prevenire a insolvenței și de insolvență, cu modificările și completările ulterioare; </w:t>
      </w:r>
    </w:p>
    <w:p w:rsidR="00856003" w:rsidRPr="00133B22" w:rsidRDefault="00856003" w:rsidP="00856003">
      <w:pPr>
        <w:spacing w:line="276" w:lineRule="auto"/>
        <w:jc w:val="both"/>
        <w:rPr>
          <w:rFonts w:eastAsia="Aptos"/>
        </w:rPr>
      </w:pPr>
      <w:r w:rsidRPr="00133B22">
        <w:rPr>
          <w:rFonts w:eastAsia="Aptos"/>
        </w:rPr>
        <w:t>g) nu se afla în situația prevăzută în art. 73</w:t>
      </w:r>
      <w:r w:rsidRPr="00133B22">
        <w:rPr>
          <w:rFonts w:eastAsia="Aptos"/>
          <w:vertAlign w:val="superscript"/>
        </w:rPr>
        <w:t>1</w:t>
      </w:r>
      <w:r w:rsidRPr="00133B22">
        <w:rPr>
          <w:rFonts w:eastAsia="Aptos"/>
        </w:rPr>
        <w:t xml:space="preserve"> din Legea nr. 31/1990 a societăților, republicată, cu modificările și completările ulterioare;</w:t>
      </w:r>
    </w:p>
    <w:p w:rsidR="00856003" w:rsidRPr="00133B22" w:rsidRDefault="00856003" w:rsidP="00856003">
      <w:pPr>
        <w:spacing w:line="276" w:lineRule="auto"/>
        <w:jc w:val="both"/>
        <w:rPr>
          <w:rFonts w:eastAsia="Aptos"/>
        </w:rPr>
      </w:pPr>
      <w:r w:rsidRPr="00133B22">
        <w:rPr>
          <w:rFonts w:eastAsia="Aptos"/>
        </w:rPr>
        <w:t>h) nu se află în perioada de interdicție de 3 ani de a exercita o funcție publică din cele prevăzute la art.1 din Legea nr. 176/2010 privind integritatea în exercitarea funcțiilor și demnităților publice, pentru modificarea și completarea Legii nr. 144/2007 privind înființarea, organizarea şi funcționarea Agenției Naționale de Integritate, precum şi pentru modificarea și completarea altor acte normative, cu modificările și completările ulterioare;</w:t>
      </w:r>
    </w:p>
    <w:p w:rsidR="00856003" w:rsidRPr="00133B22" w:rsidRDefault="00856003" w:rsidP="00856003">
      <w:pPr>
        <w:spacing w:line="276" w:lineRule="auto"/>
        <w:jc w:val="both"/>
        <w:rPr>
          <w:lang w:eastAsia="ro-RO"/>
        </w:rPr>
      </w:pPr>
      <w:r w:rsidRPr="00133B22">
        <w:rPr>
          <w:rFonts w:eastAsia="Aptos"/>
        </w:rPr>
        <w:t xml:space="preserve">i) </w:t>
      </w:r>
      <w:r w:rsidRPr="00133B22">
        <w:rPr>
          <w:lang w:eastAsia="ro-RO"/>
        </w:rPr>
        <w:t>calitatea de membru în Consiliul de administrație al societății nu este de natură a atrage o stare de incompatibilitate sau conflict de interese;</w:t>
      </w:r>
    </w:p>
    <w:p w:rsidR="00856003" w:rsidRPr="00133B22" w:rsidRDefault="00856003" w:rsidP="00856003">
      <w:pPr>
        <w:spacing w:line="276" w:lineRule="auto"/>
        <w:jc w:val="both"/>
        <w:rPr>
          <w:rFonts w:eastAsia="Aptos"/>
        </w:rPr>
      </w:pPr>
      <w:r w:rsidRPr="00133B22">
        <w:rPr>
          <w:rFonts w:eastAsia="Aptos"/>
        </w:rPr>
        <w:t>j)</w:t>
      </w:r>
      <w:r>
        <w:rPr>
          <w:rFonts w:eastAsia="Aptos"/>
        </w:rPr>
        <w:t xml:space="preserve"> </w:t>
      </w:r>
      <w:r w:rsidRPr="00133B22">
        <w:rPr>
          <w:rFonts w:eastAsia="Aptos"/>
        </w:rPr>
        <w:t>au capacitate deplină de exercițiu;</w:t>
      </w:r>
    </w:p>
    <w:p w:rsidR="00856003" w:rsidRPr="00133B22" w:rsidRDefault="00856003" w:rsidP="00856003">
      <w:pPr>
        <w:spacing w:line="276" w:lineRule="auto"/>
        <w:jc w:val="both"/>
        <w:rPr>
          <w:rFonts w:eastAsia="Aptos"/>
        </w:rPr>
      </w:pPr>
      <w:r w:rsidRPr="00133B22">
        <w:rPr>
          <w:rFonts w:eastAsia="Aptos"/>
        </w:rPr>
        <w:t>k) sunt apți din punct de vedere medical;</w:t>
      </w:r>
    </w:p>
    <w:p w:rsidR="00856003" w:rsidRPr="00133B22" w:rsidRDefault="00856003" w:rsidP="00856003">
      <w:pPr>
        <w:spacing w:line="276" w:lineRule="auto"/>
        <w:jc w:val="both"/>
        <w:rPr>
          <w:rFonts w:eastAsia="Aptos"/>
        </w:rPr>
      </w:pPr>
      <w:r w:rsidRPr="00133B22">
        <w:rPr>
          <w:rFonts w:eastAsia="Aptos"/>
        </w:rPr>
        <w:t>l) îndeplinesc toate condițiile prevăzute în O.U.G. nr. 109/2011 şi în H.G. nr. 639/2023.</w:t>
      </w:r>
    </w:p>
    <w:p w:rsidR="00856003" w:rsidRDefault="00856003" w:rsidP="00856003">
      <w:pPr>
        <w:spacing w:line="276" w:lineRule="auto"/>
        <w:ind w:left="14"/>
        <w:rPr>
          <w:b/>
        </w:rPr>
      </w:pPr>
    </w:p>
    <w:p w:rsidR="00856003" w:rsidRPr="00900952" w:rsidRDefault="00856003" w:rsidP="00856003">
      <w:pPr>
        <w:spacing w:line="276" w:lineRule="auto"/>
        <w:ind w:left="14"/>
        <w:rPr>
          <w:b/>
        </w:rPr>
      </w:pPr>
    </w:p>
    <w:p w:rsidR="00856003" w:rsidRDefault="00856003" w:rsidP="00856003">
      <w:pPr>
        <w:spacing w:line="276" w:lineRule="auto"/>
        <w:ind w:left="-432"/>
        <w:rPr>
          <w:b/>
        </w:rPr>
      </w:pPr>
      <w:r w:rsidRPr="00485A68">
        <w:rPr>
          <w:b/>
        </w:rPr>
        <w:t>Condițiile de participare specifice:</w:t>
      </w:r>
    </w:p>
    <w:p w:rsidR="009B20C8" w:rsidRPr="00485A68" w:rsidRDefault="009B20C8" w:rsidP="00856003">
      <w:pPr>
        <w:spacing w:line="276" w:lineRule="auto"/>
        <w:ind w:left="-432"/>
        <w:rPr>
          <w:b/>
        </w:rPr>
      </w:pPr>
    </w:p>
    <w:p w:rsidR="00856003" w:rsidRDefault="00856003" w:rsidP="00856003">
      <w:pPr>
        <w:spacing w:line="276" w:lineRule="auto"/>
        <w:ind w:left="-432"/>
        <w:rPr>
          <w:b/>
        </w:rPr>
      </w:pPr>
    </w:p>
    <w:p w:rsidR="00856003" w:rsidRPr="00900952" w:rsidRDefault="00856003" w:rsidP="00856003">
      <w:pPr>
        <w:spacing w:line="276" w:lineRule="auto"/>
        <w:ind w:left="-432"/>
        <w:rPr>
          <w:b/>
        </w:rPr>
      </w:pPr>
      <w:r>
        <w:rPr>
          <w:b/>
        </w:rPr>
        <w:lastRenderedPageBreak/>
        <w:t xml:space="preserve">     </w:t>
      </w:r>
      <w:r w:rsidRPr="00900952">
        <w:rPr>
          <w:b/>
        </w:rPr>
        <w:t>ADMINISTRATOR A – profil auditor (1 post):</w:t>
      </w:r>
    </w:p>
    <w:p w:rsidR="00856003" w:rsidRPr="006D7651" w:rsidRDefault="00856003" w:rsidP="00856003">
      <w:pPr>
        <w:spacing w:line="276" w:lineRule="auto"/>
        <w:ind w:left="-432"/>
        <w:rPr>
          <w:bCs/>
        </w:rPr>
      </w:pPr>
      <w:r w:rsidRPr="006D7651">
        <w:rPr>
          <w:bCs/>
        </w:rPr>
        <w:t>Pentru postul de Administrator A candidații trebuie sa îndeplinească, în mod cumulativ, următoarele condiții specifice:</w:t>
      </w:r>
    </w:p>
    <w:p w:rsidR="00856003" w:rsidRPr="00133B22" w:rsidRDefault="00856003" w:rsidP="00E819EC">
      <w:pPr>
        <w:pStyle w:val="Listparagraf"/>
        <w:numPr>
          <w:ilvl w:val="0"/>
          <w:numId w:val="96"/>
        </w:numPr>
        <w:spacing w:line="276" w:lineRule="auto"/>
        <w:ind w:left="-432"/>
        <w:jc w:val="both"/>
      </w:pPr>
      <w:r w:rsidRPr="00133B22">
        <w:t xml:space="preserve">să fie autorizat ca auditor financiar și să fie înregistrat în Registrul public electronic de către autoritatea competentă din România, din alt stat membru, din Spațiul Economic European </w:t>
      </w:r>
      <w:r w:rsidRPr="00133B22">
        <w:rPr>
          <w:b/>
          <w:bCs/>
          <w:i/>
          <w:iCs/>
          <w:u w:val="single"/>
        </w:rPr>
        <w:t>sau</w:t>
      </w:r>
      <w:r w:rsidRPr="00133B22">
        <w:t xml:space="preserve"> din Elveția </w:t>
      </w:r>
      <w:r w:rsidRPr="00133B22">
        <w:rPr>
          <w:b/>
          <w:bCs/>
          <w:i/>
          <w:iCs/>
          <w:u w:val="single"/>
        </w:rPr>
        <w:t>sau</w:t>
      </w:r>
      <w:r w:rsidRPr="00133B22">
        <w:t xml:space="preserve"> să dețină experiență de cel puțin 3 ani în audit statutar dobândită prin participarea la misiuni de audit statutar în România </w:t>
      </w:r>
      <w:r w:rsidRPr="00133B22">
        <w:rPr>
          <w:b/>
          <w:bCs/>
          <w:i/>
          <w:iCs/>
          <w:u w:val="single"/>
        </w:rPr>
        <w:t xml:space="preserve">sau </w:t>
      </w:r>
      <w:r w:rsidRPr="00133B22">
        <w:t>în cadrul comitetelor de audit formate la nivelul consiliilor de administrație/supraveghere ale unor societăți/entități de interes public, dovedită cu documente justificative;</w:t>
      </w:r>
    </w:p>
    <w:p w:rsidR="00856003" w:rsidRPr="00133B22" w:rsidRDefault="00856003" w:rsidP="00E819EC">
      <w:pPr>
        <w:pStyle w:val="Listparagraf"/>
        <w:numPr>
          <w:ilvl w:val="0"/>
          <w:numId w:val="96"/>
        </w:numPr>
        <w:spacing w:line="276" w:lineRule="auto"/>
        <w:ind w:left="-432"/>
        <w:jc w:val="both"/>
      </w:pPr>
      <w:r w:rsidRPr="00133B22">
        <w:t xml:space="preserve">să aibă studii superioare finalizate cel puțin cu </w:t>
      </w:r>
      <w:r w:rsidRPr="00133B22">
        <w:rPr>
          <w:b/>
          <w:bCs/>
        </w:rPr>
        <w:t>diplomă de licență;</w:t>
      </w:r>
    </w:p>
    <w:p w:rsidR="00856003" w:rsidRPr="00133B22" w:rsidRDefault="00856003" w:rsidP="00E819EC">
      <w:pPr>
        <w:pStyle w:val="Listparagraf"/>
        <w:numPr>
          <w:ilvl w:val="0"/>
          <w:numId w:val="96"/>
        </w:numPr>
        <w:spacing w:line="276" w:lineRule="auto"/>
        <w:ind w:left="-432"/>
        <w:jc w:val="both"/>
      </w:pPr>
      <w:r w:rsidRPr="00133B22">
        <w:t xml:space="preserve">sa dovedească experiență în domeniul științelor inginerești, economice, sociale, juridice sau în domeniul de activitate al societății de </w:t>
      </w:r>
      <w:r w:rsidRPr="00133B22">
        <w:rPr>
          <w:b/>
          <w:bCs/>
        </w:rPr>
        <w:t>minimum 7 ani</w:t>
      </w:r>
      <w:r w:rsidRPr="00133B22">
        <w:t>;</w:t>
      </w:r>
    </w:p>
    <w:p w:rsidR="00856003" w:rsidRPr="00133B22" w:rsidRDefault="00856003" w:rsidP="00E819EC">
      <w:pPr>
        <w:pStyle w:val="Listparagraf"/>
        <w:numPr>
          <w:ilvl w:val="0"/>
          <w:numId w:val="96"/>
        </w:numPr>
        <w:spacing w:line="276" w:lineRule="auto"/>
        <w:ind w:left="-432"/>
        <w:jc w:val="both"/>
      </w:pPr>
      <w:r w:rsidRPr="00133B22">
        <w:t>sa dovedească experiență în conducerea societăților sau regiilor autonome</w:t>
      </w:r>
      <w:r>
        <w:t xml:space="preserve">, </w:t>
      </w:r>
      <w:r>
        <w:rPr>
          <w:rFonts w:eastAsia="Aptos"/>
        </w:rPr>
        <w:t>sau în alte funcții de conducere la alte entități</w:t>
      </w:r>
      <w:r w:rsidRPr="00133B22">
        <w:t xml:space="preserve"> de </w:t>
      </w:r>
      <w:r w:rsidRPr="00133B22">
        <w:rPr>
          <w:b/>
          <w:bCs/>
        </w:rPr>
        <w:t>minimum 3 ani</w:t>
      </w:r>
      <w:r w:rsidRPr="00133B22">
        <w:t>.</w:t>
      </w:r>
    </w:p>
    <w:p w:rsidR="00856003" w:rsidRPr="00900952" w:rsidRDefault="00856003" w:rsidP="00856003">
      <w:pPr>
        <w:spacing w:line="276" w:lineRule="auto"/>
        <w:ind w:left="-432"/>
        <w:rPr>
          <w:b/>
        </w:rPr>
      </w:pPr>
    </w:p>
    <w:p w:rsidR="00856003" w:rsidRPr="00900952" w:rsidRDefault="00856003" w:rsidP="00856003">
      <w:pPr>
        <w:spacing w:line="276" w:lineRule="auto"/>
        <w:ind w:left="-432"/>
        <w:rPr>
          <w:b/>
        </w:rPr>
      </w:pPr>
      <w:r>
        <w:rPr>
          <w:b/>
        </w:rPr>
        <w:t xml:space="preserve">     </w:t>
      </w:r>
      <w:r w:rsidRPr="005063E5">
        <w:rPr>
          <w:b/>
        </w:rPr>
        <w:t>ADMINISTRATOR B – profil general (2 posturi):</w:t>
      </w:r>
    </w:p>
    <w:p w:rsidR="00856003" w:rsidRPr="005C0ACA" w:rsidRDefault="00856003" w:rsidP="00856003">
      <w:pPr>
        <w:spacing w:line="276" w:lineRule="auto"/>
        <w:ind w:left="-432"/>
        <w:rPr>
          <w:bCs/>
        </w:rPr>
      </w:pPr>
      <w:r>
        <w:rPr>
          <w:bCs/>
        </w:rPr>
        <w:t xml:space="preserve">     </w:t>
      </w:r>
      <w:r w:rsidRPr="005C0ACA">
        <w:rPr>
          <w:bCs/>
        </w:rPr>
        <w:t>Pentru postul de Administrator B candidații trebuie să îndeplinească, în mod cumulativ, următoarele condiții specifice:</w:t>
      </w:r>
    </w:p>
    <w:p w:rsidR="00856003" w:rsidRPr="00133B22" w:rsidRDefault="00856003" w:rsidP="00E819EC">
      <w:pPr>
        <w:pStyle w:val="Listparagraf"/>
        <w:numPr>
          <w:ilvl w:val="0"/>
          <w:numId w:val="97"/>
        </w:numPr>
        <w:spacing w:line="276" w:lineRule="auto"/>
        <w:ind w:left="-432"/>
        <w:jc w:val="both"/>
      </w:pPr>
      <w:r w:rsidRPr="00133B22">
        <w:t xml:space="preserve">să aibă studii superioare finalizate cel puțin cu </w:t>
      </w:r>
      <w:r w:rsidRPr="00133B22">
        <w:rPr>
          <w:b/>
          <w:bCs/>
        </w:rPr>
        <w:t>diplomă de licență;</w:t>
      </w:r>
    </w:p>
    <w:p w:rsidR="00856003" w:rsidRPr="00133B22" w:rsidRDefault="00856003" w:rsidP="00E819EC">
      <w:pPr>
        <w:pStyle w:val="Listparagraf"/>
        <w:numPr>
          <w:ilvl w:val="0"/>
          <w:numId w:val="97"/>
        </w:numPr>
        <w:spacing w:line="276" w:lineRule="auto"/>
        <w:ind w:left="-432"/>
        <w:jc w:val="both"/>
      </w:pPr>
      <w:r w:rsidRPr="00133B22">
        <w:t xml:space="preserve">sa dovedească experiență în domeniul științelor inginerești, economice, sociale, juridice sau în domeniul de activitate al societății de </w:t>
      </w:r>
      <w:r w:rsidRPr="00133B22">
        <w:rPr>
          <w:b/>
          <w:bCs/>
        </w:rPr>
        <w:t>minimum 7 ani</w:t>
      </w:r>
      <w:r w:rsidRPr="00133B22">
        <w:t>;</w:t>
      </w:r>
    </w:p>
    <w:p w:rsidR="00856003" w:rsidRPr="00133B22" w:rsidRDefault="00856003" w:rsidP="00E819EC">
      <w:pPr>
        <w:pStyle w:val="Listparagraf"/>
        <w:numPr>
          <w:ilvl w:val="0"/>
          <w:numId w:val="97"/>
        </w:numPr>
        <w:spacing w:line="276" w:lineRule="auto"/>
        <w:ind w:left="-432"/>
        <w:jc w:val="both"/>
      </w:pPr>
      <w:r w:rsidRPr="00133B22">
        <w:t xml:space="preserve">sa dovedească experiență în conducerea societăților sau regiilor autonome </w:t>
      </w:r>
      <w:r>
        <w:rPr>
          <w:rFonts w:eastAsia="Aptos"/>
        </w:rPr>
        <w:t>sau în alte funcții de conducere la alte entități</w:t>
      </w:r>
      <w:r w:rsidRPr="00133B22">
        <w:t xml:space="preserve"> </w:t>
      </w:r>
      <w:r>
        <w:t>,</w:t>
      </w:r>
      <w:r w:rsidRPr="00133B22">
        <w:t xml:space="preserve">de </w:t>
      </w:r>
      <w:r w:rsidRPr="00133B22">
        <w:rPr>
          <w:b/>
          <w:bCs/>
        </w:rPr>
        <w:t>minimum 3 ani</w:t>
      </w:r>
      <w:r w:rsidRPr="00133B22">
        <w:t>.</w:t>
      </w:r>
    </w:p>
    <w:p w:rsidR="00856003" w:rsidRPr="00900952" w:rsidRDefault="00856003" w:rsidP="00856003">
      <w:pPr>
        <w:tabs>
          <w:tab w:val="left" w:pos="2196"/>
        </w:tabs>
        <w:spacing w:line="276" w:lineRule="auto"/>
        <w:ind w:left="-432"/>
        <w:jc w:val="both"/>
        <w:rPr>
          <w:kern w:val="2"/>
        </w:rPr>
      </w:pPr>
    </w:p>
    <w:p w:rsidR="00856003" w:rsidRPr="00DA0952" w:rsidRDefault="00856003" w:rsidP="00856003">
      <w:pPr>
        <w:tabs>
          <w:tab w:val="left" w:pos="2196"/>
        </w:tabs>
        <w:spacing w:line="276" w:lineRule="auto"/>
        <w:ind w:left="-432"/>
        <w:jc w:val="both"/>
        <w:rPr>
          <w:b/>
        </w:rPr>
      </w:pPr>
      <w:r>
        <w:rPr>
          <w:b/>
          <w:bCs/>
          <w:kern w:val="2"/>
        </w:rPr>
        <w:t xml:space="preserve">     </w:t>
      </w:r>
      <w:r w:rsidRPr="00DA0952">
        <w:rPr>
          <w:b/>
          <w:bCs/>
          <w:kern w:val="2"/>
        </w:rPr>
        <w:t>MODALITATEA DE EVALUARE A</w:t>
      </w:r>
      <w:r w:rsidRPr="00DA0952">
        <w:rPr>
          <w:b/>
        </w:rPr>
        <w:t xml:space="preserve"> CANDIDAȚILOR</w:t>
      </w:r>
    </w:p>
    <w:p w:rsidR="00856003" w:rsidRPr="00900952" w:rsidRDefault="00856003" w:rsidP="00856003">
      <w:pPr>
        <w:spacing w:line="276" w:lineRule="auto"/>
        <w:ind w:left="-432"/>
        <w:jc w:val="both"/>
      </w:pPr>
      <w:r w:rsidRPr="00900952">
        <w:t>Evaluarea candidaților se face prin analiza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observarea comportamentală a candidaților pe parcursul interviului organizat de Comisia de selecție, prin raportare la profilul consiliului, profilul candidatului, indicatorii ce descriu criteriile de selecție a candidaților conform documentelor anterior menționate, integrarea rezultatelor analizei declarațiilor de intenție formulate pe baza Scrisorii de așteptări de către candidați și interviului organizat având în vedere dosarul de candidatură, profilul candidatului, profilul consiliului, Declarația de intenție a candidatului.</w:t>
      </w:r>
    </w:p>
    <w:p w:rsidR="00856003" w:rsidRPr="00900952" w:rsidRDefault="00856003" w:rsidP="00856003">
      <w:pPr>
        <w:tabs>
          <w:tab w:val="left" w:pos="2196"/>
        </w:tabs>
        <w:spacing w:line="276" w:lineRule="auto"/>
        <w:ind w:left="-432"/>
        <w:jc w:val="both"/>
        <w:rPr>
          <w:kern w:val="2"/>
        </w:rPr>
      </w:pPr>
    </w:p>
    <w:p w:rsidR="00856003" w:rsidRPr="00900952" w:rsidRDefault="00856003" w:rsidP="00856003">
      <w:pPr>
        <w:pStyle w:val="Style2"/>
        <w:spacing w:after="0" w:line="276" w:lineRule="auto"/>
        <w:ind w:left="-432"/>
      </w:pPr>
      <w:r>
        <w:t xml:space="preserve">     </w:t>
      </w:r>
      <w:r w:rsidRPr="00900952">
        <w:t>GRILA COMUNĂ DE EVALUARE PENTRU CRITERIILE DE SELECȚIE</w:t>
      </w:r>
    </w:p>
    <w:p w:rsidR="00856003" w:rsidRPr="00900952" w:rsidRDefault="00856003" w:rsidP="00856003">
      <w:pPr>
        <w:spacing w:line="276" w:lineRule="auto"/>
        <w:ind w:left="-432"/>
        <w:jc w:val="both"/>
      </w:pPr>
      <w:r w:rsidRPr="00900952">
        <w:t>Grila este un instrument folosit pentru măsurarea abilității unei persoane de a-şi demonstra competența în ceea ce privește consiliul, clasificând nivelurile de abilități în cinci categorii, de la „</w:t>
      </w:r>
      <w:r w:rsidRPr="00900952">
        <w:rPr>
          <w:i/>
          <w:iCs/>
        </w:rPr>
        <w:t>nivel de bază</w:t>
      </w:r>
      <w:r w:rsidRPr="00900952">
        <w:t>” la „</w:t>
      </w:r>
      <w:r w:rsidRPr="00900952">
        <w:rPr>
          <w:i/>
          <w:iCs/>
        </w:rPr>
        <w:t>expert</w:t>
      </w:r>
      <w:r w:rsidRPr="00900952">
        <w:t>”.</w:t>
      </w:r>
    </w:p>
    <w:p w:rsidR="00856003" w:rsidRPr="00900952" w:rsidRDefault="00856003" w:rsidP="00856003">
      <w:pPr>
        <w:spacing w:line="276" w:lineRule="auto"/>
        <w:ind w:left="14"/>
        <w:jc w:val="both"/>
      </w:pPr>
    </w:p>
    <w:tbl>
      <w:tblPr>
        <w:tblpPr w:leftFromText="180" w:rightFromText="180" w:vertAnchor="text" w:horzAnchor="margin" w:tblpXSpec="center" w:tblpY="1"/>
        <w:tblW w:w="10060" w:type="dxa"/>
        <w:tblLook w:val="04A0" w:firstRow="1" w:lastRow="0" w:firstColumn="1" w:lastColumn="0" w:noHBand="0" w:noVBand="1"/>
      </w:tblPr>
      <w:tblGrid>
        <w:gridCol w:w="715"/>
        <w:gridCol w:w="1530"/>
        <w:gridCol w:w="7815"/>
      </w:tblGrid>
      <w:tr w:rsidR="00856003" w:rsidRPr="00900952" w:rsidTr="00856003">
        <w:trPr>
          <w:trHeight w:val="785"/>
        </w:trPr>
        <w:tc>
          <w:tcPr>
            <w:tcW w:w="715" w:type="dxa"/>
            <w:shd w:val="clear" w:color="auto" w:fill="D9E2F3" w:themeFill="accent5" w:themeFillTint="33"/>
          </w:tcPr>
          <w:p w:rsidR="00856003" w:rsidRPr="00900952" w:rsidRDefault="00856003" w:rsidP="00856003">
            <w:pPr>
              <w:spacing w:line="276" w:lineRule="auto"/>
              <w:jc w:val="both"/>
            </w:pPr>
            <w:r w:rsidRPr="00900952">
              <w:rPr>
                <w:b/>
              </w:rPr>
              <w:t>Scor</w:t>
            </w:r>
          </w:p>
        </w:tc>
        <w:tc>
          <w:tcPr>
            <w:tcW w:w="1530" w:type="dxa"/>
            <w:shd w:val="clear" w:color="auto" w:fill="D9E2F3" w:themeFill="accent5" w:themeFillTint="33"/>
          </w:tcPr>
          <w:p w:rsidR="00856003" w:rsidRPr="00900952" w:rsidRDefault="00856003" w:rsidP="00856003">
            <w:pPr>
              <w:tabs>
                <w:tab w:val="right" w:pos="1699"/>
              </w:tabs>
              <w:spacing w:after="23" w:line="276" w:lineRule="auto"/>
              <w:jc w:val="both"/>
            </w:pPr>
            <w:r w:rsidRPr="00900952">
              <w:rPr>
                <w:b/>
              </w:rPr>
              <w:t xml:space="preserve">   Nivel de</w:t>
            </w:r>
          </w:p>
          <w:p w:rsidR="00856003" w:rsidRPr="00900952" w:rsidRDefault="00856003" w:rsidP="00856003">
            <w:pPr>
              <w:spacing w:line="276" w:lineRule="auto"/>
              <w:jc w:val="both"/>
            </w:pPr>
            <w:r w:rsidRPr="00900952">
              <w:rPr>
                <w:b/>
              </w:rPr>
              <w:t>competență</w:t>
            </w:r>
          </w:p>
        </w:tc>
        <w:tc>
          <w:tcPr>
            <w:tcW w:w="7815" w:type="dxa"/>
            <w:shd w:val="clear" w:color="auto" w:fill="D9E2F3" w:themeFill="accent5" w:themeFillTint="33"/>
          </w:tcPr>
          <w:p w:rsidR="00856003" w:rsidRPr="00900952" w:rsidRDefault="00856003" w:rsidP="00856003">
            <w:pPr>
              <w:spacing w:line="276" w:lineRule="auto"/>
              <w:ind w:left="1"/>
              <w:jc w:val="both"/>
            </w:pPr>
            <w:r w:rsidRPr="00900952">
              <w:rPr>
                <w:b/>
              </w:rPr>
              <w:t>Descriere</w:t>
            </w:r>
          </w:p>
        </w:tc>
      </w:tr>
      <w:tr w:rsidR="00856003" w:rsidRPr="00900952" w:rsidTr="00856003">
        <w:trPr>
          <w:trHeight w:val="405"/>
        </w:trPr>
        <w:tc>
          <w:tcPr>
            <w:tcW w:w="715" w:type="dxa"/>
          </w:tcPr>
          <w:p w:rsidR="00856003" w:rsidRPr="00900952" w:rsidRDefault="00856003" w:rsidP="00856003">
            <w:pPr>
              <w:spacing w:line="276" w:lineRule="auto"/>
              <w:jc w:val="both"/>
            </w:pPr>
            <w:r w:rsidRPr="00900952">
              <w:t>N/A</w:t>
            </w:r>
          </w:p>
        </w:tc>
        <w:tc>
          <w:tcPr>
            <w:tcW w:w="1530" w:type="dxa"/>
          </w:tcPr>
          <w:p w:rsidR="00856003" w:rsidRPr="00900952" w:rsidRDefault="00856003" w:rsidP="00856003">
            <w:pPr>
              <w:spacing w:line="276" w:lineRule="auto"/>
              <w:jc w:val="both"/>
            </w:pPr>
            <w:r w:rsidRPr="00900952">
              <w:t>Nu se aplică.</w:t>
            </w:r>
          </w:p>
        </w:tc>
        <w:tc>
          <w:tcPr>
            <w:tcW w:w="7815" w:type="dxa"/>
          </w:tcPr>
          <w:p w:rsidR="00856003" w:rsidRPr="00900952" w:rsidRDefault="00856003" w:rsidP="00856003">
            <w:pPr>
              <w:spacing w:line="276" w:lineRule="auto"/>
              <w:ind w:left="1"/>
              <w:jc w:val="both"/>
            </w:pPr>
            <w:r w:rsidRPr="00900952">
              <w:t>Nu este necesar să fie aplicată sau să fie demonstrată această competenţă.</w:t>
            </w:r>
          </w:p>
        </w:tc>
      </w:tr>
      <w:tr w:rsidR="00856003" w:rsidRPr="00900952" w:rsidTr="00856003">
        <w:trPr>
          <w:trHeight w:val="457"/>
        </w:trPr>
        <w:tc>
          <w:tcPr>
            <w:tcW w:w="715" w:type="dxa"/>
          </w:tcPr>
          <w:p w:rsidR="00856003" w:rsidRPr="00900952" w:rsidRDefault="00856003" w:rsidP="00856003">
            <w:pPr>
              <w:spacing w:line="276" w:lineRule="auto"/>
              <w:jc w:val="both"/>
            </w:pPr>
            <w:r w:rsidRPr="00900952">
              <w:t>1</w:t>
            </w:r>
          </w:p>
        </w:tc>
        <w:tc>
          <w:tcPr>
            <w:tcW w:w="1530" w:type="dxa"/>
          </w:tcPr>
          <w:p w:rsidR="00856003" w:rsidRPr="00900952" w:rsidRDefault="00856003" w:rsidP="00856003">
            <w:pPr>
              <w:spacing w:line="276" w:lineRule="auto"/>
              <w:jc w:val="both"/>
            </w:pPr>
            <w:r w:rsidRPr="00900952">
              <w:t>Nivel de bază</w:t>
            </w:r>
          </w:p>
        </w:tc>
        <w:tc>
          <w:tcPr>
            <w:tcW w:w="7815" w:type="dxa"/>
          </w:tcPr>
          <w:p w:rsidR="00856003" w:rsidRPr="00900952" w:rsidRDefault="00856003" w:rsidP="00856003">
            <w:pPr>
              <w:spacing w:line="276" w:lineRule="auto"/>
              <w:ind w:left="1"/>
              <w:jc w:val="both"/>
            </w:pPr>
            <w:r w:rsidRPr="00900952">
              <w:t>Are o înțelegere a cunoștințelor de bază.</w:t>
            </w:r>
          </w:p>
        </w:tc>
      </w:tr>
      <w:tr w:rsidR="00856003" w:rsidRPr="00900952" w:rsidTr="00856003">
        <w:trPr>
          <w:trHeight w:val="2144"/>
        </w:trPr>
        <w:tc>
          <w:tcPr>
            <w:tcW w:w="715" w:type="dxa"/>
          </w:tcPr>
          <w:p w:rsidR="00856003" w:rsidRPr="00900952" w:rsidRDefault="00856003" w:rsidP="00856003">
            <w:pPr>
              <w:spacing w:after="133" w:line="276" w:lineRule="auto"/>
              <w:jc w:val="both"/>
            </w:pPr>
            <w:r w:rsidRPr="00900952">
              <w:lastRenderedPageBreak/>
              <w:t>2</w:t>
            </w:r>
          </w:p>
          <w:p w:rsidR="00856003" w:rsidRPr="00900952" w:rsidRDefault="00856003" w:rsidP="00856003">
            <w:pPr>
              <w:spacing w:line="276" w:lineRule="auto"/>
              <w:jc w:val="both"/>
            </w:pPr>
          </w:p>
        </w:tc>
        <w:tc>
          <w:tcPr>
            <w:tcW w:w="1530" w:type="dxa"/>
          </w:tcPr>
          <w:p w:rsidR="00856003" w:rsidRPr="00900952" w:rsidRDefault="00856003" w:rsidP="00856003">
            <w:pPr>
              <w:spacing w:after="133" w:line="276" w:lineRule="auto"/>
              <w:jc w:val="both"/>
            </w:pPr>
            <w:r w:rsidRPr="00900952">
              <w:t>Intermediar</w:t>
            </w:r>
          </w:p>
        </w:tc>
        <w:tc>
          <w:tcPr>
            <w:tcW w:w="7815" w:type="dxa"/>
          </w:tcPr>
          <w:p w:rsidR="00856003" w:rsidRPr="00900952" w:rsidRDefault="00856003" w:rsidP="00856003">
            <w:r w:rsidRPr="00900952">
              <w:t>Are un nivel de experiență dobândit prin formare fundamentală şi/sau prin câteva experiențe similare.</w:t>
            </w:r>
          </w:p>
          <w:p w:rsidR="00856003" w:rsidRPr="00900952" w:rsidRDefault="00856003" w:rsidP="00856003">
            <w:r w:rsidRPr="00900952">
              <w:t>Acest nivel de competență presupune sprijinul unor persoane cu expertiză.</w:t>
            </w:r>
          </w:p>
          <w:p w:rsidR="00856003" w:rsidRPr="00900952" w:rsidRDefault="00856003" w:rsidP="00E819EC">
            <w:pPr>
              <w:pStyle w:val="Listparagraf"/>
              <w:numPr>
                <w:ilvl w:val="0"/>
                <w:numId w:val="74"/>
              </w:numPr>
            </w:pPr>
            <w:r w:rsidRPr="00900952">
              <w:t>Înțelege şi poate utiliza corect termeni, concepte, principii şi probleme legate de această competență.</w:t>
            </w:r>
          </w:p>
          <w:p w:rsidR="00856003" w:rsidRPr="00900952" w:rsidRDefault="00856003" w:rsidP="00E819EC">
            <w:pPr>
              <w:pStyle w:val="Listparagraf"/>
              <w:numPr>
                <w:ilvl w:val="0"/>
                <w:numId w:val="74"/>
              </w:numPr>
            </w:pPr>
            <w:r w:rsidRPr="00900952">
              <w:t>Cunoaște şi utilizează actele normative aplicabile, regulamente şi ghiduri.</w:t>
            </w:r>
          </w:p>
        </w:tc>
      </w:tr>
      <w:tr w:rsidR="00856003" w:rsidRPr="00900952" w:rsidTr="00856003">
        <w:trPr>
          <w:trHeight w:val="2002"/>
        </w:trPr>
        <w:tc>
          <w:tcPr>
            <w:tcW w:w="715" w:type="dxa"/>
          </w:tcPr>
          <w:p w:rsidR="00856003" w:rsidRPr="00900952" w:rsidRDefault="00856003" w:rsidP="00856003">
            <w:pPr>
              <w:spacing w:line="276" w:lineRule="auto"/>
              <w:jc w:val="both"/>
            </w:pPr>
            <w:r w:rsidRPr="00900952">
              <w:t>3</w:t>
            </w:r>
          </w:p>
          <w:p w:rsidR="00856003" w:rsidRPr="00900952" w:rsidRDefault="00856003" w:rsidP="00856003">
            <w:pPr>
              <w:spacing w:line="276" w:lineRule="auto"/>
              <w:jc w:val="both"/>
            </w:pPr>
          </w:p>
          <w:p w:rsidR="00856003" w:rsidRPr="00900952" w:rsidRDefault="00856003" w:rsidP="00856003">
            <w:pPr>
              <w:spacing w:line="276" w:lineRule="auto"/>
              <w:jc w:val="both"/>
            </w:pPr>
          </w:p>
          <w:p w:rsidR="00856003" w:rsidRPr="00900952" w:rsidRDefault="00856003" w:rsidP="00856003">
            <w:pPr>
              <w:spacing w:line="276" w:lineRule="auto"/>
              <w:jc w:val="both"/>
            </w:pPr>
          </w:p>
        </w:tc>
        <w:tc>
          <w:tcPr>
            <w:tcW w:w="1530" w:type="dxa"/>
          </w:tcPr>
          <w:p w:rsidR="00856003" w:rsidRPr="00900952" w:rsidRDefault="00856003" w:rsidP="00856003">
            <w:pPr>
              <w:spacing w:line="276" w:lineRule="auto"/>
              <w:jc w:val="both"/>
            </w:pPr>
            <w:r w:rsidRPr="00900952">
              <w:t>Competent</w:t>
            </w:r>
          </w:p>
          <w:p w:rsidR="00856003" w:rsidRPr="00900952" w:rsidRDefault="00856003" w:rsidP="00856003">
            <w:pPr>
              <w:spacing w:line="276" w:lineRule="auto"/>
              <w:jc w:val="both"/>
            </w:pPr>
          </w:p>
        </w:tc>
        <w:tc>
          <w:tcPr>
            <w:tcW w:w="7815" w:type="dxa"/>
          </w:tcPr>
          <w:p w:rsidR="00856003" w:rsidRPr="00900952" w:rsidRDefault="00856003" w:rsidP="00856003">
            <w:pPr>
              <w:spacing w:line="276" w:lineRule="auto"/>
              <w:ind w:left="1"/>
              <w:rPr>
                <w:i/>
              </w:rPr>
            </w:pPr>
            <w:r w:rsidRPr="00900952">
              <w:rPr>
                <w:i/>
              </w:rPr>
              <w:t>Este capabil să îndeplinească funcţiile asociate acestei competenţe. Poate fi necesar, uneori, sprijinul persoanelor cu expertiză, dar de regulă demonstrează această aptitudine în mod independent.</w:t>
            </w:r>
          </w:p>
          <w:p w:rsidR="00856003" w:rsidRPr="00900952" w:rsidRDefault="00856003" w:rsidP="00E819EC">
            <w:pPr>
              <w:pStyle w:val="Listparagraf"/>
              <w:numPr>
                <w:ilvl w:val="0"/>
                <w:numId w:val="73"/>
              </w:numPr>
              <w:spacing w:line="276" w:lineRule="auto"/>
            </w:pPr>
            <w:r w:rsidRPr="00900952">
              <w:t>A aplicat această competenţă în trecut, cu sprijin extern minim.</w:t>
            </w:r>
          </w:p>
          <w:p w:rsidR="00856003" w:rsidRPr="00900952" w:rsidRDefault="00856003" w:rsidP="00E819EC">
            <w:pPr>
              <w:pStyle w:val="Listparagraf"/>
              <w:numPr>
                <w:ilvl w:val="0"/>
                <w:numId w:val="73"/>
              </w:numPr>
              <w:spacing w:line="276" w:lineRule="auto"/>
            </w:pPr>
            <w:r w:rsidRPr="00900952">
              <w:t>Înţelege şi poate analiza implicaţiile schimbărilor în procesele, politicile şi procedurile din sectorul de activitate.</w:t>
            </w:r>
          </w:p>
        </w:tc>
      </w:tr>
      <w:tr w:rsidR="00856003" w:rsidRPr="00900952" w:rsidTr="00856003">
        <w:trPr>
          <w:trHeight w:val="2991"/>
        </w:trPr>
        <w:tc>
          <w:tcPr>
            <w:tcW w:w="715" w:type="dxa"/>
          </w:tcPr>
          <w:p w:rsidR="00856003" w:rsidRPr="00900952" w:rsidRDefault="00856003" w:rsidP="00856003">
            <w:pPr>
              <w:spacing w:after="133" w:line="276" w:lineRule="auto"/>
              <w:jc w:val="both"/>
            </w:pPr>
            <w:r w:rsidRPr="00900952">
              <w:t>4</w:t>
            </w:r>
          </w:p>
        </w:tc>
        <w:tc>
          <w:tcPr>
            <w:tcW w:w="1530" w:type="dxa"/>
          </w:tcPr>
          <w:p w:rsidR="00856003" w:rsidRPr="00900952" w:rsidRDefault="00856003" w:rsidP="00856003">
            <w:pPr>
              <w:spacing w:after="133" w:line="276" w:lineRule="auto"/>
              <w:jc w:val="both"/>
            </w:pPr>
            <w:r w:rsidRPr="00900952">
              <w:t xml:space="preserve"> Avansat</w:t>
            </w:r>
          </w:p>
        </w:tc>
        <w:tc>
          <w:tcPr>
            <w:tcW w:w="7815" w:type="dxa"/>
          </w:tcPr>
          <w:p w:rsidR="00856003" w:rsidRPr="00900952" w:rsidRDefault="00856003" w:rsidP="00856003">
            <w:pPr>
              <w:spacing w:line="276" w:lineRule="auto"/>
              <w:ind w:left="1"/>
              <w:jc w:val="both"/>
              <w:rPr>
                <w:i/>
              </w:rPr>
            </w:pPr>
            <w:r w:rsidRPr="00900952">
              <w:rPr>
                <w:i/>
              </w:rPr>
              <w:t>Îndeplineşte sarcinile asociate acestei aptitudini fără sprijin extern.</w:t>
            </w:r>
          </w:p>
          <w:p w:rsidR="00856003" w:rsidRPr="00900952" w:rsidRDefault="00856003" w:rsidP="00856003">
            <w:pPr>
              <w:spacing w:line="276" w:lineRule="auto"/>
              <w:ind w:left="5"/>
              <w:jc w:val="both"/>
              <w:rPr>
                <w:i/>
              </w:rPr>
            </w:pPr>
            <w:r w:rsidRPr="00900952">
              <w:rPr>
                <w:i/>
              </w:rPr>
              <w:t>Este recunoscut în cadrul organizaţiei din care face parte ca expert în această competenţă, este capabil să ofere sprijin şi are experienţă avansată în această competenţă.</w:t>
            </w:r>
          </w:p>
          <w:p w:rsidR="00856003" w:rsidRPr="00900952" w:rsidRDefault="00856003" w:rsidP="00E819EC">
            <w:pPr>
              <w:pStyle w:val="Listparagraf"/>
              <w:numPr>
                <w:ilvl w:val="0"/>
                <w:numId w:val="75"/>
              </w:numPr>
              <w:spacing w:after="116" w:line="276" w:lineRule="auto"/>
              <w:jc w:val="both"/>
            </w:pPr>
            <w:r w:rsidRPr="00900952">
              <w:t>A oferit idei practice/relevante, resurse şi perspective practice referitoare la procesul sau la dezvoltarea practicii, la nivelul de guvernanţă a consiliului şi a nivelului executiv superior.</w:t>
            </w:r>
          </w:p>
          <w:p w:rsidR="00856003" w:rsidRPr="00900952" w:rsidRDefault="00856003" w:rsidP="00E819EC">
            <w:pPr>
              <w:pStyle w:val="Listparagraf"/>
              <w:numPr>
                <w:ilvl w:val="0"/>
                <w:numId w:val="75"/>
              </w:numPr>
              <w:spacing w:after="116" w:line="276" w:lineRule="auto"/>
              <w:jc w:val="both"/>
            </w:pPr>
            <w:r w:rsidRPr="00900952">
              <w:t>Este capabil să interacţioneze şi să poarte discuţii constructive cu conducerea executivă, dar şi să instruiască alte persoane în aplicarea acestei competenţe</w:t>
            </w:r>
          </w:p>
        </w:tc>
      </w:tr>
      <w:tr w:rsidR="00856003" w:rsidRPr="00900952" w:rsidTr="00856003">
        <w:trPr>
          <w:trHeight w:val="2250"/>
        </w:trPr>
        <w:tc>
          <w:tcPr>
            <w:tcW w:w="715" w:type="dxa"/>
          </w:tcPr>
          <w:p w:rsidR="00856003" w:rsidRPr="00900952" w:rsidRDefault="00856003" w:rsidP="00856003">
            <w:pPr>
              <w:spacing w:after="133" w:line="276" w:lineRule="auto"/>
              <w:jc w:val="both"/>
            </w:pPr>
            <w:r w:rsidRPr="00900952">
              <w:t>5</w:t>
            </w:r>
          </w:p>
        </w:tc>
        <w:tc>
          <w:tcPr>
            <w:tcW w:w="1530" w:type="dxa"/>
          </w:tcPr>
          <w:p w:rsidR="00856003" w:rsidRPr="00900952" w:rsidRDefault="00856003" w:rsidP="00856003">
            <w:pPr>
              <w:spacing w:after="133" w:line="276" w:lineRule="auto"/>
              <w:jc w:val="both"/>
            </w:pPr>
            <w:r w:rsidRPr="00900952">
              <w:t>Expert</w:t>
            </w:r>
          </w:p>
        </w:tc>
        <w:tc>
          <w:tcPr>
            <w:tcW w:w="7815" w:type="dxa"/>
          </w:tcPr>
          <w:p w:rsidR="00856003" w:rsidRPr="00900952" w:rsidRDefault="00856003" w:rsidP="00856003">
            <w:r w:rsidRPr="00900952">
              <w:t>Este cunoscut ca expert în acest sector pentru a oferi sprijin şi pentru a identifica soluţii pentru problemele complexe legate de această zonă de expertiză.</w:t>
            </w:r>
          </w:p>
          <w:p w:rsidR="00856003" w:rsidRPr="00900952" w:rsidRDefault="00856003" w:rsidP="00E819EC">
            <w:pPr>
              <w:pStyle w:val="Listparagraf"/>
              <w:numPr>
                <w:ilvl w:val="0"/>
                <w:numId w:val="76"/>
              </w:numPr>
            </w:pPr>
            <w:r w:rsidRPr="00900952">
              <w:t>A demonstrat excelenţă în aplicarea acestei competenţe în multiple consilii de administraţie şi/sau organizaţii.</w:t>
            </w:r>
          </w:p>
          <w:p w:rsidR="00856003" w:rsidRPr="00900952" w:rsidRDefault="00856003" w:rsidP="00E819EC">
            <w:pPr>
              <w:pStyle w:val="Listparagraf"/>
              <w:numPr>
                <w:ilvl w:val="0"/>
                <w:numId w:val="76"/>
              </w:numPr>
            </w:pPr>
            <w:r w:rsidRPr="00900952">
              <w:t>Este perceput ca expert, conducător şi inovator în această competenţă de către consiliul, organizaţia şi/sau alte organizaţii.</w:t>
            </w:r>
          </w:p>
        </w:tc>
      </w:tr>
    </w:tbl>
    <w:p w:rsidR="00856003" w:rsidRPr="002D0EA3" w:rsidRDefault="00856003" w:rsidP="00856003">
      <w:pPr>
        <w:rPr>
          <w:b/>
        </w:rPr>
        <w:sectPr w:rsidR="00856003" w:rsidRPr="002D0EA3" w:rsidSect="00856003">
          <w:pgSz w:w="11906" w:h="16838" w:code="9"/>
          <w:pgMar w:top="1077" w:right="851" w:bottom="1077" w:left="1418" w:header="720" w:footer="720" w:gutter="0"/>
          <w:cols w:space="720"/>
          <w:docGrid w:linePitch="360"/>
        </w:sectPr>
      </w:pPr>
    </w:p>
    <w:p w:rsidR="00856003" w:rsidRPr="00946115" w:rsidRDefault="00856003" w:rsidP="00856003">
      <w:pPr>
        <w:pStyle w:val="Titlu2"/>
        <w:rPr>
          <w:b/>
          <w:bCs/>
        </w:rPr>
      </w:pPr>
      <w:bookmarkStart w:id="42" w:name="_Toc230336827"/>
      <w:bookmarkStart w:id="43" w:name="_Toc231992834"/>
      <w:r w:rsidRPr="00946115">
        <w:rPr>
          <w:b/>
          <w:bCs/>
        </w:rPr>
        <w:lastRenderedPageBreak/>
        <w:t>Matricea profilului Consiliului de Administrație</w:t>
      </w:r>
      <w:bookmarkEnd w:id="42"/>
      <w:bookmarkEnd w:id="43"/>
    </w:p>
    <w:p w:rsidR="00856003" w:rsidRPr="00D22078" w:rsidRDefault="00856003" w:rsidP="00856003">
      <w:pPr>
        <w:jc w:val="center"/>
      </w:pPr>
    </w:p>
    <w:tbl>
      <w:tblPr>
        <w:tblStyle w:val="Tabelgril"/>
        <w:tblW w:w="15770" w:type="dxa"/>
        <w:tblInd w:w="-545" w:type="dxa"/>
        <w:tblLayout w:type="fixed"/>
        <w:tblLook w:val="04A0" w:firstRow="1" w:lastRow="0" w:firstColumn="1" w:lastColumn="0" w:noHBand="0" w:noVBand="1"/>
      </w:tblPr>
      <w:tblGrid>
        <w:gridCol w:w="630"/>
        <w:gridCol w:w="5490"/>
        <w:gridCol w:w="990"/>
        <w:gridCol w:w="810"/>
        <w:gridCol w:w="270"/>
        <w:gridCol w:w="714"/>
        <w:gridCol w:w="850"/>
        <w:gridCol w:w="992"/>
        <w:gridCol w:w="594"/>
        <w:gridCol w:w="90"/>
        <w:gridCol w:w="810"/>
        <w:gridCol w:w="66"/>
        <w:gridCol w:w="204"/>
        <w:gridCol w:w="32"/>
        <w:gridCol w:w="778"/>
        <w:gridCol w:w="810"/>
        <w:gridCol w:w="720"/>
        <w:gridCol w:w="912"/>
        <w:gridCol w:w="8"/>
      </w:tblGrid>
      <w:tr w:rsidR="00856003" w:rsidRPr="00A0697A" w:rsidTr="00856003">
        <w:trPr>
          <w:gridAfter w:val="1"/>
          <w:wAfter w:w="8" w:type="dxa"/>
          <w:cantSplit/>
          <w:trHeight w:val="1290"/>
        </w:trPr>
        <w:tc>
          <w:tcPr>
            <w:tcW w:w="630" w:type="dxa"/>
          </w:tcPr>
          <w:p w:rsidR="00856003" w:rsidRPr="00A0697A" w:rsidRDefault="00856003" w:rsidP="00856003">
            <w:pPr>
              <w:keepNext/>
              <w:keepLines/>
              <w:autoSpaceDE w:val="0"/>
              <w:autoSpaceDN w:val="0"/>
              <w:adjustRightInd w:val="0"/>
              <w:outlineLvl w:val="0"/>
              <w:rPr>
                <w:b/>
                <w:bCs/>
                <w:sz w:val="22"/>
              </w:rPr>
            </w:pPr>
            <w:bookmarkStart w:id="44" w:name="_Toc230336828"/>
            <w:bookmarkStart w:id="45" w:name="_Toc231992835"/>
            <w:r w:rsidRPr="00A0697A">
              <w:rPr>
                <w:b/>
                <w:bCs/>
                <w:sz w:val="22"/>
              </w:rPr>
              <w:t>Nr. Crt.</w:t>
            </w:r>
            <w:bookmarkEnd w:id="44"/>
            <w:bookmarkEnd w:id="45"/>
            <w:r w:rsidRPr="00A0697A">
              <w:rPr>
                <w:b/>
                <w:bCs/>
                <w:sz w:val="22"/>
              </w:rPr>
              <w:t xml:space="preserve"> </w:t>
            </w:r>
          </w:p>
        </w:tc>
        <w:tc>
          <w:tcPr>
            <w:tcW w:w="5490" w:type="dxa"/>
          </w:tcPr>
          <w:p w:rsidR="00856003" w:rsidRPr="00A0697A" w:rsidRDefault="00856003" w:rsidP="00856003">
            <w:pPr>
              <w:keepNext/>
              <w:keepLines/>
              <w:autoSpaceDE w:val="0"/>
              <w:autoSpaceDN w:val="0"/>
              <w:adjustRightInd w:val="0"/>
              <w:jc w:val="center"/>
              <w:outlineLvl w:val="0"/>
              <w:rPr>
                <w:b/>
                <w:bCs/>
                <w:sz w:val="22"/>
              </w:rPr>
            </w:pPr>
            <w:bookmarkStart w:id="46" w:name="_Toc230336829"/>
            <w:bookmarkStart w:id="47" w:name="_Toc231992836"/>
            <w:r w:rsidRPr="00A0697A">
              <w:rPr>
                <w:b/>
                <w:bCs/>
                <w:sz w:val="22"/>
              </w:rPr>
              <w:t>Criterii de selecție</w:t>
            </w:r>
            <w:bookmarkEnd w:id="46"/>
            <w:bookmarkEnd w:id="47"/>
          </w:p>
        </w:tc>
        <w:tc>
          <w:tcPr>
            <w:tcW w:w="990" w:type="dxa"/>
          </w:tcPr>
          <w:p w:rsidR="00856003" w:rsidRPr="00A0697A" w:rsidRDefault="00856003" w:rsidP="00856003">
            <w:pPr>
              <w:keepNext/>
              <w:keepLines/>
              <w:autoSpaceDE w:val="0"/>
              <w:autoSpaceDN w:val="0"/>
              <w:adjustRightInd w:val="0"/>
              <w:outlineLvl w:val="0"/>
              <w:rPr>
                <w:b/>
                <w:bCs/>
                <w:sz w:val="22"/>
              </w:rPr>
            </w:pPr>
            <w:bookmarkStart w:id="48" w:name="_Toc230336830"/>
            <w:bookmarkStart w:id="49" w:name="_Toc231992837"/>
            <w:r>
              <w:rPr>
                <w:b/>
                <w:bCs/>
                <w:sz w:val="22"/>
              </w:rPr>
              <w:t>Oblig./ Opț.</w:t>
            </w:r>
            <w:bookmarkEnd w:id="48"/>
            <w:bookmarkEnd w:id="49"/>
          </w:p>
        </w:tc>
        <w:tc>
          <w:tcPr>
            <w:tcW w:w="810" w:type="dxa"/>
            <w:textDirection w:val="btLr"/>
          </w:tcPr>
          <w:p w:rsidR="00856003" w:rsidRPr="00A0697A" w:rsidRDefault="00856003" w:rsidP="00856003">
            <w:pPr>
              <w:keepNext/>
              <w:keepLines/>
              <w:autoSpaceDE w:val="0"/>
              <w:autoSpaceDN w:val="0"/>
              <w:adjustRightInd w:val="0"/>
              <w:ind w:left="113" w:right="113"/>
              <w:outlineLvl w:val="0"/>
              <w:rPr>
                <w:b/>
                <w:bCs/>
                <w:sz w:val="22"/>
              </w:rPr>
            </w:pPr>
            <w:bookmarkStart w:id="50" w:name="_Toc230336831"/>
            <w:bookmarkStart w:id="51" w:name="_Toc231992838"/>
            <w:r w:rsidRPr="00A0697A">
              <w:rPr>
                <w:b/>
                <w:bCs/>
                <w:sz w:val="22"/>
              </w:rPr>
              <w:t>Pondere</w:t>
            </w:r>
            <w:bookmarkEnd w:id="50"/>
            <w:bookmarkEnd w:id="51"/>
            <w:r w:rsidRPr="00A0697A">
              <w:rPr>
                <w:b/>
                <w:bCs/>
                <w:sz w:val="22"/>
              </w:rPr>
              <w:t xml:space="preserve"> </w:t>
            </w:r>
          </w:p>
          <w:p w:rsidR="00856003" w:rsidRPr="00A0697A" w:rsidRDefault="00856003" w:rsidP="00856003">
            <w:pPr>
              <w:keepNext/>
              <w:keepLines/>
              <w:autoSpaceDE w:val="0"/>
              <w:autoSpaceDN w:val="0"/>
              <w:adjustRightInd w:val="0"/>
              <w:ind w:left="113" w:right="113"/>
              <w:outlineLvl w:val="0"/>
              <w:rPr>
                <w:b/>
                <w:bCs/>
                <w:sz w:val="22"/>
              </w:rPr>
            </w:pPr>
            <w:bookmarkStart w:id="52" w:name="_Toc230336832"/>
            <w:bookmarkStart w:id="53" w:name="_Toc231992839"/>
            <w:r w:rsidRPr="00A0697A">
              <w:rPr>
                <w:b/>
                <w:bCs/>
                <w:sz w:val="22"/>
              </w:rPr>
              <w:t>(0-1)</w:t>
            </w:r>
            <w:bookmarkEnd w:id="52"/>
            <w:bookmarkEnd w:id="5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extDirection w:val="tbRl"/>
          </w:tcPr>
          <w:p w:rsidR="00856003" w:rsidRPr="00A0697A" w:rsidRDefault="00856003" w:rsidP="00856003">
            <w:pPr>
              <w:keepNext/>
              <w:keepLines/>
              <w:autoSpaceDE w:val="0"/>
              <w:autoSpaceDN w:val="0"/>
              <w:adjustRightInd w:val="0"/>
              <w:ind w:left="113" w:right="113"/>
              <w:jc w:val="center"/>
              <w:outlineLvl w:val="0"/>
              <w:rPr>
                <w:b/>
                <w:bCs/>
                <w:sz w:val="22"/>
              </w:rPr>
            </w:pPr>
            <w:bookmarkStart w:id="54" w:name="_Toc230336833"/>
            <w:bookmarkStart w:id="55" w:name="_Toc231992840"/>
            <w:r w:rsidRPr="00A0697A">
              <w:rPr>
                <w:b/>
                <w:bCs/>
                <w:sz w:val="22"/>
              </w:rPr>
              <w:t>Admin 1</w:t>
            </w:r>
            <w:bookmarkEnd w:id="54"/>
            <w:bookmarkEnd w:id="55"/>
          </w:p>
        </w:tc>
        <w:tc>
          <w:tcPr>
            <w:tcW w:w="850" w:type="dxa"/>
            <w:textDirection w:val="tbRl"/>
          </w:tcPr>
          <w:p w:rsidR="00856003" w:rsidRPr="00A0697A" w:rsidRDefault="00856003" w:rsidP="00856003">
            <w:pPr>
              <w:keepNext/>
              <w:keepLines/>
              <w:autoSpaceDE w:val="0"/>
              <w:autoSpaceDN w:val="0"/>
              <w:adjustRightInd w:val="0"/>
              <w:ind w:left="113" w:right="113"/>
              <w:jc w:val="center"/>
              <w:outlineLvl w:val="0"/>
              <w:rPr>
                <w:b/>
                <w:bCs/>
                <w:sz w:val="22"/>
              </w:rPr>
            </w:pPr>
            <w:bookmarkStart w:id="56" w:name="_Toc230336834"/>
            <w:bookmarkStart w:id="57" w:name="_Toc231992841"/>
            <w:r w:rsidRPr="00A0697A">
              <w:rPr>
                <w:b/>
                <w:bCs/>
                <w:sz w:val="22"/>
              </w:rPr>
              <w:t>Admin 2</w:t>
            </w:r>
            <w:bookmarkEnd w:id="56"/>
            <w:bookmarkEnd w:id="57"/>
          </w:p>
        </w:tc>
        <w:tc>
          <w:tcPr>
            <w:tcW w:w="992" w:type="dxa"/>
            <w:textDirection w:val="tbRl"/>
          </w:tcPr>
          <w:p w:rsidR="00856003" w:rsidRPr="00A0697A" w:rsidRDefault="00856003" w:rsidP="00856003">
            <w:pPr>
              <w:keepNext/>
              <w:keepLines/>
              <w:autoSpaceDE w:val="0"/>
              <w:autoSpaceDN w:val="0"/>
              <w:adjustRightInd w:val="0"/>
              <w:ind w:left="113" w:right="113"/>
              <w:jc w:val="center"/>
              <w:outlineLvl w:val="0"/>
              <w:rPr>
                <w:b/>
                <w:bCs/>
                <w:sz w:val="22"/>
              </w:rPr>
            </w:pPr>
            <w:bookmarkStart w:id="58" w:name="_Toc230336835"/>
            <w:bookmarkStart w:id="59" w:name="_Toc231992842"/>
            <w:r w:rsidRPr="00A0697A">
              <w:rPr>
                <w:b/>
                <w:bCs/>
                <w:sz w:val="22"/>
              </w:rPr>
              <w:t>Admin 3</w:t>
            </w:r>
            <w:bookmarkEnd w:id="58"/>
            <w:bookmarkEnd w:id="59"/>
          </w:p>
        </w:tc>
        <w:tc>
          <w:tcPr>
            <w:tcW w:w="684" w:type="dxa"/>
            <w:gridSpan w:val="2"/>
            <w:textDirection w:val="tbRl"/>
          </w:tcPr>
          <w:p w:rsidR="00856003" w:rsidRPr="00A0697A" w:rsidRDefault="00856003" w:rsidP="00856003">
            <w:pPr>
              <w:keepNext/>
              <w:keepLines/>
              <w:autoSpaceDE w:val="0"/>
              <w:autoSpaceDN w:val="0"/>
              <w:adjustRightInd w:val="0"/>
              <w:ind w:left="113" w:right="113"/>
              <w:jc w:val="center"/>
              <w:outlineLvl w:val="0"/>
              <w:rPr>
                <w:b/>
                <w:bCs/>
                <w:sz w:val="22"/>
              </w:rPr>
            </w:pPr>
            <w:bookmarkStart w:id="60" w:name="_Toc230336836"/>
            <w:bookmarkStart w:id="61" w:name="_Toc231992843"/>
            <w:r w:rsidRPr="00A0697A">
              <w:rPr>
                <w:b/>
                <w:bCs/>
                <w:sz w:val="22"/>
              </w:rPr>
              <w:t>Admin 4</w:t>
            </w:r>
            <w:bookmarkEnd w:id="60"/>
            <w:bookmarkEnd w:id="61"/>
          </w:p>
        </w:tc>
        <w:tc>
          <w:tcPr>
            <w:tcW w:w="810" w:type="dxa"/>
            <w:textDirection w:val="tbRl"/>
          </w:tcPr>
          <w:p w:rsidR="00856003" w:rsidRPr="00A0697A" w:rsidRDefault="00856003" w:rsidP="00856003">
            <w:pPr>
              <w:keepNext/>
              <w:keepLines/>
              <w:autoSpaceDE w:val="0"/>
              <w:autoSpaceDN w:val="0"/>
              <w:adjustRightInd w:val="0"/>
              <w:ind w:left="113" w:right="113"/>
              <w:jc w:val="center"/>
              <w:outlineLvl w:val="0"/>
              <w:rPr>
                <w:b/>
                <w:bCs/>
                <w:sz w:val="22"/>
              </w:rPr>
            </w:pPr>
            <w:bookmarkStart w:id="62" w:name="_Toc230336837"/>
            <w:bookmarkStart w:id="63" w:name="_Toc231992844"/>
            <w:r w:rsidRPr="00A0697A">
              <w:rPr>
                <w:b/>
                <w:bCs/>
                <w:sz w:val="22"/>
              </w:rPr>
              <w:t>Admin 5</w:t>
            </w:r>
            <w:bookmarkEnd w:id="62"/>
            <w:bookmarkEnd w:id="63"/>
          </w:p>
        </w:tc>
        <w:tc>
          <w:tcPr>
            <w:tcW w:w="270"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gridSpan w:val="2"/>
            <w:textDirection w:val="tbRl"/>
          </w:tcPr>
          <w:p w:rsidR="00856003" w:rsidRPr="00A0697A" w:rsidRDefault="00856003" w:rsidP="00856003">
            <w:pPr>
              <w:keepNext/>
              <w:keepLines/>
              <w:autoSpaceDE w:val="0"/>
              <w:autoSpaceDN w:val="0"/>
              <w:adjustRightInd w:val="0"/>
              <w:ind w:left="113" w:right="-110"/>
              <w:outlineLvl w:val="0"/>
              <w:rPr>
                <w:b/>
                <w:bCs/>
                <w:sz w:val="22"/>
              </w:rPr>
            </w:pPr>
            <w:bookmarkStart w:id="64" w:name="_Toc230336838"/>
            <w:bookmarkStart w:id="65" w:name="_Toc231992845"/>
            <w:r w:rsidRPr="00A0697A">
              <w:rPr>
                <w:b/>
                <w:bCs/>
                <w:sz w:val="22"/>
              </w:rPr>
              <w:t>TOTAL</w:t>
            </w:r>
            <w:bookmarkEnd w:id="64"/>
            <w:bookmarkEnd w:id="65"/>
          </w:p>
        </w:tc>
        <w:tc>
          <w:tcPr>
            <w:tcW w:w="810" w:type="dxa"/>
            <w:textDirection w:val="tbRl"/>
          </w:tcPr>
          <w:p w:rsidR="00856003" w:rsidRPr="00A0697A" w:rsidRDefault="00856003" w:rsidP="00856003">
            <w:pPr>
              <w:keepNext/>
              <w:keepLines/>
              <w:autoSpaceDE w:val="0"/>
              <w:autoSpaceDN w:val="0"/>
              <w:adjustRightInd w:val="0"/>
              <w:ind w:left="113" w:right="113"/>
              <w:outlineLvl w:val="0"/>
              <w:rPr>
                <w:b/>
                <w:bCs/>
                <w:sz w:val="22"/>
              </w:rPr>
            </w:pPr>
            <w:bookmarkStart w:id="66" w:name="_Toc230336839"/>
            <w:bookmarkStart w:id="67" w:name="_Toc231992846"/>
            <w:r w:rsidRPr="00A0697A">
              <w:rPr>
                <w:b/>
                <w:bCs/>
                <w:sz w:val="22"/>
              </w:rPr>
              <w:t>Total ponderat</w:t>
            </w:r>
            <w:bookmarkEnd w:id="66"/>
            <w:bookmarkEnd w:id="67"/>
          </w:p>
        </w:tc>
        <w:tc>
          <w:tcPr>
            <w:tcW w:w="720" w:type="dxa"/>
            <w:textDirection w:val="tbRl"/>
          </w:tcPr>
          <w:p w:rsidR="00856003" w:rsidRPr="00A0697A" w:rsidRDefault="00856003" w:rsidP="00856003">
            <w:pPr>
              <w:keepNext/>
              <w:keepLines/>
              <w:autoSpaceDE w:val="0"/>
              <w:autoSpaceDN w:val="0"/>
              <w:adjustRightInd w:val="0"/>
              <w:ind w:left="113" w:right="-108"/>
              <w:outlineLvl w:val="0"/>
              <w:rPr>
                <w:b/>
                <w:bCs/>
                <w:sz w:val="22"/>
              </w:rPr>
            </w:pPr>
            <w:bookmarkStart w:id="68" w:name="_Toc230336840"/>
            <w:bookmarkStart w:id="69" w:name="_Toc231992847"/>
            <w:r w:rsidRPr="00A0697A">
              <w:rPr>
                <w:b/>
                <w:bCs/>
                <w:sz w:val="22"/>
              </w:rPr>
              <w:t>Prag minim Colectiv</w:t>
            </w:r>
            <w:bookmarkEnd w:id="68"/>
            <w:bookmarkEnd w:id="69"/>
          </w:p>
          <w:p w:rsidR="00856003" w:rsidRPr="00A0697A" w:rsidRDefault="00856003" w:rsidP="00856003">
            <w:pPr>
              <w:spacing w:after="160" w:line="259" w:lineRule="auto"/>
              <w:ind w:left="113" w:right="113"/>
              <w:rPr>
                <w:b/>
                <w:bCs/>
                <w:sz w:val="22"/>
              </w:rPr>
            </w:pPr>
          </w:p>
        </w:tc>
        <w:tc>
          <w:tcPr>
            <w:tcW w:w="912" w:type="dxa"/>
            <w:textDirection w:val="tbRl"/>
          </w:tcPr>
          <w:p w:rsidR="00856003" w:rsidRPr="00A0697A" w:rsidRDefault="00856003" w:rsidP="00856003">
            <w:pPr>
              <w:keepNext/>
              <w:keepLines/>
              <w:tabs>
                <w:tab w:val="left" w:pos="490"/>
              </w:tabs>
              <w:autoSpaceDE w:val="0"/>
              <w:autoSpaceDN w:val="0"/>
              <w:adjustRightInd w:val="0"/>
              <w:ind w:left="113" w:right="113"/>
              <w:outlineLvl w:val="0"/>
              <w:rPr>
                <w:b/>
                <w:bCs/>
                <w:sz w:val="22"/>
              </w:rPr>
            </w:pPr>
            <w:bookmarkStart w:id="70" w:name="_Toc230336841"/>
            <w:bookmarkStart w:id="71" w:name="_Toc231992848"/>
            <w:r w:rsidRPr="00A0697A">
              <w:rPr>
                <w:b/>
                <w:bCs/>
                <w:sz w:val="22"/>
              </w:rPr>
              <w:t>Prag curent</w:t>
            </w:r>
            <w:bookmarkEnd w:id="70"/>
            <w:r>
              <w:rPr>
                <w:b/>
                <w:bCs/>
                <w:sz w:val="22"/>
              </w:rPr>
              <w:t xml:space="preserve"> colectiv ccolec</w:t>
            </w:r>
            <w:bookmarkEnd w:id="71"/>
          </w:p>
        </w:tc>
      </w:tr>
      <w:tr w:rsidR="00856003" w:rsidRPr="00A0697A" w:rsidTr="00856003">
        <w:trPr>
          <w:trHeight w:val="235"/>
        </w:trPr>
        <w:tc>
          <w:tcPr>
            <w:tcW w:w="14850" w:type="dxa"/>
            <w:gridSpan w:val="17"/>
            <w:shd w:val="clear" w:color="auto" w:fill="D5DCE4" w:themeFill="text2" w:themeFillTint="33"/>
          </w:tcPr>
          <w:p w:rsidR="00856003" w:rsidRPr="00A0697A" w:rsidRDefault="00856003" w:rsidP="00856003">
            <w:pPr>
              <w:keepNext/>
              <w:keepLines/>
              <w:autoSpaceDE w:val="0"/>
              <w:autoSpaceDN w:val="0"/>
              <w:adjustRightInd w:val="0"/>
              <w:outlineLvl w:val="0"/>
              <w:rPr>
                <w:b/>
                <w:bCs/>
                <w:sz w:val="22"/>
              </w:rPr>
            </w:pPr>
            <w:bookmarkStart w:id="72" w:name="_Toc230336842"/>
            <w:bookmarkStart w:id="73" w:name="_Toc231992849"/>
            <w:r w:rsidRPr="00A0697A">
              <w:rPr>
                <w:b/>
                <w:bCs/>
                <w:sz w:val="22"/>
              </w:rPr>
              <w:t>A.  COMPETENȚE</w:t>
            </w:r>
            <w:bookmarkEnd w:id="72"/>
            <w:bookmarkEnd w:id="73"/>
          </w:p>
        </w:tc>
        <w:tc>
          <w:tcPr>
            <w:tcW w:w="920" w:type="dxa"/>
            <w:gridSpan w:val="2"/>
            <w:shd w:val="clear" w:color="auto" w:fill="D5DCE4" w:themeFill="text2" w:themeFillTint="33"/>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w:t>
            </w:r>
          </w:p>
        </w:tc>
        <w:tc>
          <w:tcPr>
            <w:tcW w:w="549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Competențe specifice sectorului de activitate</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identifica și aplica trăsăturile pieței în care acționează societatea;</w:t>
            </w:r>
          </w:p>
        </w:tc>
        <w:tc>
          <w:tcPr>
            <w:tcW w:w="990" w:type="dxa"/>
          </w:tcPr>
          <w:p w:rsidR="00856003" w:rsidRPr="00A0697A" w:rsidRDefault="00856003" w:rsidP="00856003">
            <w:pPr>
              <w:keepNext/>
              <w:keepLines/>
              <w:autoSpaceDE w:val="0"/>
              <w:autoSpaceDN w:val="0"/>
              <w:adjustRightInd w:val="0"/>
              <w:outlineLvl w:val="0"/>
              <w:rPr>
                <w:bCs/>
                <w:sz w:val="22"/>
              </w:rPr>
            </w:pPr>
            <w:bookmarkStart w:id="74" w:name="_Toc230336843"/>
            <w:bookmarkStart w:id="75" w:name="_Toc231992850"/>
            <w:r w:rsidRPr="00A0697A">
              <w:rPr>
                <w:bCs/>
                <w:sz w:val="22"/>
              </w:rPr>
              <w:t>Oblig.</w:t>
            </w:r>
            <w:bookmarkEnd w:id="74"/>
            <w:bookmarkEnd w:id="7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76" w:name="_Toc230336844"/>
            <w:bookmarkStart w:id="77" w:name="_Toc231992851"/>
            <w:r w:rsidRPr="00A0697A">
              <w:rPr>
                <w:bCs/>
                <w:sz w:val="22"/>
              </w:rPr>
              <w:t>1</w:t>
            </w:r>
            <w:bookmarkEnd w:id="76"/>
            <w:bookmarkEnd w:id="77"/>
          </w:p>
          <w:p w:rsidR="00856003" w:rsidRPr="00A0697A" w:rsidRDefault="00856003" w:rsidP="00856003">
            <w:pPr>
              <w:keepNext/>
              <w:keepLines/>
              <w:autoSpaceDE w:val="0"/>
              <w:autoSpaceDN w:val="0"/>
              <w:adjustRightInd w:val="0"/>
              <w:jc w:val="center"/>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78" w:name="_Toc230336845"/>
            <w:bookmarkStart w:id="79" w:name="_Toc231992852"/>
            <w:r w:rsidRPr="00A0697A">
              <w:rPr>
                <w:bCs/>
                <w:sz w:val="22"/>
              </w:rPr>
              <w:t>60%</w:t>
            </w:r>
            <w:bookmarkEnd w:id="78"/>
            <w:bookmarkEnd w:id="7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1.2</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înțelege și aplica legislația națională și europeană din domeniul de activitate al societății, având în vedere și necesitatea absorbției fondurilor europene;</w:t>
            </w:r>
          </w:p>
        </w:tc>
        <w:tc>
          <w:tcPr>
            <w:tcW w:w="990" w:type="dxa"/>
          </w:tcPr>
          <w:p w:rsidR="00856003" w:rsidRPr="00A0697A" w:rsidRDefault="00856003" w:rsidP="00856003">
            <w:pPr>
              <w:keepNext/>
              <w:keepLines/>
              <w:autoSpaceDE w:val="0"/>
              <w:autoSpaceDN w:val="0"/>
              <w:adjustRightInd w:val="0"/>
              <w:outlineLvl w:val="0"/>
              <w:rPr>
                <w:b/>
                <w:bCs/>
                <w:sz w:val="22"/>
              </w:rPr>
            </w:pPr>
            <w:bookmarkStart w:id="80" w:name="_Toc230336846"/>
            <w:bookmarkStart w:id="81" w:name="_Toc231992853"/>
            <w:r w:rsidRPr="00A0697A">
              <w:rPr>
                <w:bCs/>
                <w:sz w:val="22"/>
              </w:rPr>
              <w:t>Oblig.</w:t>
            </w:r>
            <w:bookmarkEnd w:id="80"/>
            <w:bookmarkEnd w:id="8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82" w:name="_Toc230336847"/>
            <w:bookmarkStart w:id="83" w:name="_Toc231992854"/>
            <w:r w:rsidRPr="00A0697A">
              <w:rPr>
                <w:bCs/>
                <w:sz w:val="22"/>
              </w:rPr>
              <w:t>1</w:t>
            </w:r>
            <w:bookmarkEnd w:id="82"/>
            <w:bookmarkEnd w:id="8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84" w:name="_Toc230336848"/>
            <w:bookmarkStart w:id="85" w:name="_Toc231992855"/>
            <w:r w:rsidRPr="00A0697A">
              <w:rPr>
                <w:bCs/>
                <w:sz w:val="22"/>
              </w:rPr>
              <w:t>60%</w:t>
            </w:r>
            <w:bookmarkEnd w:id="84"/>
            <w:bookmarkEnd w:id="85"/>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1.3</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identifica și valorifica oportunitățile de extindere din domeniul societăţii, prin adaptarea strategică a serviciilor.</w:t>
            </w:r>
          </w:p>
        </w:tc>
        <w:tc>
          <w:tcPr>
            <w:tcW w:w="990" w:type="dxa"/>
          </w:tcPr>
          <w:p w:rsidR="00856003" w:rsidRPr="00A0697A" w:rsidRDefault="00856003" w:rsidP="00856003">
            <w:pPr>
              <w:keepNext/>
              <w:keepLines/>
              <w:autoSpaceDE w:val="0"/>
              <w:autoSpaceDN w:val="0"/>
              <w:adjustRightInd w:val="0"/>
              <w:outlineLvl w:val="0"/>
              <w:rPr>
                <w:b/>
                <w:bCs/>
                <w:sz w:val="22"/>
              </w:rPr>
            </w:pPr>
            <w:bookmarkStart w:id="86" w:name="_Toc230336849"/>
            <w:bookmarkStart w:id="87" w:name="_Toc231992856"/>
            <w:r w:rsidRPr="00A0697A">
              <w:rPr>
                <w:bCs/>
                <w:sz w:val="22"/>
              </w:rPr>
              <w:t>Oblig.</w:t>
            </w:r>
            <w:bookmarkEnd w:id="86"/>
            <w:bookmarkEnd w:id="8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88" w:name="_Toc230336850"/>
            <w:bookmarkStart w:id="89" w:name="_Toc231992857"/>
            <w:r w:rsidRPr="00A0697A">
              <w:rPr>
                <w:bCs/>
                <w:sz w:val="22"/>
              </w:rPr>
              <w:t>1</w:t>
            </w:r>
            <w:bookmarkEnd w:id="88"/>
            <w:bookmarkEnd w:id="8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90" w:name="_Toc230336851"/>
            <w:bookmarkStart w:id="91" w:name="_Toc231992858"/>
            <w:r w:rsidRPr="00A0697A">
              <w:rPr>
                <w:bCs/>
                <w:sz w:val="22"/>
              </w:rPr>
              <w:t>60%</w:t>
            </w:r>
            <w:bookmarkEnd w:id="90"/>
            <w:bookmarkEnd w:id="9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 xml:space="preserve">2. </w:t>
            </w:r>
          </w:p>
        </w:tc>
        <w:tc>
          <w:tcPr>
            <w:tcW w:w="549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b/>
                <w:bCs/>
                <w:color w:val="auto"/>
                <w:sz w:val="22"/>
                <w:szCs w:val="22"/>
              </w:rPr>
              <w:t xml:space="preserve">Competențe profesionale de importanță strategică </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jc w:val="center"/>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administrare eficientă și sustenabilă a resurselor fizice, financiare și informaționale ale societății;</w:t>
            </w:r>
          </w:p>
        </w:tc>
        <w:tc>
          <w:tcPr>
            <w:tcW w:w="990" w:type="dxa"/>
          </w:tcPr>
          <w:p w:rsidR="00856003" w:rsidRPr="00A0697A" w:rsidRDefault="00856003" w:rsidP="00856003">
            <w:pPr>
              <w:keepNext/>
              <w:keepLines/>
              <w:autoSpaceDE w:val="0"/>
              <w:autoSpaceDN w:val="0"/>
              <w:adjustRightInd w:val="0"/>
              <w:outlineLvl w:val="0"/>
              <w:rPr>
                <w:bCs/>
                <w:sz w:val="22"/>
              </w:rPr>
            </w:pPr>
            <w:bookmarkStart w:id="92" w:name="_Toc230336852"/>
            <w:bookmarkStart w:id="93" w:name="_Toc231992859"/>
            <w:r w:rsidRPr="00A0697A">
              <w:rPr>
                <w:bCs/>
                <w:sz w:val="22"/>
              </w:rPr>
              <w:t>Oblig.</w:t>
            </w:r>
            <w:bookmarkEnd w:id="92"/>
            <w:bookmarkEnd w:id="9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94" w:name="_Toc230336853"/>
            <w:bookmarkStart w:id="95" w:name="_Toc231992860"/>
            <w:r w:rsidRPr="00A0697A">
              <w:rPr>
                <w:bCs/>
                <w:sz w:val="22"/>
              </w:rPr>
              <w:t>1</w:t>
            </w:r>
            <w:bookmarkEnd w:id="94"/>
            <w:bookmarkEnd w:id="9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96" w:name="_Toc230336854"/>
            <w:bookmarkStart w:id="97" w:name="_Toc231992861"/>
            <w:r w:rsidRPr="00A0697A">
              <w:rPr>
                <w:bCs/>
                <w:sz w:val="22"/>
              </w:rPr>
              <w:t>60%</w:t>
            </w:r>
            <w:bookmarkEnd w:id="96"/>
            <w:bookmarkEnd w:id="97"/>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2.2</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defini obiective clare, de a evalua mediul de afaceri și de a implementa strategii care să asigure dezvoltarea sustenabilă a societății;</w:t>
            </w:r>
          </w:p>
        </w:tc>
        <w:tc>
          <w:tcPr>
            <w:tcW w:w="990" w:type="dxa"/>
          </w:tcPr>
          <w:p w:rsidR="00856003" w:rsidRPr="00A0697A" w:rsidRDefault="00856003" w:rsidP="00856003">
            <w:pPr>
              <w:keepNext/>
              <w:keepLines/>
              <w:autoSpaceDE w:val="0"/>
              <w:autoSpaceDN w:val="0"/>
              <w:adjustRightInd w:val="0"/>
              <w:outlineLvl w:val="0"/>
              <w:rPr>
                <w:b/>
                <w:bCs/>
                <w:sz w:val="22"/>
              </w:rPr>
            </w:pPr>
            <w:bookmarkStart w:id="98" w:name="_Toc230336855"/>
            <w:bookmarkStart w:id="99" w:name="_Toc231992862"/>
            <w:r w:rsidRPr="00A0697A">
              <w:rPr>
                <w:bCs/>
                <w:sz w:val="22"/>
              </w:rPr>
              <w:t>Oblig.</w:t>
            </w:r>
            <w:bookmarkEnd w:id="98"/>
            <w:bookmarkEnd w:id="9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00" w:name="_Toc230336856"/>
            <w:bookmarkStart w:id="101" w:name="_Toc231992863"/>
            <w:r w:rsidRPr="00A0697A">
              <w:rPr>
                <w:bCs/>
                <w:sz w:val="22"/>
              </w:rPr>
              <w:t>1</w:t>
            </w:r>
            <w:bookmarkEnd w:id="100"/>
            <w:bookmarkEnd w:id="10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02" w:name="_Toc230336857"/>
            <w:bookmarkStart w:id="103" w:name="_Toc231992864"/>
            <w:r w:rsidRPr="00A0697A">
              <w:rPr>
                <w:bCs/>
                <w:sz w:val="22"/>
              </w:rPr>
              <w:t>60%</w:t>
            </w:r>
            <w:bookmarkEnd w:id="102"/>
            <w:bookmarkEnd w:id="103"/>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2.3</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instaura o cultură organizațională bazată pe înțelegerea și satisfacerea nevoilor clienților, pe calitate și performanță;</w:t>
            </w:r>
          </w:p>
        </w:tc>
        <w:tc>
          <w:tcPr>
            <w:tcW w:w="990" w:type="dxa"/>
          </w:tcPr>
          <w:p w:rsidR="00856003" w:rsidRPr="00A0697A" w:rsidRDefault="00856003" w:rsidP="00856003">
            <w:pPr>
              <w:keepNext/>
              <w:keepLines/>
              <w:autoSpaceDE w:val="0"/>
              <w:autoSpaceDN w:val="0"/>
              <w:adjustRightInd w:val="0"/>
              <w:outlineLvl w:val="0"/>
              <w:rPr>
                <w:b/>
                <w:bCs/>
                <w:sz w:val="22"/>
              </w:rPr>
            </w:pPr>
            <w:bookmarkStart w:id="104" w:name="_Toc230336858"/>
            <w:bookmarkStart w:id="105" w:name="_Toc231992865"/>
            <w:r w:rsidRPr="00A0697A">
              <w:rPr>
                <w:bCs/>
                <w:sz w:val="22"/>
              </w:rPr>
              <w:t>Oblig.</w:t>
            </w:r>
            <w:bookmarkEnd w:id="104"/>
            <w:bookmarkEnd w:id="10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06" w:name="_Toc230336859"/>
            <w:bookmarkStart w:id="107" w:name="_Toc231992866"/>
            <w:r w:rsidRPr="00A0697A">
              <w:rPr>
                <w:bCs/>
                <w:sz w:val="22"/>
              </w:rPr>
              <w:t>1</w:t>
            </w:r>
            <w:bookmarkEnd w:id="106"/>
            <w:bookmarkEnd w:id="10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08" w:name="_Toc230336860"/>
            <w:bookmarkStart w:id="109" w:name="_Toc231992867"/>
            <w:r w:rsidRPr="00A0697A">
              <w:rPr>
                <w:bCs/>
                <w:sz w:val="22"/>
              </w:rPr>
              <w:t>60%</w:t>
            </w:r>
            <w:bookmarkEnd w:id="108"/>
            <w:bookmarkEnd w:id="10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2.4</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adaptare la noi contexte economice, tehnologice și legislative, precum și reziliență în fața provocărilor;</w:t>
            </w:r>
          </w:p>
        </w:tc>
        <w:tc>
          <w:tcPr>
            <w:tcW w:w="990" w:type="dxa"/>
          </w:tcPr>
          <w:p w:rsidR="00856003" w:rsidRPr="00A0697A" w:rsidRDefault="00856003" w:rsidP="00856003">
            <w:pPr>
              <w:keepNext/>
              <w:keepLines/>
              <w:autoSpaceDE w:val="0"/>
              <w:autoSpaceDN w:val="0"/>
              <w:adjustRightInd w:val="0"/>
              <w:outlineLvl w:val="0"/>
              <w:rPr>
                <w:b/>
                <w:bCs/>
                <w:sz w:val="22"/>
              </w:rPr>
            </w:pPr>
            <w:bookmarkStart w:id="110" w:name="_Toc230336861"/>
            <w:bookmarkStart w:id="111" w:name="_Toc231992868"/>
            <w:r w:rsidRPr="00A0697A">
              <w:rPr>
                <w:bCs/>
                <w:sz w:val="22"/>
              </w:rPr>
              <w:t>Oblig.</w:t>
            </w:r>
            <w:bookmarkEnd w:id="110"/>
            <w:bookmarkEnd w:id="11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12" w:name="_Toc230336862"/>
            <w:bookmarkStart w:id="113" w:name="_Toc231992869"/>
            <w:r w:rsidRPr="00A0697A">
              <w:rPr>
                <w:bCs/>
                <w:sz w:val="22"/>
              </w:rPr>
              <w:t>1</w:t>
            </w:r>
            <w:bookmarkEnd w:id="112"/>
            <w:bookmarkEnd w:id="11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14" w:name="_Toc230336863"/>
            <w:bookmarkStart w:id="115" w:name="_Toc231992870"/>
            <w:r w:rsidRPr="00A0697A">
              <w:rPr>
                <w:bCs/>
                <w:sz w:val="22"/>
              </w:rPr>
              <w:t>60%</w:t>
            </w:r>
            <w:bookmarkEnd w:id="114"/>
            <w:bookmarkEnd w:id="115"/>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2.5</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înțelegere a principiilor de bază ale finanțelor corporative, de gestionare eficientă a costurilor și de identificare, evaluare și gestiune a riscurilor;</w:t>
            </w:r>
          </w:p>
        </w:tc>
        <w:tc>
          <w:tcPr>
            <w:tcW w:w="990" w:type="dxa"/>
          </w:tcPr>
          <w:p w:rsidR="00856003" w:rsidRPr="00A0697A" w:rsidRDefault="00856003" w:rsidP="00856003">
            <w:pPr>
              <w:keepNext/>
              <w:keepLines/>
              <w:autoSpaceDE w:val="0"/>
              <w:autoSpaceDN w:val="0"/>
              <w:adjustRightInd w:val="0"/>
              <w:outlineLvl w:val="0"/>
              <w:rPr>
                <w:b/>
                <w:bCs/>
                <w:sz w:val="22"/>
              </w:rPr>
            </w:pPr>
            <w:bookmarkStart w:id="116" w:name="_Toc230336864"/>
            <w:bookmarkStart w:id="117" w:name="_Toc231992871"/>
            <w:r w:rsidRPr="00A0697A">
              <w:rPr>
                <w:bCs/>
                <w:sz w:val="22"/>
              </w:rPr>
              <w:t>Oblig.</w:t>
            </w:r>
            <w:bookmarkEnd w:id="116"/>
            <w:bookmarkEnd w:id="11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18" w:name="_Toc230336865"/>
            <w:bookmarkStart w:id="119" w:name="_Toc231992872"/>
            <w:r w:rsidRPr="00A0697A">
              <w:rPr>
                <w:bCs/>
                <w:sz w:val="22"/>
              </w:rPr>
              <w:t>1</w:t>
            </w:r>
            <w:bookmarkEnd w:id="118"/>
            <w:bookmarkEnd w:id="11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20" w:name="_Toc230336866"/>
            <w:bookmarkStart w:id="121" w:name="_Toc231992873"/>
            <w:r w:rsidRPr="00A0697A">
              <w:rPr>
                <w:bCs/>
                <w:sz w:val="22"/>
              </w:rPr>
              <w:t>60%</w:t>
            </w:r>
            <w:bookmarkEnd w:id="120"/>
            <w:bookmarkEnd w:id="12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2.6</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 xml:space="preserve">Capacitatea de a supraveghea procesul de implementare și dezvoltare a proceselor de digitalizare, utilizarea </w:t>
            </w:r>
            <w:r w:rsidRPr="00A0697A">
              <w:rPr>
                <w:rFonts w:ascii="Times New Roman" w:hAnsi="Times New Roman" w:cs="Times New Roman"/>
                <w:color w:val="auto"/>
                <w:sz w:val="22"/>
                <w:szCs w:val="22"/>
              </w:rPr>
              <w:lastRenderedPageBreak/>
              <w:t>tehnologiilor avansate și integrarea acestora în operațiunile societății.</w:t>
            </w:r>
          </w:p>
        </w:tc>
        <w:tc>
          <w:tcPr>
            <w:tcW w:w="990" w:type="dxa"/>
          </w:tcPr>
          <w:p w:rsidR="00856003" w:rsidRPr="00A0697A" w:rsidRDefault="00856003" w:rsidP="00856003">
            <w:pPr>
              <w:keepNext/>
              <w:keepLines/>
              <w:autoSpaceDE w:val="0"/>
              <w:autoSpaceDN w:val="0"/>
              <w:adjustRightInd w:val="0"/>
              <w:outlineLvl w:val="0"/>
              <w:rPr>
                <w:b/>
                <w:bCs/>
                <w:sz w:val="22"/>
              </w:rPr>
            </w:pPr>
            <w:bookmarkStart w:id="122" w:name="_Toc230336867"/>
            <w:bookmarkStart w:id="123" w:name="_Toc231992874"/>
            <w:r w:rsidRPr="00A0697A">
              <w:rPr>
                <w:bCs/>
                <w:sz w:val="22"/>
              </w:rPr>
              <w:lastRenderedPageBreak/>
              <w:t>Oblig.</w:t>
            </w:r>
            <w:bookmarkEnd w:id="122"/>
            <w:bookmarkEnd w:id="12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24" w:name="_Toc230336868"/>
            <w:bookmarkStart w:id="125" w:name="_Toc231992875"/>
            <w:r w:rsidRPr="00A0697A">
              <w:rPr>
                <w:bCs/>
                <w:sz w:val="22"/>
              </w:rPr>
              <w:t>1</w:t>
            </w:r>
            <w:bookmarkEnd w:id="124"/>
            <w:bookmarkEnd w:id="12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26" w:name="_Toc230336869"/>
            <w:bookmarkStart w:id="127" w:name="_Toc231992876"/>
            <w:r w:rsidRPr="00A0697A">
              <w:rPr>
                <w:bCs/>
                <w:sz w:val="22"/>
              </w:rPr>
              <w:t>60%</w:t>
            </w:r>
            <w:bookmarkEnd w:id="126"/>
            <w:bookmarkEnd w:id="127"/>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3.</w:t>
            </w:r>
          </w:p>
        </w:tc>
        <w:tc>
          <w:tcPr>
            <w:tcW w:w="549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b/>
                <w:bCs/>
                <w:color w:val="auto"/>
                <w:sz w:val="22"/>
                <w:szCs w:val="22"/>
              </w:rPr>
              <w:t>Competențe de guvernanță corporativă</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jc w:val="center"/>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3.1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stabili și menține relații constructive și transparente cu partenerii sociali, inclusiv angajații, sindicatele, autoritățile și alte părți interesate relevante;</w:t>
            </w:r>
          </w:p>
        </w:tc>
        <w:tc>
          <w:tcPr>
            <w:tcW w:w="990" w:type="dxa"/>
          </w:tcPr>
          <w:p w:rsidR="00856003" w:rsidRPr="00A0697A" w:rsidRDefault="00856003" w:rsidP="00856003">
            <w:pPr>
              <w:keepNext/>
              <w:keepLines/>
              <w:autoSpaceDE w:val="0"/>
              <w:autoSpaceDN w:val="0"/>
              <w:adjustRightInd w:val="0"/>
              <w:outlineLvl w:val="0"/>
              <w:rPr>
                <w:b/>
                <w:bCs/>
                <w:sz w:val="22"/>
              </w:rPr>
            </w:pPr>
            <w:bookmarkStart w:id="128" w:name="_Toc230336870"/>
            <w:bookmarkStart w:id="129" w:name="_Toc231992877"/>
            <w:r w:rsidRPr="00A0697A">
              <w:rPr>
                <w:bCs/>
                <w:sz w:val="22"/>
              </w:rPr>
              <w:t>Oblig.</w:t>
            </w:r>
            <w:bookmarkEnd w:id="128"/>
            <w:bookmarkEnd w:id="12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30" w:name="_Toc230336871"/>
            <w:bookmarkStart w:id="131" w:name="_Toc231992878"/>
            <w:r w:rsidRPr="00A0697A">
              <w:rPr>
                <w:bCs/>
                <w:sz w:val="22"/>
              </w:rPr>
              <w:t>1</w:t>
            </w:r>
            <w:bookmarkEnd w:id="130"/>
            <w:bookmarkEnd w:id="13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32" w:name="_Toc230336872"/>
            <w:bookmarkStart w:id="133" w:name="_Toc231992879"/>
            <w:r w:rsidRPr="00A0697A">
              <w:rPr>
                <w:bCs/>
                <w:sz w:val="22"/>
              </w:rPr>
              <w:t>60%</w:t>
            </w:r>
            <w:bookmarkEnd w:id="132"/>
            <w:bookmarkEnd w:id="133"/>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3.2</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aplica principiile de guvernanță corporativă, în concordanță cu O.U.G. nr. 109/2011.</w:t>
            </w:r>
          </w:p>
        </w:tc>
        <w:tc>
          <w:tcPr>
            <w:tcW w:w="990" w:type="dxa"/>
          </w:tcPr>
          <w:p w:rsidR="00856003" w:rsidRPr="00A0697A" w:rsidRDefault="00856003" w:rsidP="00856003">
            <w:pPr>
              <w:keepNext/>
              <w:keepLines/>
              <w:autoSpaceDE w:val="0"/>
              <w:autoSpaceDN w:val="0"/>
              <w:adjustRightInd w:val="0"/>
              <w:outlineLvl w:val="0"/>
              <w:rPr>
                <w:b/>
                <w:bCs/>
                <w:sz w:val="22"/>
              </w:rPr>
            </w:pPr>
            <w:bookmarkStart w:id="134" w:name="_Toc230336873"/>
            <w:bookmarkStart w:id="135" w:name="_Toc231992880"/>
            <w:r w:rsidRPr="00A0697A">
              <w:rPr>
                <w:bCs/>
                <w:sz w:val="22"/>
              </w:rPr>
              <w:t>Oblig.</w:t>
            </w:r>
            <w:bookmarkEnd w:id="134"/>
            <w:bookmarkEnd w:id="13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36" w:name="_Toc230336874"/>
            <w:bookmarkStart w:id="137" w:name="_Toc231992881"/>
            <w:r w:rsidRPr="00A0697A">
              <w:rPr>
                <w:bCs/>
                <w:sz w:val="22"/>
              </w:rPr>
              <w:t>0.8</w:t>
            </w:r>
            <w:bookmarkEnd w:id="136"/>
            <w:bookmarkEnd w:id="13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Cs/>
                <w:sz w:val="22"/>
              </w:rPr>
            </w:pPr>
            <w:bookmarkStart w:id="138" w:name="_Toc230336875"/>
            <w:bookmarkStart w:id="139" w:name="_Toc231992882"/>
            <w:r w:rsidRPr="00A0697A">
              <w:rPr>
                <w:bCs/>
                <w:sz w:val="22"/>
              </w:rPr>
              <w:t>60%</w:t>
            </w:r>
            <w:bookmarkEnd w:id="138"/>
            <w:bookmarkEnd w:id="13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4.</w:t>
            </w:r>
          </w:p>
        </w:tc>
        <w:tc>
          <w:tcPr>
            <w:tcW w:w="549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b/>
                <w:bCs/>
                <w:color w:val="auto"/>
                <w:sz w:val="22"/>
                <w:szCs w:val="22"/>
              </w:rPr>
              <w:t>Competențe sociale şi personale</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jc w:val="center"/>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4.1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Comunicare instituțională la nivelul cerințelor postului;</w:t>
            </w:r>
          </w:p>
        </w:tc>
        <w:tc>
          <w:tcPr>
            <w:tcW w:w="990" w:type="dxa"/>
          </w:tcPr>
          <w:p w:rsidR="00856003" w:rsidRPr="00A0697A" w:rsidRDefault="00856003" w:rsidP="00856003">
            <w:pPr>
              <w:keepNext/>
              <w:keepLines/>
              <w:autoSpaceDE w:val="0"/>
              <w:autoSpaceDN w:val="0"/>
              <w:adjustRightInd w:val="0"/>
              <w:outlineLvl w:val="0"/>
              <w:rPr>
                <w:b/>
                <w:bCs/>
                <w:sz w:val="22"/>
              </w:rPr>
            </w:pPr>
            <w:bookmarkStart w:id="140" w:name="_Toc230336876"/>
            <w:bookmarkStart w:id="141" w:name="_Toc231992883"/>
            <w:r w:rsidRPr="00A0697A">
              <w:rPr>
                <w:bCs/>
                <w:sz w:val="22"/>
              </w:rPr>
              <w:t>Oblig.</w:t>
            </w:r>
            <w:bookmarkEnd w:id="140"/>
            <w:bookmarkEnd w:id="14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42" w:name="_Toc230336877"/>
            <w:bookmarkStart w:id="143" w:name="_Toc231992884"/>
            <w:r w:rsidRPr="00A0697A">
              <w:rPr>
                <w:bCs/>
                <w:sz w:val="22"/>
              </w:rPr>
              <w:t>0,7</w:t>
            </w:r>
            <w:bookmarkEnd w:id="142"/>
            <w:bookmarkEnd w:id="14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144" w:name="_Toc230336878"/>
            <w:bookmarkStart w:id="145" w:name="_Toc231992885"/>
            <w:r w:rsidRPr="00A0697A">
              <w:rPr>
                <w:bCs/>
                <w:sz w:val="22"/>
              </w:rPr>
              <w:t>60%</w:t>
            </w:r>
            <w:bookmarkEnd w:id="144"/>
            <w:bookmarkEnd w:id="145"/>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4.2</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Capacitatea de a reprezenta societatea.</w:t>
            </w:r>
          </w:p>
        </w:tc>
        <w:tc>
          <w:tcPr>
            <w:tcW w:w="990" w:type="dxa"/>
          </w:tcPr>
          <w:p w:rsidR="00856003" w:rsidRPr="00A0697A" w:rsidRDefault="00856003" w:rsidP="00856003">
            <w:pPr>
              <w:keepNext/>
              <w:keepLines/>
              <w:autoSpaceDE w:val="0"/>
              <w:autoSpaceDN w:val="0"/>
              <w:adjustRightInd w:val="0"/>
              <w:outlineLvl w:val="0"/>
              <w:rPr>
                <w:b/>
                <w:bCs/>
                <w:sz w:val="22"/>
              </w:rPr>
            </w:pPr>
            <w:bookmarkStart w:id="146" w:name="_Toc230336879"/>
            <w:bookmarkStart w:id="147" w:name="_Toc231992886"/>
            <w:r w:rsidRPr="00A0697A">
              <w:rPr>
                <w:bCs/>
                <w:sz w:val="22"/>
              </w:rPr>
              <w:t>Oblig.</w:t>
            </w:r>
            <w:bookmarkEnd w:id="146"/>
            <w:bookmarkEnd w:id="14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48" w:name="_Toc230336880"/>
            <w:bookmarkStart w:id="149" w:name="_Toc231992887"/>
            <w:r w:rsidRPr="00A0697A">
              <w:rPr>
                <w:bCs/>
                <w:sz w:val="22"/>
              </w:rPr>
              <w:t>1</w:t>
            </w:r>
            <w:bookmarkEnd w:id="148"/>
            <w:bookmarkEnd w:id="14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150" w:name="_Toc230336881"/>
            <w:bookmarkStart w:id="151" w:name="_Toc231992888"/>
            <w:r w:rsidRPr="00A0697A">
              <w:rPr>
                <w:bCs/>
                <w:sz w:val="22"/>
              </w:rPr>
              <w:t>60%</w:t>
            </w:r>
            <w:bookmarkEnd w:id="150"/>
            <w:bookmarkEnd w:id="15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w:t>
            </w:r>
          </w:p>
        </w:tc>
        <w:tc>
          <w:tcPr>
            <w:tcW w:w="549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b/>
                <w:bCs/>
                <w:color w:val="auto"/>
                <w:sz w:val="22"/>
                <w:szCs w:val="22"/>
              </w:rPr>
              <w:t>Experiență pe plan local şi internațional</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jc w:val="center"/>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Experienţă în relaţia cu autorităţile publice, autorităţile de reglementare şi supraveghere din domeniul de activitate al societății</w:t>
            </w:r>
          </w:p>
        </w:tc>
        <w:tc>
          <w:tcPr>
            <w:tcW w:w="990" w:type="dxa"/>
          </w:tcPr>
          <w:p w:rsidR="00856003" w:rsidRPr="00A0697A" w:rsidRDefault="00856003" w:rsidP="00856003">
            <w:pPr>
              <w:keepNext/>
              <w:keepLines/>
              <w:autoSpaceDE w:val="0"/>
              <w:autoSpaceDN w:val="0"/>
              <w:adjustRightInd w:val="0"/>
              <w:outlineLvl w:val="0"/>
              <w:rPr>
                <w:b/>
                <w:bCs/>
                <w:sz w:val="22"/>
              </w:rPr>
            </w:pPr>
            <w:bookmarkStart w:id="152" w:name="_Toc230336882"/>
            <w:bookmarkStart w:id="153" w:name="_Toc231992889"/>
            <w:r w:rsidRPr="00A0697A">
              <w:rPr>
                <w:bCs/>
                <w:sz w:val="22"/>
              </w:rPr>
              <w:t>Opt.</w:t>
            </w:r>
            <w:bookmarkEnd w:id="152"/>
            <w:bookmarkEnd w:id="15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54" w:name="_Toc230336883"/>
            <w:bookmarkStart w:id="155" w:name="_Toc231992890"/>
            <w:r w:rsidRPr="00A0697A">
              <w:rPr>
                <w:bCs/>
                <w:sz w:val="22"/>
              </w:rPr>
              <w:t>1</w:t>
            </w:r>
            <w:bookmarkEnd w:id="154"/>
            <w:bookmarkEnd w:id="15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5.2</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Experiență în realizarea unor investiții sau proiecte în domeniul de activitate al societății</w:t>
            </w:r>
          </w:p>
        </w:tc>
        <w:tc>
          <w:tcPr>
            <w:tcW w:w="990" w:type="dxa"/>
          </w:tcPr>
          <w:p w:rsidR="00856003" w:rsidRPr="00A0697A" w:rsidRDefault="00856003" w:rsidP="00856003">
            <w:pPr>
              <w:keepNext/>
              <w:keepLines/>
              <w:autoSpaceDE w:val="0"/>
              <w:autoSpaceDN w:val="0"/>
              <w:adjustRightInd w:val="0"/>
              <w:outlineLvl w:val="0"/>
              <w:rPr>
                <w:b/>
                <w:bCs/>
                <w:sz w:val="22"/>
              </w:rPr>
            </w:pPr>
            <w:bookmarkStart w:id="156" w:name="_Toc230336884"/>
            <w:bookmarkStart w:id="157" w:name="_Toc231992891"/>
            <w:r w:rsidRPr="00A0697A">
              <w:rPr>
                <w:bCs/>
                <w:sz w:val="22"/>
              </w:rPr>
              <w:t>Opt.</w:t>
            </w:r>
            <w:bookmarkEnd w:id="156"/>
            <w:bookmarkEnd w:id="15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58" w:name="_Toc230336885"/>
            <w:bookmarkStart w:id="159" w:name="_Toc231992892"/>
            <w:r w:rsidRPr="00A0697A">
              <w:rPr>
                <w:bCs/>
                <w:sz w:val="22"/>
              </w:rPr>
              <w:t>1</w:t>
            </w:r>
            <w:bookmarkEnd w:id="158"/>
            <w:bookmarkEnd w:id="15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5.3</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Experiență în comunicarea şi relaţia cu acţionarii şi/sau investitorii</w:t>
            </w:r>
          </w:p>
        </w:tc>
        <w:tc>
          <w:tcPr>
            <w:tcW w:w="990" w:type="dxa"/>
          </w:tcPr>
          <w:p w:rsidR="00856003" w:rsidRPr="00A0697A" w:rsidRDefault="00856003" w:rsidP="00856003">
            <w:pPr>
              <w:keepNext/>
              <w:keepLines/>
              <w:autoSpaceDE w:val="0"/>
              <w:autoSpaceDN w:val="0"/>
              <w:adjustRightInd w:val="0"/>
              <w:outlineLvl w:val="0"/>
              <w:rPr>
                <w:b/>
                <w:bCs/>
                <w:sz w:val="22"/>
              </w:rPr>
            </w:pPr>
            <w:bookmarkStart w:id="160" w:name="_Toc230336886"/>
            <w:bookmarkStart w:id="161" w:name="_Toc231992893"/>
            <w:r w:rsidRPr="00A0697A">
              <w:rPr>
                <w:bCs/>
                <w:sz w:val="22"/>
              </w:rPr>
              <w:t>Opt.</w:t>
            </w:r>
            <w:bookmarkEnd w:id="160"/>
            <w:bookmarkEnd w:id="16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62" w:name="_Toc230336887"/>
            <w:bookmarkStart w:id="163" w:name="_Toc231992894"/>
            <w:r w:rsidRPr="00A0697A">
              <w:rPr>
                <w:bCs/>
                <w:sz w:val="22"/>
              </w:rPr>
              <w:t>1</w:t>
            </w:r>
            <w:bookmarkEnd w:id="162"/>
            <w:bookmarkEnd w:id="16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5.4</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Experienţă în formarea, coordonarea şi dezvoltarea echipelor/colectivelor de personal şi planificarea succesiunii în cadrul acestora</w:t>
            </w:r>
          </w:p>
        </w:tc>
        <w:tc>
          <w:tcPr>
            <w:tcW w:w="990" w:type="dxa"/>
          </w:tcPr>
          <w:p w:rsidR="00856003" w:rsidRPr="00A0697A" w:rsidRDefault="00856003" w:rsidP="00856003">
            <w:pPr>
              <w:keepNext/>
              <w:keepLines/>
              <w:autoSpaceDE w:val="0"/>
              <w:autoSpaceDN w:val="0"/>
              <w:adjustRightInd w:val="0"/>
              <w:outlineLvl w:val="0"/>
              <w:rPr>
                <w:bCs/>
                <w:sz w:val="22"/>
              </w:rPr>
            </w:pPr>
            <w:bookmarkStart w:id="164" w:name="_Toc230336888"/>
            <w:bookmarkStart w:id="165" w:name="_Toc231992895"/>
            <w:r w:rsidRPr="00A0697A">
              <w:rPr>
                <w:bCs/>
                <w:sz w:val="22"/>
              </w:rPr>
              <w:t>Oblig.</w:t>
            </w:r>
            <w:bookmarkEnd w:id="164"/>
            <w:bookmarkEnd w:id="16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66" w:name="_Toc230336889"/>
            <w:bookmarkStart w:id="167" w:name="_Toc231992896"/>
            <w:r w:rsidRPr="00A0697A">
              <w:rPr>
                <w:bCs/>
                <w:sz w:val="22"/>
              </w:rPr>
              <w:t>1</w:t>
            </w:r>
            <w:bookmarkEnd w:id="166"/>
            <w:bookmarkEnd w:id="16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168" w:name="_Toc230336890"/>
            <w:bookmarkStart w:id="169" w:name="_Toc231992897"/>
            <w:r w:rsidRPr="00A0697A">
              <w:rPr>
                <w:bCs/>
                <w:sz w:val="22"/>
              </w:rPr>
              <w:t>60%</w:t>
            </w:r>
            <w:bookmarkEnd w:id="168"/>
            <w:bookmarkEnd w:id="16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5.5</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Experienţă în domeniul audit, economic, contabilitate, financiar sau juridic, managementul riscului</w:t>
            </w:r>
          </w:p>
        </w:tc>
        <w:tc>
          <w:tcPr>
            <w:tcW w:w="990" w:type="dxa"/>
          </w:tcPr>
          <w:p w:rsidR="00856003" w:rsidRPr="00A0697A" w:rsidRDefault="00856003" w:rsidP="00856003">
            <w:pPr>
              <w:keepNext/>
              <w:keepLines/>
              <w:autoSpaceDE w:val="0"/>
              <w:autoSpaceDN w:val="0"/>
              <w:adjustRightInd w:val="0"/>
              <w:outlineLvl w:val="0"/>
              <w:rPr>
                <w:b/>
                <w:bCs/>
                <w:sz w:val="22"/>
              </w:rPr>
            </w:pPr>
            <w:bookmarkStart w:id="170" w:name="_Toc230336891"/>
            <w:bookmarkStart w:id="171" w:name="_Toc231992898"/>
            <w:r w:rsidRPr="00A0697A">
              <w:rPr>
                <w:bCs/>
                <w:sz w:val="22"/>
              </w:rPr>
              <w:t>Opt.</w:t>
            </w:r>
            <w:bookmarkEnd w:id="170"/>
            <w:bookmarkEnd w:id="17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72" w:name="_Toc230336892"/>
            <w:bookmarkStart w:id="173" w:name="_Toc231992899"/>
            <w:r w:rsidRPr="00A0697A">
              <w:rPr>
                <w:bCs/>
                <w:sz w:val="22"/>
              </w:rPr>
              <w:t>1</w:t>
            </w:r>
            <w:bookmarkEnd w:id="172"/>
            <w:bookmarkEnd w:id="17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5.6</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Experiență în domeniul de activitate al societății</w:t>
            </w:r>
          </w:p>
        </w:tc>
        <w:tc>
          <w:tcPr>
            <w:tcW w:w="990" w:type="dxa"/>
          </w:tcPr>
          <w:p w:rsidR="00856003" w:rsidRPr="00A0697A" w:rsidRDefault="00856003" w:rsidP="00856003">
            <w:pPr>
              <w:keepNext/>
              <w:keepLines/>
              <w:autoSpaceDE w:val="0"/>
              <w:autoSpaceDN w:val="0"/>
              <w:adjustRightInd w:val="0"/>
              <w:outlineLvl w:val="0"/>
              <w:rPr>
                <w:b/>
                <w:bCs/>
                <w:sz w:val="22"/>
              </w:rPr>
            </w:pPr>
            <w:bookmarkStart w:id="174" w:name="_Toc230336893"/>
            <w:bookmarkStart w:id="175" w:name="_Toc231992900"/>
            <w:r w:rsidRPr="00A0697A">
              <w:rPr>
                <w:bCs/>
                <w:sz w:val="22"/>
              </w:rPr>
              <w:t>Opt.</w:t>
            </w:r>
            <w:bookmarkEnd w:id="174"/>
            <w:bookmarkEnd w:id="17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76" w:name="_Toc230336894"/>
            <w:bookmarkStart w:id="177" w:name="_Toc231992901"/>
            <w:r w:rsidRPr="00A0697A">
              <w:rPr>
                <w:bCs/>
                <w:sz w:val="22"/>
              </w:rPr>
              <w:t>1</w:t>
            </w:r>
            <w:bookmarkEnd w:id="176"/>
            <w:bookmarkEnd w:id="17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5.7</w:t>
            </w:r>
          </w:p>
        </w:tc>
        <w:tc>
          <w:tcPr>
            <w:tcW w:w="5490" w:type="dxa"/>
          </w:tcPr>
          <w:p w:rsidR="00856003" w:rsidRPr="00A0697A" w:rsidRDefault="00856003" w:rsidP="00856003">
            <w:pPr>
              <w:spacing w:line="276" w:lineRule="auto"/>
              <w:rPr>
                <w:b/>
                <w:bCs/>
                <w:sz w:val="22"/>
              </w:rPr>
            </w:pPr>
            <w:r w:rsidRPr="00A0697A">
              <w:rPr>
                <w:sz w:val="22"/>
              </w:rPr>
              <w:t>Experienta in implementarea de proiecte cu fonduri europene</w:t>
            </w:r>
          </w:p>
        </w:tc>
        <w:tc>
          <w:tcPr>
            <w:tcW w:w="990" w:type="dxa"/>
          </w:tcPr>
          <w:p w:rsidR="00856003" w:rsidRPr="00A0697A" w:rsidRDefault="00856003" w:rsidP="00856003">
            <w:pPr>
              <w:keepNext/>
              <w:keepLines/>
              <w:autoSpaceDE w:val="0"/>
              <w:autoSpaceDN w:val="0"/>
              <w:adjustRightInd w:val="0"/>
              <w:outlineLvl w:val="0"/>
              <w:rPr>
                <w:b/>
                <w:bCs/>
                <w:sz w:val="22"/>
              </w:rPr>
            </w:pPr>
            <w:bookmarkStart w:id="178" w:name="_Toc230336895"/>
            <w:bookmarkStart w:id="179" w:name="_Toc231992902"/>
            <w:r w:rsidRPr="00A0697A">
              <w:rPr>
                <w:bCs/>
                <w:sz w:val="22"/>
              </w:rPr>
              <w:t>Opt.</w:t>
            </w:r>
            <w:bookmarkEnd w:id="178"/>
            <w:bookmarkEnd w:id="17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80" w:name="_Toc230336896"/>
            <w:bookmarkStart w:id="181" w:name="_Toc231992903"/>
            <w:r w:rsidRPr="00A0697A">
              <w:rPr>
                <w:bCs/>
                <w:sz w:val="22"/>
              </w:rPr>
              <w:t>1</w:t>
            </w:r>
            <w:bookmarkEnd w:id="180"/>
            <w:bookmarkEnd w:id="18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5.8</w:t>
            </w:r>
          </w:p>
        </w:tc>
        <w:tc>
          <w:tcPr>
            <w:tcW w:w="549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color w:val="auto"/>
                <w:sz w:val="22"/>
                <w:szCs w:val="22"/>
              </w:rPr>
              <w:t>Experiență în relația cu instituțiile europene</w:t>
            </w:r>
          </w:p>
        </w:tc>
        <w:tc>
          <w:tcPr>
            <w:tcW w:w="990" w:type="dxa"/>
          </w:tcPr>
          <w:p w:rsidR="00856003" w:rsidRPr="00A0697A" w:rsidRDefault="00856003" w:rsidP="00856003">
            <w:pPr>
              <w:keepNext/>
              <w:keepLines/>
              <w:autoSpaceDE w:val="0"/>
              <w:autoSpaceDN w:val="0"/>
              <w:adjustRightInd w:val="0"/>
              <w:outlineLvl w:val="0"/>
              <w:rPr>
                <w:b/>
                <w:bCs/>
                <w:sz w:val="22"/>
              </w:rPr>
            </w:pPr>
            <w:bookmarkStart w:id="182" w:name="_Toc230336897"/>
            <w:bookmarkStart w:id="183" w:name="_Toc231992904"/>
            <w:r w:rsidRPr="00A0697A">
              <w:rPr>
                <w:bCs/>
                <w:sz w:val="22"/>
              </w:rPr>
              <w:t>Opt.</w:t>
            </w:r>
            <w:bookmarkEnd w:id="182"/>
            <w:bookmarkEnd w:id="18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84" w:name="_Toc230336898"/>
            <w:bookmarkStart w:id="185" w:name="_Toc231992905"/>
            <w:r w:rsidRPr="00A0697A">
              <w:rPr>
                <w:bCs/>
                <w:sz w:val="22"/>
              </w:rPr>
              <w:t>1</w:t>
            </w:r>
            <w:bookmarkEnd w:id="184"/>
            <w:bookmarkEnd w:id="18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746"/>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6</w:t>
            </w:r>
          </w:p>
        </w:tc>
        <w:tc>
          <w:tcPr>
            <w:tcW w:w="5490" w:type="dxa"/>
            <w:shd w:val="clear" w:color="auto" w:fill="D9D9D9" w:themeFill="background1" w:themeFillShade="D9"/>
          </w:tcPr>
          <w:p w:rsidR="00856003" w:rsidRPr="00A0697A" w:rsidRDefault="00856003" w:rsidP="00856003">
            <w:pPr>
              <w:spacing w:line="276" w:lineRule="auto"/>
              <w:jc w:val="both"/>
              <w:rPr>
                <w:sz w:val="22"/>
              </w:rPr>
            </w:pPr>
            <w:r w:rsidRPr="00A0697A">
              <w:rPr>
                <w:b/>
                <w:sz w:val="22"/>
              </w:rPr>
              <w:t>Competențe și restricții specifice pentru funcționarii publici sau alte categorii de personal din cadrul autorității publice tutelare ori din cadrul altor autorități sau instituții publice</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lastRenderedPageBreak/>
              <w:t>6.1</w:t>
            </w:r>
          </w:p>
        </w:tc>
        <w:tc>
          <w:tcPr>
            <w:tcW w:w="5490" w:type="dxa"/>
          </w:tcPr>
          <w:p w:rsidR="00856003" w:rsidRPr="00A0697A" w:rsidRDefault="00856003" w:rsidP="00856003">
            <w:pPr>
              <w:spacing w:line="276" w:lineRule="auto"/>
              <w:rPr>
                <w:sz w:val="22"/>
              </w:rPr>
            </w:pPr>
            <w:r w:rsidRPr="00A0697A">
              <w:rPr>
                <w:sz w:val="22"/>
              </w:rPr>
              <w:t>Capacitatea de a implementa și monitoriza politicile publice din domeniul de activitate al întreprinderii publice</w:t>
            </w:r>
          </w:p>
        </w:tc>
        <w:tc>
          <w:tcPr>
            <w:tcW w:w="990" w:type="dxa"/>
          </w:tcPr>
          <w:p w:rsidR="00856003" w:rsidRPr="00A0697A" w:rsidRDefault="00856003" w:rsidP="00856003">
            <w:pPr>
              <w:keepNext/>
              <w:keepLines/>
              <w:autoSpaceDE w:val="0"/>
              <w:autoSpaceDN w:val="0"/>
              <w:adjustRightInd w:val="0"/>
              <w:outlineLvl w:val="0"/>
              <w:rPr>
                <w:bCs/>
                <w:sz w:val="22"/>
              </w:rPr>
            </w:pPr>
            <w:bookmarkStart w:id="186" w:name="_Toc230336899"/>
            <w:bookmarkStart w:id="187" w:name="_Toc231992906"/>
            <w:r w:rsidRPr="00A0697A">
              <w:rPr>
                <w:bCs/>
                <w:sz w:val="22"/>
              </w:rPr>
              <w:t>Oblig.</w:t>
            </w:r>
            <w:bookmarkEnd w:id="186"/>
            <w:bookmarkEnd w:id="18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88" w:name="_Toc230336900"/>
            <w:bookmarkStart w:id="189" w:name="_Toc231992907"/>
            <w:r w:rsidRPr="00A0697A">
              <w:rPr>
                <w:bCs/>
                <w:sz w:val="22"/>
              </w:rPr>
              <w:t>0,5</w:t>
            </w:r>
            <w:bookmarkEnd w:id="188"/>
            <w:bookmarkEnd w:id="18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190" w:name="_Toc230336901"/>
            <w:bookmarkStart w:id="191" w:name="_Toc231992908"/>
            <w:r w:rsidRPr="00A0697A">
              <w:rPr>
                <w:bCs/>
                <w:sz w:val="22"/>
              </w:rPr>
              <w:t>60%</w:t>
            </w:r>
            <w:bookmarkEnd w:id="190"/>
            <w:bookmarkEnd w:id="19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shd w:val="clear" w:color="auto" w:fill="D9D9D9" w:themeFill="background1" w:themeFillShade="D9"/>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w:t>
            </w:r>
          </w:p>
        </w:tc>
        <w:tc>
          <w:tcPr>
            <w:tcW w:w="5490" w:type="dxa"/>
            <w:shd w:val="clear" w:color="auto" w:fill="D9D9D9" w:themeFill="background1" w:themeFillShade="D9"/>
          </w:tcPr>
          <w:p w:rsidR="00856003" w:rsidRPr="00A0697A" w:rsidRDefault="00856003" w:rsidP="00856003">
            <w:pPr>
              <w:pStyle w:val="Default"/>
              <w:ind w:firstLine="33"/>
              <w:rPr>
                <w:rFonts w:ascii="Times New Roman" w:hAnsi="Times New Roman" w:cs="Times New Roman"/>
                <w:b/>
                <w:bCs/>
                <w:color w:val="auto"/>
                <w:sz w:val="22"/>
                <w:szCs w:val="22"/>
              </w:rPr>
            </w:pPr>
            <w:r w:rsidRPr="00A0697A">
              <w:rPr>
                <w:rFonts w:ascii="Times New Roman" w:hAnsi="Times New Roman" w:cs="Times New Roman"/>
                <w:b/>
                <w:color w:val="auto"/>
                <w:sz w:val="22"/>
                <w:szCs w:val="22"/>
              </w:rPr>
              <w:t>Aliniere cu scrisoarea de așteptări</w:t>
            </w:r>
          </w:p>
        </w:tc>
        <w:tc>
          <w:tcPr>
            <w:tcW w:w="99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5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9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594"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66" w:type="dxa"/>
            <w:gridSpan w:val="3"/>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81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2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912"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7.1</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prezenta obiectivele specifice, măsurabile, care pot fi atinse/realizabile, relevante pentru societate si care sunt încadrate in timp (SMART), pe care va trebui să le atingă în viitorul mandat</w:t>
            </w:r>
          </w:p>
        </w:tc>
        <w:tc>
          <w:tcPr>
            <w:tcW w:w="990" w:type="dxa"/>
          </w:tcPr>
          <w:p w:rsidR="00856003" w:rsidRPr="00A0697A" w:rsidRDefault="00856003" w:rsidP="00856003">
            <w:pPr>
              <w:keepNext/>
              <w:keepLines/>
              <w:autoSpaceDE w:val="0"/>
              <w:autoSpaceDN w:val="0"/>
              <w:adjustRightInd w:val="0"/>
              <w:outlineLvl w:val="0"/>
              <w:rPr>
                <w:bCs/>
                <w:sz w:val="22"/>
              </w:rPr>
            </w:pPr>
            <w:bookmarkStart w:id="192" w:name="_Toc230336902"/>
            <w:bookmarkStart w:id="193" w:name="_Toc231992909"/>
            <w:r w:rsidRPr="00A0697A">
              <w:rPr>
                <w:bCs/>
                <w:sz w:val="22"/>
              </w:rPr>
              <w:t>Oblig.</w:t>
            </w:r>
            <w:bookmarkEnd w:id="192"/>
            <w:bookmarkEnd w:id="19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194" w:name="_Toc230336903"/>
            <w:bookmarkStart w:id="195" w:name="_Toc231992910"/>
            <w:r w:rsidRPr="00A0697A">
              <w:rPr>
                <w:bCs/>
                <w:sz w:val="22"/>
              </w:rPr>
              <w:t>1</w:t>
            </w:r>
            <w:bookmarkEnd w:id="194"/>
            <w:bookmarkEnd w:id="19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196" w:name="_Toc230336904"/>
            <w:bookmarkStart w:id="197" w:name="_Toc231992911"/>
            <w:r w:rsidRPr="00A0697A">
              <w:rPr>
                <w:bCs/>
                <w:sz w:val="22"/>
              </w:rPr>
              <w:t>60%</w:t>
            </w:r>
            <w:bookmarkEnd w:id="196"/>
            <w:bookmarkEnd w:id="197"/>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7.2</w:t>
            </w:r>
          </w:p>
        </w:tc>
        <w:tc>
          <w:tcPr>
            <w:tcW w:w="5490" w:type="dxa"/>
          </w:tcPr>
          <w:p w:rsidR="00856003" w:rsidRPr="00A0697A" w:rsidRDefault="00856003" w:rsidP="00856003">
            <w:pPr>
              <w:jc w:val="both"/>
              <w:rPr>
                <w:sz w:val="22"/>
              </w:rPr>
            </w:pPr>
            <w:r w:rsidRPr="00A0697A">
              <w:rPr>
                <w:sz w:val="22"/>
              </w:rPr>
              <w:t>Capacitatea de a prezenta profilul personal în directă corelare cu aceste obiective;</w:t>
            </w:r>
          </w:p>
        </w:tc>
        <w:tc>
          <w:tcPr>
            <w:tcW w:w="990" w:type="dxa"/>
          </w:tcPr>
          <w:p w:rsidR="00856003" w:rsidRPr="00A0697A" w:rsidRDefault="00856003" w:rsidP="00856003">
            <w:pPr>
              <w:keepNext/>
              <w:keepLines/>
              <w:autoSpaceDE w:val="0"/>
              <w:autoSpaceDN w:val="0"/>
              <w:adjustRightInd w:val="0"/>
              <w:outlineLvl w:val="0"/>
              <w:rPr>
                <w:bCs/>
                <w:sz w:val="22"/>
              </w:rPr>
            </w:pPr>
            <w:bookmarkStart w:id="198" w:name="_Toc230336905"/>
            <w:bookmarkStart w:id="199" w:name="_Toc231992912"/>
            <w:r w:rsidRPr="00A0697A">
              <w:rPr>
                <w:bCs/>
                <w:sz w:val="22"/>
              </w:rPr>
              <w:t>Oblig.</w:t>
            </w:r>
            <w:bookmarkEnd w:id="198"/>
            <w:bookmarkEnd w:id="19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00" w:name="_Toc230336906"/>
            <w:bookmarkStart w:id="201" w:name="_Toc231992913"/>
            <w:r w:rsidRPr="00A0697A">
              <w:rPr>
                <w:bCs/>
                <w:sz w:val="22"/>
              </w:rPr>
              <w:t>1</w:t>
            </w:r>
            <w:bookmarkEnd w:id="200"/>
            <w:bookmarkEnd w:id="20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02" w:name="_Toc230336907"/>
            <w:bookmarkStart w:id="203" w:name="_Toc231992914"/>
            <w:r w:rsidRPr="00A0697A">
              <w:rPr>
                <w:bCs/>
                <w:sz w:val="22"/>
              </w:rPr>
              <w:t>60%</w:t>
            </w:r>
            <w:bookmarkEnd w:id="202"/>
            <w:bookmarkEnd w:id="203"/>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7.3</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 xml:space="preserve">Capacitatea de a formula aprecieri coerente privind provocările specifice cu care se confruntă societatea în corelare cu </w:t>
            </w:r>
            <w:r w:rsidRPr="00A0697A">
              <w:rPr>
                <w:rFonts w:ascii="Times New Roman" w:hAnsi="Times New Roman" w:cs="Times New Roman"/>
                <w:i/>
                <w:iCs/>
                <w:color w:val="auto"/>
                <w:sz w:val="22"/>
                <w:szCs w:val="22"/>
              </w:rPr>
              <w:t>contextul acesteia</w:t>
            </w:r>
          </w:p>
        </w:tc>
        <w:tc>
          <w:tcPr>
            <w:tcW w:w="990" w:type="dxa"/>
          </w:tcPr>
          <w:p w:rsidR="00856003" w:rsidRPr="00A0697A" w:rsidRDefault="00856003" w:rsidP="00856003">
            <w:pPr>
              <w:keepNext/>
              <w:keepLines/>
              <w:autoSpaceDE w:val="0"/>
              <w:autoSpaceDN w:val="0"/>
              <w:adjustRightInd w:val="0"/>
              <w:outlineLvl w:val="0"/>
              <w:rPr>
                <w:bCs/>
                <w:sz w:val="22"/>
              </w:rPr>
            </w:pPr>
            <w:bookmarkStart w:id="204" w:name="_Toc230336908"/>
            <w:bookmarkStart w:id="205" w:name="_Toc231992915"/>
            <w:r w:rsidRPr="00A0697A">
              <w:rPr>
                <w:bCs/>
                <w:sz w:val="22"/>
              </w:rPr>
              <w:t>Oblig.</w:t>
            </w:r>
            <w:bookmarkEnd w:id="204"/>
            <w:bookmarkEnd w:id="20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06" w:name="_Toc230336909"/>
            <w:bookmarkStart w:id="207" w:name="_Toc231992916"/>
            <w:r w:rsidRPr="00A0697A">
              <w:rPr>
                <w:bCs/>
                <w:sz w:val="22"/>
              </w:rPr>
              <w:t>1</w:t>
            </w:r>
            <w:bookmarkEnd w:id="206"/>
            <w:bookmarkEnd w:id="20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08" w:name="_Toc230336910"/>
            <w:bookmarkStart w:id="209" w:name="_Toc231992917"/>
            <w:r w:rsidRPr="00A0697A">
              <w:rPr>
                <w:bCs/>
                <w:sz w:val="22"/>
              </w:rPr>
              <w:t>60%</w:t>
            </w:r>
            <w:bookmarkEnd w:id="208"/>
            <w:bookmarkEnd w:id="20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7.4</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formula obiective</w:t>
            </w:r>
            <w:r>
              <w:rPr>
                <w:rFonts w:ascii="Times New Roman" w:hAnsi="Times New Roman" w:cs="Times New Roman"/>
                <w:color w:val="auto"/>
                <w:sz w:val="22"/>
                <w:szCs w:val="22"/>
              </w:rPr>
              <w:t xml:space="preserve"> </w:t>
            </w:r>
            <w:r w:rsidRPr="00A0697A">
              <w:rPr>
                <w:rFonts w:ascii="Times New Roman" w:hAnsi="Times New Roman" w:cs="Times New Roman"/>
                <w:color w:val="auto"/>
                <w:sz w:val="22"/>
                <w:szCs w:val="22"/>
              </w:rPr>
              <w:t xml:space="preserve">SMART, care răspund așteptărilor referitoare la </w:t>
            </w:r>
            <w:r w:rsidRPr="00A0697A">
              <w:rPr>
                <w:rFonts w:ascii="Times New Roman" w:hAnsi="Times New Roman" w:cs="Times New Roman"/>
                <w:i/>
                <w:iCs/>
                <w:color w:val="auto"/>
                <w:sz w:val="22"/>
                <w:szCs w:val="22"/>
              </w:rPr>
              <w:t>performanța operațională</w:t>
            </w:r>
          </w:p>
        </w:tc>
        <w:tc>
          <w:tcPr>
            <w:tcW w:w="990" w:type="dxa"/>
          </w:tcPr>
          <w:p w:rsidR="00856003" w:rsidRPr="00A0697A" w:rsidRDefault="00856003" w:rsidP="00856003">
            <w:pPr>
              <w:keepNext/>
              <w:keepLines/>
              <w:autoSpaceDE w:val="0"/>
              <w:autoSpaceDN w:val="0"/>
              <w:adjustRightInd w:val="0"/>
              <w:outlineLvl w:val="0"/>
              <w:rPr>
                <w:bCs/>
                <w:sz w:val="22"/>
              </w:rPr>
            </w:pPr>
            <w:bookmarkStart w:id="210" w:name="_Toc230336911"/>
            <w:bookmarkStart w:id="211" w:name="_Toc231992918"/>
            <w:r w:rsidRPr="00A0697A">
              <w:rPr>
                <w:bCs/>
                <w:sz w:val="22"/>
              </w:rPr>
              <w:t>Oblig.</w:t>
            </w:r>
            <w:bookmarkEnd w:id="210"/>
            <w:bookmarkEnd w:id="21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12" w:name="_Toc230336912"/>
            <w:bookmarkStart w:id="213" w:name="_Toc231992919"/>
            <w:r w:rsidRPr="00A0697A">
              <w:rPr>
                <w:bCs/>
                <w:sz w:val="22"/>
              </w:rPr>
              <w:t>1</w:t>
            </w:r>
            <w:bookmarkEnd w:id="212"/>
            <w:bookmarkEnd w:id="21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14" w:name="_Toc230336913"/>
            <w:bookmarkStart w:id="215" w:name="_Toc231992920"/>
            <w:r w:rsidRPr="00A0697A">
              <w:rPr>
                <w:bCs/>
                <w:sz w:val="22"/>
              </w:rPr>
              <w:t>60%</w:t>
            </w:r>
            <w:bookmarkEnd w:id="214"/>
            <w:bookmarkEnd w:id="215"/>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7.5</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formula obiective</w:t>
            </w:r>
            <w:r>
              <w:rPr>
                <w:rFonts w:ascii="Times New Roman" w:hAnsi="Times New Roman" w:cs="Times New Roman"/>
                <w:color w:val="auto"/>
                <w:sz w:val="22"/>
                <w:szCs w:val="22"/>
              </w:rPr>
              <w:t xml:space="preserve"> </w:t>
            </w:r>
            <w:r w:rsidRPr="00A0697A">
              <w:rPr>
                <w:rFonts w:ascii="Times New Roman" w:hAnsi="Times New Roman" w:cs="Times New Roman"/>
                <w:color w:val="auto"/>
                <w:sz w:val="22"/>
                <w:szCs w:val="22"/>
              </w:rPr>
              <w:t>SMART</w:t>
            </w:r>
            <w:r>
              <w:rPr>
                <w:rFonts w:ascii="Times New Roman" w:hAnsi="Times New Roman" w:cs="Times New Roman"/>
                <w:color w:val="auto"/>
                <w:sz w:val="22"/>
                <w:szCs w:val="22"/>
              </w:rPr>
              <w:t>,</w:t>
            </w:r>
            <w:r w:rsidRPr="00A0697A">
              <w:rPr>
                <w:rFonts w:ascii="Times New Roman" w:hAnsi="Times New Roman" w:cs="Times New Roman"/>
                <w:color w:val="auto"/>
                <w:sz w:val="22"/>
                <w:szCs w:val="22"/>
              </w:rPr>
              <w:t xml:space="preserve"> care răspund așteptărilor referitoare la </w:t>
            </w:r>
            <w:r w:rsidRPr="00A0697A">
              <w:rPr>
                <w:rFonts w:ascii="Times New Roman" w:hAnsi="Times New Roman" w:cs="Times New Roman"/>
                <w:i/>
                <w:iCs/>
                <w:color w:val="auto"/>
                <w:sz w:val="22"/>
                <w:szCs w:val="22"/>
              </w:rPr>
              <w:t>performanța financiară</w:t>
            </w:r>
          </w:p>
        </w:tc>
        <w:tc>
          <w:tcPr>
            <w:tcW w:w="990" w:type="dxa"/>
          </w:tcPr>
          <w:p w:rsidR="00856003" w:rsidRPr="00A0697A" w:rsidRDefault="00856003" w:rsidP="00856003">
            <w:pPr>
              <w:keepNext/>
              <w:keepLines/>
              <w:autoSpaceDE w:val="0"/>
              <w:autoSpaceDN w:val="0"/>
              <w:adjustRightInd w:val="0"/>
              <w:outlineLvl w:val="0"/>
              <w:rPr>
                <w:bCs/>
                <w:sz w:val="22"/>
              </w:rPr>
            </w:pPr>
            <w:bookmarkStart w:id="216" w:name="_Toc230336914"/>
            <w:bookmarkStart w:id="217" w:name="_Toc231992921"/>
            <w:r w:rsidRPr="00A0697A">
              <w:rPr>
                <w:bCs/>
                <w:sz w:val="22"/>
              </w:rPr>
              <w:t>Oblig.</w:t>
            </w:r>
            <w:bookmarkEnd w:id="216"/>
            <w:bookmarkEnd w:id="21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18" w:name="_Toc230336915"/>
            <w:bookmarkStart w:id="219" w:name="_Toc231992922"/>
            <w:r w:rsidRPr="00A0697A">
              <w:rPr>
                <w:bCs/>
                <w:sz w:val="22"/>
              </w:rPr>
              <w:t>1</w:t>
            </w:r>
            <w:bookmarkEnd w:id="218"/>
            <w:bookmarkEnd w:id="21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20" w:name="_Toc230336916"/>
            <w:bookmarkStart w:id="221" w:name="_Toc231992923"/>
            <w:r w:rsidRPr="00A0697A">
              <w:rPr>
                <w:bCs/>
                <w:sz w:val="22"/>
              </w:rPr>
              <w:t>60%</w:t>
            </w:r>
            <w:bookmarkEnd w:id="220"/>
            <w:bookmarkEnd w:id="22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7.6</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 xml:space="preserve">Capacitatea de a formula obiective SMART care răspund așteptărilor referitoare la </w:t>
            </w:r>
            <w:r w:rsidRPr="00A0697A">
              <w:rPr>
                <w:rFonts w:ascii="Times New Roman" w:hAnsi="Times New Roman" w:cs="Times New Roman"/>
                <w:i/>
                <w:iCs/>
                <w:color w:val="auto"/>
                <w:sz w:val="22"/>
                <w:szCs w:val="22"/>
              </w:rPr>
              <w:t>calitatea serviciilor și/sau modul de administrare a infrastructurii</w:t>
            </w:r>
          </w:p>
        </w:tc>
        <w:tc>
          <w:tcPr>
            <w:tcW w:w="990" w:type="dxa"/>
          </w:tcPr>
          <w:p w:rsidR="00856003" w:rsidRPr="00A0697A" w:rsidRDefault="00856003" w:rsidP="00856003">
            <w:pPr>
              <w:keepNext/>
              <w:keepLines/>
              <w:autoSpaceDE w:val="0"/>
              <w:autoSpaceDN w:val="0"/>
              <w:adjustRightInd w:val="0"/>
              <w:outlineLvl w:val="0"/>
              <w:rPr>
                <w:bCs/>
                <w:sz w:val="22"/>
              </w:rPr>
            </w:pPr>
            <w:bookmarkStart w:id="222" w:name="_Toc230336917"/>
            <w:bookmarkStart w:id="223" w:name="_Toc231992924"/>
            <w:r w:rsidRPr="00A0697A">
              <w:rPr>
                <w:bCs/>
                <w:sz w:val="22"/>
              </w:rPr>
              <w:t>Oblig.</w:t>
            </w:r>
            <w:bookmarkEnd w:id="222"/>
            <w:bookmarkEnd w:id="22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24" w:name="_Toc230336918"/>
            <w:bookmarkStart w:id="225" w:name="_Toc231992925"/>
            <w:r w:rsidRPr="00A0697A">
              <w:rPr>
                <w:bCs/>
                <w:sz w:val="22"/>
              </w:rPr>
              <w:t>1</w:t>
            </w:r>
            <w:bookmarkEnd w:id="224"/>
            <w:bookmarkEnd w:id="22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26" w:name="_Toc230336919"/>
            <w:bookmarkStart w:id="227" w:name="_Toc231992926"/>
            <w:r w:rsidRPr="00A0697A">
              <w:rPr>
                <w:bCs/>
                <w:sz w:val="22"/>
              </w:rPr>
              <w:t>60%</w:t>
            </w:r>
            <w:bookmarkEnd w:id="226"/>
            <w:bookmarkEnd w:id="227"/>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7.7</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formula obiective</w:t>
            </w:r>
            <w:r>
              <w:rPr>
                <w:rFonts w:ascii="Times New Roman" w:hAnsi="Times New Roman" w:cs="Times New Roman"/>
                <w:color w:val="auto"/>
                <w:sz w:val="22"/>
                <w:szCs w:val="22"/>
              </w:rPr>
              <w:t xml:space="preserve"> </w:t>
            </w:r>
            <w:r w:rsidRPr="00A0697A">
              <w:rPr>
                <w:rFonts w:ascii="Times New Roman" w:hAnsi="Times New Roman" w:cs="Times New Roman"/>
                <w:color w:val="auto"/>
                <w:sz w:val="22"/>
                <w:szCs w:val="22"/>
              </w:rPr>
              <w:t xml:space="preserve">SMART, care răspund așteptărilor referitoare </w:t>
            </w:r>
            <w:r w:rsidRPr="00A0697A">
              <w:rPr>
                <w:rFonts w:ascii="Times New Roman" w:hAnsi="Times New Roman" w:cs="Times New Roman"/>
                <w:i/>
                <w:iCs/>
                <w:color w:val="auto"/>
                <w:sz w:val="22"/>
                <w:szCs w:val="22"/>
              </w:rPr>
              <w:t>la politica de investiții din surse proprii si din surse atrase aplicabilă societății</w:t>
            </w:r>
          </w:p>
        </w:tc>
        <w:tc>
          <w:tcPr>
            <w:tcW w:w="990" w:type="dxa"/>
          </w:tcPr>
          <w:p w:rsidR="00856003" w:rsidRPr="00A0697A" w:rsidRDefault="00856003" w:rsidP="00856003">
            <w:pPr>
              <w:keepNext/>
              <w:keepLines/>
              <w:autoSpaceDE w:val="0"/>
              <w:autoSpaceDN w:val="0"/>
              <w:adjustRightInd w:val="0"/>
              <w:outlineLvl w:val="0"/>
              <w:rPr>
                <w:bCs/>
                <w:sz w:val="22"/>
              </w:rPr>
            </w:pPr>
            <w:bookmarkStart w:id="228" w:name="_Toc230336920"/>
            <w:bookmarkStart w:id="229" w:name="_Toc231992927"/>
            <w:r w:rsidRPr="00A0697A">
              <w:rPr>
                <w:bCs/>
                <w:sz w:val="22"/>
              </w:rPr>
              <w:t>Oblig.</w:t>
            </w:r>
            <w:bookmarkEnd w:id="228"/>
            <w:bookmarkEnd w:id="22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30" w:name="_Toc230336921"/>
            <w:bookmarkStart w:id="231" w:name="_Toc231992928"/>
            <w:r w:rsidRPr="00A0697A">
              <w:rPr>
                <w:bCs/>
                <w:sz w:val="22"/>
              </w:rPr>
              <w:t>1</w:t>
            </w:r>
            <w:bookmarkEnd w:id="230"/>
            <w:bookmarkEnd w:id="23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32" w:name="_Toc230336922"/>
            <w:bookmarkStart w:id="233" w:name="_Toc231992929"/>
            <w:r w:rsidRPr="00A0697A">
              <w:rPr>
                <w:bCs/>
                <w:sz w:val="22"/>
              </w:rPr>
              <w:t>60%</w:t>
            </w:r>
            <w:bookmarkEnd w:id="232"/>
            <w:bookmarkEnd w:id="233"/>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7.8</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 xml:space="preserve">Capacitatea de a formula obiective SMART care răspund așteptărilor </w:t>
            </w:r>
            <w:r w:rsidRPr="00A0697A">
              <w:rPr>
                <w:rFonts w:ascii="Times New Roman" w:hAnsi="Times New Roman" w:cs="Times New Roman"/>
                <w:i/>
                <w:iCs/>
                <w:color w:val="auto"/>
                <w:sz w:val="22"/>
                <w:szCs w:val="22"/>
              </w:rPr>
              <w:t>referitoare la reducerea creanțelor</w:t>
            </w:r>
          </w:p>
        </w:tc>
        <w:tc>
          <w:tcPr>
            <w:tcW w:w="990" w:type="dxa"/>
          </w:tcPr>
          <w:p w:rsidR="00856003" w:rsidRPr="00A0697A" w:rsidRDefault="00856003" w:rsidP="00856003">
            <w:pPr>
              <w:keepNext/>
              <w:keepLines/>
              <w:autoSpaceDE w:val="0"/>
              <w:autoSpaceDN w:val="0"/>
              <w:adjustRightInd w:val="0"/>
              <w:outlineLvl w:val="0"/>
              <w:rPr>
                <w:bCs/>
                <w:sz w:val="22"/>
              </w:rPr>
            </w:pPr>
            <w:bookmarkStart w:id="234" w:name="_Toc230336923"/>
            <w:bookmarkStart w:id="235" w:name="_Toc231992930"/>
            <w:r w:rsidRPr="00A0697A">
              <w:rPr>
                <w:bCs/>
                <w:sz w:val="22"/>
              </w:rPr>
              <w:t>Oblig.</w:t>
            </w:r>
            <w:bookmarkEnd w:id="234"/>
            <w:bookmarkEnd w:id="23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36" w:name="_Toc230336924"/>
            <w:bookmarkStart w:id="237" w:name="_Toc231992931"/>
            <w:r w:rsidRPr="00A0697A">
              <w:rPr>
                <w:bCs/>
                <w:sz w:val="22"/>
              </w:rPr>
              <w:t>1</w:t>
            </w:r>
            <w:bookmarkEnd w:id="236"/>
            <w:bookmarkEnd w:id="23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38" w:name="_Toc230336925"/>
            <w:bookmarkStart w:id="239" w:name="_Toc231992932"/>
            <w:r w:rsidRPr="00A0697A">
              <w:rPr>
                <w:bCs/>
                <w:sz w:val="22"/>
              </w:rPr>
              <w:t>60%</w:t>
            </w:r>
            <w:bookmarkEnd w:id="238"/>
            <w:bookmarkEnd w:id="239"/>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7.9</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 xml:space="preserve">Capacitatea de a formula obiective SMART care răspund așteptărilor în </w:t>
            </w:r>
            <w:r w:rsidRPr="00A0697A">
              <w:rPr>
                <w:rFonts w:ascii="Times New Roman" w:hAnsi="Times New Roman" w:cs="Times New Roman"/>
                <w:i/>
                <w:iCs/>
                <w:color w:val="auto"/>
                <w:sz w:val="22"/>
                <w:szCs w:val="22"/>
              </w:rPr>
              <w:t>domeniul eticii, integrității și guvernanței corporative</w:t>
            </w:r>
          </w:p>
        </w:tc>
        <w:tc>
          <w:tcPr>
            <w:tcW w:w="990" w:type="dxa"/>
          </w:tcPr>
          <w:p w:rsidR="00856003" w:rsidRPr="00A0697A" w:rsidRDefault="00856003" w:rsidP="00856003">
            <w:pPr>
              <w:keepNext/>
              <w:keepLines/>
              <w:autoSpaceDE w:val="0"/>
              <w:autoSpaceDN w:val="0"/>
              <w:adjustRightInd w:val="0"/>
              <w:outlineLvl w:val="0"/>
              <w:rPr>
                <w:bCs/>
                <w:sz w:val="22"/>
              </w:rPr>
            </w:pPr>
            <w:bookmarkStart w:id="240" w:name="_Toc230336926"/>
            <w:bookmarkStart w:id="241" w:name="_Toc231992933"/>
            <w:r w:rsidRPr="00A0697A">
              <w:rPr>
                <w:bCs/>
                <w:sz w:val="22"/>
              </w:rPr>
              <w:t>Oblig.</w:t>
            </w:r>
            <w:bookmarkEnd w:id="240"/>
            <w:bookmarkEnd w:id="24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42" w:name="_Toc230336927"/>
            <w:bookmarkStart w:id="243" w:name="_Toc231992934"/>
            <w:r w:rsidRPr="00A0697A">
              <w:rPr>
                <w:bCs/>
                <w:sz w:val="22"/>
              </w:rPr>
              <w:t>1</w:t>
            </w:r>
            <w:bookmarkEnd w:id="242"/>
            <w:bookmarkEnd w:id="24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44" w:name="_Toc230336928"/>
            <w:bookmarkStart w:id="245" w:name="_Toc231992935"/>
            <w:r w:rsidRPr="00A0697A">
              <w:rPr>
                <w:bCs/>
                <w:sz w:val="22"/>
              </w:rPr>
              <w:t>60%</w:t>
            </w:r>
            <w:bookmarkEnd w:id="244"/>
            <w:bookmarkEnd w:id="245"/>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7.10</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propune indicatori pe care ii consideră oportuni pentru monitorizarea performanței întreprinderii publice pe perioada mandatului, corelați cu obiectivele formulate</w:t>
            </w:r>
          </w:p>
        </w:tc>
        <w:tc>
          <w:tcPr>
            <w:tcW w:w="990" w:type="dxa"/>
          </w:tcPr>
          <w:p w:rsidR="00856003" w:rsidRPr="00A0697A" w:rsidRDefault="00856003" w:rsidP="00856003">
            <w:pPr>
              <w:keepNext/>
              <w:keepLines/>
              <w:autoSpaceDE w:val="0"/>
              <w:autoSpaceDN w:val="0"/>
              <w:adjustRightInd w:val="0"/>
              <w:outlineLvl w:val="0"/>
              <w:rPr>
                <w:bCs/>
                <w:sz w:val="22"/>
              </w:rPr>
            </w:pPr>
            <w:bookmarkStart w:id="246" w:name="_Toc230336929"/>
            <w:bookmarkStart w:id="247" w:name="_Toc231992936"/>
            <w:r w:rsidRPr="00A0697A">
              <w:rPr>
                <w:bCs/>
                <w:sz w:val="22"/>
              </w:rPr>
              <w:t>Oblig.</w:t>
            </w:r>
            <w:bookmarkEnd w:id="246"/>
            <w:bookmarkEnd w:id="24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48" w:name="_Toc230336930"/>
            <w:bookmarkStart w:id="249" w:name="_Toc231992937"/>
            <w:r w:rsidRPr="00A0697A">
              <w:rPr>
                <w:bCs/>
                <w:sz w:val="22"/>
              </w:rPr>
              <w:t>1</w:t>
            </w:r>
            <w:bookmarkEnd w:id="248"/>
            <w:bookmarkEnd w:id="24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50" w:name="_Toc230336931"/>
            <w:bookmarkStart w:id="251" w:name="_Toc231992938"/>
            <w:r w:rsidRPr="00A0697A">
              <w:rPr>
                <w:bCs/>
                <w:sz w:val="22"/>
              </w:rPr>
              <w:t>60%</w:t>
            </w:r>
            <w:bookmarkEnd w:id="250"/>
            <w:bookmarkEnd w:id="251"/>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7.11</w:t>
            </w:r>
          </w:p>
        </w:tc>
        <w:tc>
          <w:tcPr>
            <w:tcW w:w="5490" w:type="dxa"/>
          </w:tcPr>
          <w:p w:rsidR="00856003" w:rsidRPr="00A0697A" w:rsidRDefault="00856003" w:rsidP="00856003">
            <w:pPr>
              <w:pStyle w:val="Default"/>
              <w:rPr>
                <w:rFonts w:ascii="Times New Roman" w:hAnsi="Times New Roman" w:cs="Times New Roman"/>
                <w:b/>
                <w:bCs/>
                <w:color w:val="auto"/>
                <w:sz w:val="22"/>
                <w:szCs w:val="22"/>
              </w:rPr>
            </w:pPr>
            <w:r w:rsidRPr="00A0697A">
              <w:rPr>
                <w:rFonts w:ascii="Times New Roman" w:hAnsi="Times New Roman" w:cs="Times New Roman"/>
                <w:color w:val="auto"/>
                <w:sz w:val="22"/>
                <w:szCs w:val="22"/>
              </w:rPr>
              <w:t>Capacitatea de a prezenta realist și comprehensiv tabloul constrângerilor, riscurilor şi limitărilor posibile de întâmpinat în atingerea obiectivelor propuse și strategia de reducere/depășire  a acestora</w:t>
            </w:r>
          </w:p>
        </w:tc>
        <w:tc>
          <w:tcPr>
            <w:tcW w:w="990" w:type="dxa"/>
          </w:tcPr>
          <w:p w:rsidR="00856003" w:rsidRPr="00A0697A" w:rsidRDefault="00856003" w:rsidP="00856003">
            <w:pPr>
              <w:keepNext/>
              <w:keepLines/>
              <w:autoSpaceDE w:val="0"/>
              <w:autoSpaceDN w:val="0"/>
              <w:adjustRightInd w:val="0"/>
              <w:outlineLvl w:val="0"/>
              <w:rPr>
                <w:bCs/>
                <w:sz w:val="22"/>
              </w:rPr>
            </w:pPr>
            <w:bookmarkStart w:id="252" w:name="_Toc230336932"/>
            <w:bookmarkStart w:id="253" w:name="_Toc231992939"/>
            <w:r w:rsidRPr="00A0697A">
              <w:rPr>
                <w:bCs/>
                <w:sz w:val="22"/>
              </w:rPr>
              <w:t>Oblig.</w:t>
            </w:r>
            <w:bookmarkEnd w:id="252"/>
            <w:bookmarkEnd w:id="25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54" w:name="_Toc230336933"/>
            <w:bookmarkStart w:id="255" w:name="_Toc231992940"/>
            <w:r w:rsidRPr="00A0697A">
              <w:rPr>
                <w:bCs/>
                <w:sz w:val="22"/>
              </w:rPr>
              <w:t>1</w:t>
            </w:r>
            <w:bookmarkEnd w:id="254"/>
            <w:bookmarkEnd w:id="25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bookmarkStart w:id="256" w:name="_Toc230336934"/>
            <w:bookmarkStart w:id="257" w:name="_Toc231992941"/>
            <w:r w:rsidRPr="00A0697A">
              <w:rPr>
                <w:bCs/>
                <w:sz w:val="22"/>
              </w:rPr>
              <w:t>60%</w:t>
            </w:r>
            <w:bookmarkEnd w:id="256"/>
            <w:bookmarkEnd w:id="257"/>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trHeight w:val="300"/>
        </w:trPr>
        <w:tc>
          <w:tcPr>
            <w:tcW w:w="14850" w:type="dxa"/>
            <w:gridSpan w:val="17"/>
            <w:shd w:val="clear" w:color="auto" w:fill="D5DCE4" w:themeFill="text2" w:themeFillTint="33"/>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lastRenderedPageBreak/>
              <w:t>B.  TRĂSĂTURI</w:t>
            </w:r>
          </w:p>
        </w:tc>
        <w:tc>
          <w:tcPr>
            <w:tcW w:w="920" w:type="dxa"/>
            <w:gridSpan w:val="2"/>
            <w:shd w:val="clear" w:color="auto" w:fill="D5DCE4" w:themeFill="text2" w:themeFillTint="33"/>
          </w:tcPr>
          <w:p w:rsidR="00856003" w:rsidRPr="00A0697A" w:rsidRDefault="00856003" w:rsidP="00856003">
            <w:pPr>
              <w:pStyle w:val="Default"/>
              <w:jc w:val="both"/>
              <w:rPr>
                <w:rFonts w:ascii="Times New Roman" w:hAnsi="Times New Roman" w:cs="Times New Roman"/>
                <w:b/>
                <w:bCs/>
                <w:color w:val="auto"/>
                <w:sz w:val="22"/>
                <w:szCs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Reputație personală și profesională</w:t>
            </w:r>
          </w:p>
        </w:tc>
        <w:tc>
          <w:tcPr>
            <w:tcW w:w="990" w:type="dxa"/>
          </w:tcPr>
          <w:p w:rsidR="00856003" w:rsidRPr="00A0697A" w:rsidRDefault="00856003" w:rsidP="00856003">
            <w:pPr>
              <w:keepNext/>
              <w:keepLines/>
              <w:autoSpaceDE w:val="0"/>
              <w:autoSpaceDN w:val="0"/>
              <w:adjustRightInd w:val="0"/>
              <w:outlineLvl w:val="0"/>
              <w:rPr>
                <w:bCs/>
                <w:sz w:val="22"/>
              </w:rPr>
            </w:pPr>
            <w:bookmarkStart w:id="258" w:name="_Toc230336935"/>
            <w:bookmarkStart w:id="259" w:name="_Toc231992942"/>
            <w:r w:rsidRPr="00A0697A">
              <w:rPr>
                <w:bCs/>
                <w:sz w:val="22"/>
              </w:rPr>
              <w:t>Oblig.</w:t>
            </w:r>
            <w:bookmarkEnd w:id="258"/>
            <w:bookmarkEnd w:id="25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60" w:name="_Toc230336936"/>
            <w:bookmarkStart w:id="261" w:name="_Toc231992943"/>
            <w:r w:rsidRPr="00A0697A">
              <w:rPr>
                <w:bCs/>
                <w:sz w:val="22"/>
              </w:rPr>
              <w:t>1</w:t>
            </w:r>
            <w:bookmarkEnd w:id="260"/>
            <w:bookmarkEnd w:id="26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60%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257DE6" w:rsidRDefault="00856003" w:rsidP="00856003">
            <w:pPr>
              <w:pStyle w:val="Default"/>
              <w:jc w:val="both"/>
              <w:rPr>
                <w:rFonts w:ascii="Times New Roman" w:hAnsi="Times New Roman" w:cs="Times New Roman"/>
                <w:b/>
                <w:bCs/>
                <w:color w:val="auto"/>
                <w:sz w:val="22"/>
                <w:szCs w:val="22"/>
              </w:rPr>
            </w:pPr>
            <w:r w:rsidRPr="00257DE6">
              <w:rPr>
                <w:rFonts w:ascii="Times New Roman" w:hAnsi="Times New Roman" w:cs="Times New Roman"/>
                <w:b/>
                <w:bCs/>
                <w:color w:val="auto"/>
                <w:sz w:val="22"/>
                <w:szCs w:val="22"/>
              </w:rPr>
              <w:t>2.</w:t>
            </w:r>
          </w:p>
        </w:tc>
        <w:tc>
          <w:tcPr>
            <w:tcW w:w="5490" w:type="dxa"/>
          </w:tcPr>
          <w:p w:rsidR="00856003" w:rsidRPr="00257DE6" w:rsidRDefault="00856003" w:rsidP="00856003">
            <w:pPr>
              <w:pStyle w:val="Default"/>
              <w:jc w:val="both"/>
              <w:rPr>
                <w:rFonts w:ascii="Times New Roman" w:hAnsi="Times New Roman" w:cs="Times New Roman"/>
                <w:color w:val="auto"/>
                <w:sz w:val="22"/>
                <w:szCs w:val="22"/>
              </w:rPr>
            </w:pPr>
            <w:r w:rsidRPr="00257DE6">
              <w:rPr>
                <w:rFonts w:ascii="Times New Roman" w:hAnsi="Times New Roman" w:cs="Times New Roman"/>
                <w:color w:val="auto"/>
                <w:sz w:val="22"/>
                <w:szCs w:val="22"/>
              </w:rPr>
              <w:t>Integritate</w:t>
            </w:r>
          </w:p>
        </w:tc>
        <w:tc>
          <w:tcPr>
            <w:tcW w:w="990" w:type="dxa"/>
          </w:tcPr>
          <w:p w:rsidR="00856003" w:rsidRPr="00A0697A" w:rsidRDefault="00856003" w:rsidP="00856003">
            <w:pPr>
              <w:keepNext/>
              <w:keepLines/>
              <w:autoSpaceDE w:val="0"/>
              <w:autoSpaceDN w:val="0"/>
              <w:adjustRightInd w:val="0"/>
              <w:outlineLvl w:val="0"/>
              <w:rPr>
                <w:bCs/>
                <w:sz w:val="22"/>
              </w:rPr>
            </w:pPr>
            <w:bookmarkStart w:id="262" w:name="_Toc230336937"/>
            <w:bookmarkStart w:id="263" w:name="_Toc231992944"/>
            <w:r w:rsidRPr="00A0697A">
              <w:rPr>
                <w:bCs/>
                <w:sz w:val="22"/>
              </w:rPr>
              <w:t>Oblig.</w:t>
            </w:r>
            <w:bookmarkEnd w:id="262"/>
            <w:bookmarkEnd w:id="26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64" w:name="_Toc230336938"/>
            <w:bookmarkStart w:id="265" w:name="_Toc231992945"/>
            <w:r w:rsidRPr="00A0697A">
              <w:rPr>
                <w:bCs/>
                <w:sz w:val="22"/>
              </w:rPr>
              <w:t>1</w:t>
            </w:r>
            <w:bookmarkEnd w:id="264"/>
            <w:bookmarkEnd w:id="26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60%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257DE6" w:rsidRDefault="00856003" w:rsidP="00856003">
            <w:pPr>
              <w:pStyle w:val="Default"/>
              <w:jc w:val="both"/>
              <w:rPr>
                <w:rFonts w:ascii="Times New Roman" w:hAnsi="Times New Roman" w:cs="Times New Roman"/>
                <w:b/>
                <w:bCs/>
                <w:color w:val="auto"/>
                <w:sz w:val="22"/>
                <w:szCs w:val="22"/>
              </w:rPr>
            </w:pPr>
            <w:r w:rsidRPr="00257DE6">
              <w:rPr>
                <w:rFonts w:ascii="Times New Roman" w:hAnsi="Times New Roman" w:cs="Times New Roman"/>
                <w:b/>
                <w:bCs/>
                <w:color w:val="auto"/>
                <w:sz w:val="22"/>
                <w:szCs w:val="22"/>
              </w:rPr>
              <w:t>3.</w:t>
            </w:r>
          </w:p>
        </w:tc>
        <w:tc>
          <w:tcPr>
            <w:tcW w:w="5490" w:type="dxa"/>
          </w:tcPr>
          <w:p w:rsidR="00856003" w:rsidRPr="00257DE6" w:rsidRDefault="00856003" w:rsidP="00856003">
            <w:pPr>
              <w:pStyle w:val="Default"/>
              <w:jc w:val="both"/>
              <w:rPr>
                <w:rFonts w:ascii="Times New Roman" w:hAnsi="Times New Roman" w:cs="Times New Roman"/>
                <w:color w:val="auto"/>
                <w:sz w:val="22"/>
                <w:szCs w:val="22"/>
              </w:rPr>
            </w:pPr>
            <w:r w:rsidRPr="00257DE6">
              <w:rPr>
                <w:rFonts w:ascii="Times New Roman" w:hAnsi="Times New Roman" w:cs="Times New Roman"/>
                <w:color w:val="auto"/>
                <w:sz w:val="22"/>
                <w:szCs w:val="22"/>
              </w:rPr>
              <w:t>Expunere politică</w:t>
            </w:r>
          </w:p>
        </w:tc>
        <w:tc>
          <w:tcPr>
            <w:tcW w:w="990" w:type="dxa"/>
          </w:tcPr>
          <w:p w:rsidR="00856003" w:rsidRPr="00A0697A" w:rsidRDefault="00856003" w:rsidP="00856003">
            <w:pPr>
              <w:keepNext/>
              <w:keepLines/>
              <w:autoSpaceDE w:val="0"/>
              <w:autoSpaceDN w:val="0"/>
              <w:adjustRightInd w:val="0"/>
              <w:outlineLvl w:val="0"/>
              <w:rPr>
                <w:bCs/>
                <w:sz w:val="22"/>
              </w:rPr>
            </w:pPr>
            <w:bookmarkStart w:id="266" w:name="_Toc230336939"/>
            <w:bookmarkStart w:id="267" w:name="_Toc231992946"/>
            <w:r w:rsidRPr="00A0697A">
              <w:rPr>
                <w:bCs/>
                <w:sz w:val="22"/>
              </w:rPr>
              <w:t>Oblig</w:t>
            </w:r>
            <w:bookmarkEnd w:id="266"/>
            <w:bookmarkEnd w:id="26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68" w:name="_Toc230336940"/>
            <w:bookmarkStart w:id="269" w:name="_Toc231992947"/>
            <w:r w:rsidRPr="00A0697A">
              <w:rPr>
                <w:bCs/>
                <w:sz w:val="22"/>
              </w:rPr>
              <w:t>0,5</w:t>
            </w:r>
            <w:bookmarkEnd w:id="268"/>
            <w:bookmarkEnd w:id="26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20%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4.</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Independență</w:t>
            </w:r>
          </w:p>
        </w:tc>
        <w:tc>
          <w:tcPr>
            <w:tcW w:w="990" w:type="dxa"/>
          </w:tcPr>
          <w:p w:rsidR="00856003" w:rsidRPr="00A0697A" w:rsidRDefault="00856003" w:rsidP="00856003">
            <w:pPr>
              <w:keepNext/>
              <w:keepLines/>
              <w:autoSpaceDE w:val="0"/>
              <w:autoSpaceDN w:val="0"/>
              <w:adjustRightInd w:val="0"/>
              <w:outlineLvl w:val="0"/>
              <w:rPr>
                <w:bCs/>
                <w:sz w:val="22"/>
              </w:rPr>
            </w:pPr>
            <w:bookmarkStart w:id="270" w:name="_Toc230336941"/>
            <w:bookmarkStart w:id="271" w:name="_Toc231992948"/>
            <w:r w:rsidRPr="00A0697A">
              <w:rPr>
                <w:bCs/>
                <w:sz w:val="22"/>
              </w:rPr>
              <w:t>Oblig.</w:t>
            </w:r>
            <w:bookmarkEnd w:id="270"/>
            <w:bookmarkEnd w:id="27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72" w:name="_Toc230336942"/>
            <w:bookmarkStart w:id="273" w:name="_Toc231992949"/>
            <w:r w:rsidRPr="00A0697A">
              <w:rPr>
                <w:bCs/>
                <w:sz w:val="22"/>
              </w:rPr>
              <w:t>1</w:t>
            </w:r>
            <w:bookmarkEnd w:id="272"/>
            <w:bookmarkEnd w:id="27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60%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5.</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Abilități de comunicare interpersonală</w:t>
            </w:r>
          </w:p>
        </w:tc>
        <w:tc>
          <w:tcPr>
            <w:tcW w:w="990" w:type="dxa"/>
          </w:tcPr>
          <w:p w:rsidR="00856003" w:rsidRPr="00A0697A" w:rsidRDefault="00856003" w:rsidP="00856003">
            <w:pPr>
              <w:keepNext/>
              <w:keepLines/>
              <w:autoSpaceDE w:val="0"/>
              <w:autoSpaceDN w:val="0"/>
              <w:adjustRightInd w:val="0"/>
              <w:outlineLvl w:val="0"/>
              <w:rPr>
                <w:b/>
                <w:bCs/>
                <w:sz w:val="22"/>
              </w:rPr>
            </w:pPr>
            <w:bookmarkStart w:id="274" w:name="_Toc230336943"/>
            <w:bookmarkStart w:id="275" w:name="_Toc231992950"/>
            <w:r w:rsidRPr="00A0697A">
              <w:rPr>
                <w:bCs/>
                <w:sz w:val="22"/>
              </w:rPr>
              <w:t>Oblig.</w:t>
            </w:r>
            <w:bookmarkEnd w:id="274"/>
            <w:bookmarkEnd w:id="275"/>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76" w:name="_Toc230336944"/>
            <w:bookmarkStart w:id="277" w:name="_Toc231992951"/>
            <w:r w:rsidRPr="00A0697A">
              <w:rPr>
                <w:bCs/>
                <w:sz w:val="22"/>
              </w:rPr>
              <w:t>0,5</w:t>
            </w:r>
            <w:bookmarkEnd w:id="276"/>
            <w:bookmarkEnd w:id="277"/>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60%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6.</w:t>
            </w:r>
          </w:p>
        </w:tc>
        <w:tc>
          <w:tcPr>
            <w:tcW w:w="5490" w:type="dxa"/>
          </w:tcPr>
          <w:p w:rsidR="00856003" w:rsidRPr="00A0697A" w:rsidRDefault="00856003" w:rsidP="00856003">
            <w:pPr>
              <w:pStyle w:val="Default"/>
              <w:jc w:val="both"/>
              <w:rPr>
                <w:rFonts w:ascii="Times New Roman" w:hAnsi="Times New Roman" w:cs="Times New Roman"/>
                <w:color w:val="auto"/>
                <w:sz w:val="22"/>
                <w:szCs w:val="22"/>
              </w:rPr>
            </w:pPr>
            <w:r w:rsidRPr="00A0697A">
              <w:rPr>
                <w:rFonts w:ascii="Times New Roman" w:hAnsi="Times New Roman" w:cs="Times New Roman"/>
                <w:color w:val="auto"/>
                <w:sz w:val="22"/>
                <w:szCs w:val="22"/>
              </w:rPr>
              <w:t>Viziune</w:t>
            </w:r>
          </w:p>
        </w:tc>
        <w:tc>
          <w:tcPr>
            <w:tcW w:w="990" w:type="dxa"/>
          </w:tcPr>
          <w:p w:rsidR="00856003" w:rsidRPr="00A0697A" w:rsidRDefault="00856003" w:rsidP="00856003">
            <w:pPr>
              <w:keepNext/>
              <w:keepLines/>
              <w:autoSpaceDE w:val="0"/>
              <w:autoSpaceDN w:val="0"/>
              <w:adjustRightInd w:val="0"/>
              <w:outlineLvl w:val="0"/>
              <w:rPr>
                <w:bCs/>
                <w:sz w:val="22"/>
              </w:rPr>
            </w:pPr>
            <w:bookmarkStart w:id="278" w:name="_Toc230336945"/>
            <w:bookmarkStart w:id="279" w:name="_Toc231992952"/>
            <w:r w:rsidRPr="00A0697A">
              <w:rPr>
                <w:bCs/>
                <w:sz w:val="22"/>
              </w:rPr>
              <w:t>Oblig.</w:t>
            </w:r>
            <w:bookmarkEnd w:id="278"/>
            <w:bookmarkEnd w:id="279"/>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80" w:name="_Toc230336946"/>
            <w:bookmarkStart w:id="281" w:name="_Toc231992953"/>
            <w:r w:rsidRPr="00A0697A">
              <w:rPr>
                <w:bCs/>
                <w:sz w:val="22"/>
              </w:rPr>
              <w:t>0,5</w:t>
            </w:r>
            <w:bookmarkEnd w:id="280"/>
            <w:bookmarkEnd w:id="281"/>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60%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trHeight w:val="414"/>
        </w:trPr>
        <w:tc>
          <w:tcPr>
            <w:tcW w:w="14850" w:type="dxa"/>
            <w:gridSpan w:val="17"/>
            <w:shd w:val="clear" w:color="auto" w:fill="D5DCE4" w:themeFill="text2" w:themeFillTint="33"/>
          </w:tcPr>
          <w:p w:rsidR="00856003" w:rsidRPr="00A0697A" w:rsidRDefault="00856003" w:rsidP="00856003">
            <w:pPr>
              <w:pStyle w:val="Default"/>
              <w:jc w:val="both"/>
              <w:rPr>
                <w:rFonts w:ascii="Times New Roman" w:hAnsi="Times New Roman" w:cs="Times New Roman"/>
                <w:b/>
                <w:color w:val="auto"/>
                <w:sz w:val="22"/>
                <w:szCs w:val="22"/>
              </w:rPr>
            </w:pPr>
            <w:r w:rsidRPr="00A0697A">
              <w:rPr>
                <w:rFonts w:ascii="Times New Roman" w:hAnsi="Times New Roman" w:cs="Times New Roman"/>
                <w:b/>
                <w:bCs/>
                <w:color w:val="auto"/>
                <w:sz w:val="22"/>
                <w:szCs w:val="22"/>
              </w:rPr>
              <w:t>C.  ALTE CRITERII</w:t>
            </w:r>
          </w:p>
        </w:tc>
        <w:tc>
          <w:tcPr>
            <w:tcW w:w="920" w:type="dxa"/>
            <w:gridSpan w:val="2"/>
            <w:shd w:val="clear" w:color="auto" w:fill="D5DCE4" w:themeFill="text2" w:themeFillTint="33"/>
          </w:tcPr>
          <w:p w:rsidR="00856003" w:rsidRPr="00A0697A" w:rsidRDefault="00856003" w:rsidP="00856003">
            <w:pPr>
              <w:pStyle w:val="Default"/>
              <w:jc w:val="both"/>
              <w:rPr>
                <w:rFonts w:ascii="Times New Roman" w:hAnsi="Times New Roman" w:cs="Times New Roman"/>
                <w:b/>
                <w:bCs/>
                <w:color w:val="auto"/>
                <w:sz w:val="22"/>
                <w:szCs w:val="22"/>
              </w:rPr>
            </w:pPr>
          </w:p>
        </w:tc>
      </w:tr>
      <w:tr w:rsidR="00856003" w:rsidRPr="00A0697A" w:rsidTr="00856003">
        <w:trPr>
          <w:gridAfter w:val="1"/>
          <w:wAfter w:w="8" w:type="dxa"/>
          <w:trHeight w:val="414"/>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1.</w:t>
            </w:r>
          </w:p>
        </w:tc>
        <w:tc>
          <w:tcPr>
            <w:tcW w:w="5490" w:type="dxa"/>
          </w:tcPr>
          <w:p w:rsidR="00856003" w:rsidRPr="00A0697A" w:rsidRDefault="00856003" w:rsidP="00856003">
            <w:pPr>
              <w:spacing w:line="276" w:lineRule="auto"/>
              <w:rPr>
                <w:sz w:val="22"/>
              </w:rPr>
            </w:pPr>
            <w:r w:rsidRPr="00A0697A">
              <w:rPr>
                <w:sz w:val="22"/>
              </w:rPr>
              <w:t>Înscrieri în cazierul fiscal și judiciar</w:t>
            </w:r>
          </w:p>
        </w:tc>
        <w:tc>
          <w:tcPr>
            <w:tcW w:w="990" w:type="dxa"/>
          </w:tcPr>
          <w:p w:rsidR="00856003" w:rsidRPr="00A0697A" w:rsidRDefault="00856003" w:rsidP="00856003">
            <w:pPr>
              <w:keepNext/>
              <w:keepLines/>
              <w:autoSpaceDE w:val="0"/>
              <w:autoSpaceDN w:val="0"/>
              <w:adjustRightInd w:val="0"/>
              <w:outlineLvl w:val="0"/>
              <w:rPr>
                <w:b/>
                <w:bCs/>
                <w:sz w:val="22"/>
              </w:rPr>
            </w:pPr>
            <w:bookmarkStart w:id="282" w:name="_Toc230336947"/>
            <w:bookmarkStart w:id="283" w:name="_Toc231992954"/>
            <w:r w:rsidRPr="00A0697A">
              <w:rPr>
                <w:bCs/>
                <w:sz w:val="22"/>
              </w:rPr>
              <w:t>Oblig.</w:t>
            </w:r>
            <w:bookmarkEnd w:id="282"/>
            <w:bookmarkEnd w:id="283"/>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84" w:name="_Toc230336948"/>
            <w:bookmarkStart w:id="285" w:name="_Toc231992955"/>
            <w:r w:rsidRPr="00A0697A">
              <w:rPr>
                <w:bCs/>
                <w:sz w:val="22"/>
              </w:rPr>
              <w:t>1</w:t>
            </w:r>
            <w:bookmarkEnd w:id="284"/>
            <w:bookmarkEnd w:id="285"/>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100%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2.</w:t>
            </w:r>
          </w:p>
        </w:tc>
        <w:tc>
          <w:tcPr>
            <w:tcW w:w="5490" w:type="dxa"/>
          </w:tcPr>
          <w:p w:rsidR="00856003" w:rsidRPr="00A0697A" w:rsidRDefault="00856003" w:rsidP="00856003">
            <w:pPr>
              <w:spacing w:line="276" w:lineRule="auto"/>
              <w:rPr>
                <w:sz w:val="22"/>
              </w:rPr>
            </w:pPr>
            <w:r w:rsidRPr="00A0697A">
              <w:rPr>
                <w:sz w:val="22"/>
              </w:rPr>
              <w:t>Rezultate economico-financiare ale întreprinderilor în care candidatul şi-a exercitat mandatul de administrator sau de director</w:t>
            </w:r>
          </w:p>
        </w:tc>
        <w:tc>
          <w:tcPr>
            <w:tcW w:w="990" w:type="dxa"/>
          </w:tcPr>
          <w:p w:rsidR="00856003" w:rsidRPr="00A0697A" w:rsidRDefault="00856003" w:rsidP="00856003">
            <w:pPr>
              <w:keepNext/>
              <w:keepLines/>
              <w:autoSpaceDE w:val="0"/>
              <w:autoSpaceDN w:val="0"/>
              <w:adjustRightInd w:val="0"/>
              <w:outlineLvl w:val="0"/>
              <w:rPr>
                <w:b/>
                <w:bCs/>
                <w:sz w:val="22"/>
              </w:rPr>
            </w:pPr>
            <w:bookmarkStart w:id="286" w:name="_Toc230336949"/>
            <w:bookmarkStart w:id="287" w:name="_Toc231992956"/>
            <w:r w:rsidRPr="00A0697A">
              <w:rPr>
                <w:bCs/>
                <w:sz w:val="22"/>
              </w:rPr>
              <w:t>Oblig.</w:t>
            </w:r>
            <w:bookmarkEnd w:id="286"/>
            <w:bookmarkEnd w:id="287"/>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88" w:name="_Toc230336950"/>
            <w:bookmarkStart w:id="289" w:name="_Toc231992957"/>
            <w:r w:rsidRPr="00A0697A">
              <w:rPr>
                <w:bCs/>
                <w:sz w:val="22"/>
              </w:rPr>
              <w:t>1</w:t>
            </w:r>
            <w:bookmarkEnd w:id="288"/>
            <w:bookmarkEnd w:id="289"/>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100%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r w:rsidRPr="00A0697A">
              <w:rPr>
                <w:rFonts w:ascii="Times New Roman" w:hAnsi="Times New Roman" w:cs="Times New Roman"/>
                <w:b/>
                <w:bCs/>
                <w:color w:val="auto"/>
                <w:sz w:val="22"/>
                <w:szCs w:val="22"/>
              </w:rPr>
              <w:t>3.</w:t>
            </w:r>
          </w:p>
        </w:tc>
        <w:tc>
          <w:tcPr>
            <w:tcW w:w="5490" w:type="dxa"/>
          </w:tcPr>
          <w:p w:rsidR="00856003" w:rsidRPr="00A0697A" w:rsidRDefault="00856003" w:rsidP="00856003">
            <w:pPr>
              <w:spacing w:line="276" w:lineRule="auto"/>
              <w:rPr>
                <w:sz w:val="22"/>
              </w:rPr>
            </w:pPr>
            <w:r w:rsidRPr="00A0697A">
              <w:rPr>
                <w:sz w:val="22"/>
              </w:rPr>
              <w:t>Criterii de gen</w:t>
            </w:r>
          </w:p>
        </w:tc>
        <w:tc>
          <w:tcPr>
            <w:tcW w:w="990" w:type="dxa"/>
          </w:tcPr>
          <w:p w:rsidR="00856003" w:rsidRPr="00A0697A" w:rsidRDefault="00856003" w:rsidP="00856003">
            <w:pPr>
              <w:keepNext/>
              <w:keepLines/>
              <w:autoSpaceDE w:val="0"/>
              <w:autoSpaceDN w:val="0"/>
              <w:adjustRightInd w:val="0"/>
              <w:outlineLvl w:val="0"/>
              <w:rPr>
                <w:b/>
                <w:bCs/>
                <w:sz w:val="22"/>
              </w:rPr>
            </w:pPr>
            <w:bookmarkStart w:id="290" w:name="_Toc230336951"/>
            <w:bookmarkStart w:id="291" w:name="_Toc231992958"/>
            <w:r w:rsidRPr="00A0697A">
              <w:rPr>
                <w:bCs/>
                <w:sz w:val="22"/>
              </w:rPr>
              <w:t>Oblig.</w:t>
            </w:r>
            <w:bookmarkEnd w:id="290"/>
            <w:bookmarkEnd w:id="291"/>
          </w:p>
        </w:tc>
        <w:tc>
          <w:tcPr>
            <w:tcW w:w="810" w:type="dxa"/>
          </w:tcPr>
          <w:p w:rsidR="00856003" w:rsidRPr="00A0697A" w:rsidRDefault="00856003" w:rsidP="00856003">
            <w:pPr>
              <w:keepNext/>
              <w:keepLines/>
              <w:autoSpaceDE w:val="0"/>
              <w:autoSpaceDN w:val="0"/>
              <w:adjustRightInd w:val="0"/>
              <w:jc w:val="center"/>
              <w:outlineLvl w:val="0"/>
              <w:rPr>
                <w:bCs/>
                <w:sz w:val="22"/>
              </w:rPr>
            </w:pPr>
            <w:bookmarkStart w:id="292" w:name="_Toc230336952"/>
            <w:bookmarkStart w:id="293" w:name="_Toc231992959"/>
            <w:r w:rsidRPr="00A0697A">
              <w:rPr>
                <w:bCs/>
                <w:sz w:val="22"/>
              </w:rPr>
              <w:t>1</w:t>
            </w:r>
            <w:bookmarkEnd w:id="292"/>
            <w:bookmarkEnd w:id="293"/>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spacing w:line="276" w:lineRule="auto"/>
              <w:ind w:right="15"/>
              <w:rPr>
                <w:sz w:val="22"/>
              </w:rPr>
            </w:pPr>
            <w:r w:rsidRPr="00A0697A">
              <w:rPr>
                <w:sz w:val="22"/>
              </w:rPr>
              <w:t>100%</w:t>
            </w: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p>
        </w:tc>
        <w:tc>
          <w:tcPr>
            <w:tcW w:w="5490" w:type="dxa"/>
          </w:tcPr>
          <w:p w:rsidR="00856003" w:rsidRPr="00A0697A" w:rsidRDefault="00856003" w:rsidP="00856003">
            <w:pPr>
              <w:pStyle w:val="Default"/>
              <w:jc w:val="both"/>
              <w:rPr>
                <w:rFonts w:ascii="Times New Roman" w:hAnsi="Times New Roman" w:cs="Times New Roman"/>
                <w:i/>
                <w:color w:val="auto"/>
                <w:sz w:val="22"/>
                <w:szCs w:val="22"/>
              </w:rPr>
            </w:pPr>
            <w:r w:rsidRPr="00A0697A">
              <w:rPr>
                <w:rFonts w:ascii="Times New Roman" w:hAnsi="Times New Roman" w:cs="Times New Roman"/>
                <w:b/>
                <w:bCs/>
                <w:i/>
                <w:color w:val="auto"/>
                <w:sz w:val="22"/>
                <w:szCs w:val="22"/>
              </w:rPr>
              <w:t>TOTAL</w:t>
            </w:r>
          </w:p>
        </w:tc>
        <w:tc>
          <w:tcPr>
            <w:tcW w:w="990"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p>
        </w:tc>
        <w:tc>
          <w:tcPr>
            <w:tcW w:w="5490" w:type="dxa"/>
          </w:tcPr>
          <w:p w:rsidR="00856003" w:rsidRPr="00A0697A" w:rsidRDefault="00856003" w:rsidP="00856003">
            <w:pPr>
              <w:pStyle w:val="Default"/>
              <w:jc w:val="both"/>
              <w:rPr>
                <w:rFonts w:ascii="Times New Roman" w:hAnsi="Times New Roman" w:cs="Times New Roman"/>
                <w:b/>
                <w:i/>
                <w:color w:val="auto"/>
                <w:sz w:val="22"/>
                <w:szCs w:val="22"/>
              </w:rPr>
            </w:pPr>
            <w:r w:rsidRPr="00A0697A">
              <w:rPr>
                <w:rFonts w:ascii="Times New Roman" w:hAnsi="Times New Roman" w:cs="Times New Roman"/>
                <w:b/>
                <w:i/>
                <w:color w:val="auto"/>
                <w:sz w:val="22"/>
                <w:szCs w:val="22"/>
              </w:rPr>
              <w:t>Total ponder</w:t>
            </w:r>
            <w:r>
              <w:rPr>
                <w:rFonts w:ascii="Times New Roman" w:hAnsi="Times New Roman" w:cs="Times New Roman"/>
                <w:b/>
                <w:i/>
                <w:color w:val="auto"/>
                <w:sz w:val="22"/>
                <w:szCs w:val="22"/>
              </w:rPr>
              <w:t>at</w:t>
            </w:r>
          </w:p>
        </w:tc>
        <w:tc>
          <w:tcPr>
            <w:tcW w:w="990"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r w:rsidR="00856003" w:rsidRPr="00A0697A" w:rsidTr="00856003">
        <w:trPr>
          <w:gridAfter w:val="1"/>
          <w:wAfter w:w="8" w:type="dxa"/>
          <w:trHeight w:val="300"/>
        </w:trPr>
        <w:tc>
          <w:tcPr>
            <w:tcW w:w="630" w:type="dxa"/>
          </w:tcPr>
          <w:p w:rsidR="00856003" w:rsidRPr="00A0697A" w:rsidRDefault="00856003" w:rsidP="00856003">
            <w:pPr>
              <w:pStyle w:val="Default"/>
              <w:jc w:val="both"/>
              <w:rPr>
                <w:rFonts w:ascii="Times New Roman" w:hAnsi="Times New Roman" w:cs="Times New Roman"/>
                <w:b/>
                <w:bCs/>
                <w:color w:val="auto"/>
                <w:sz w:val="22"/>
                <w:szCs w:val="22"/>
              </w:rPr>
            </w:pPr>
          </w:p>
        </w:tc>
        <w:tc>
          <w:tcPr>
            <w:tcW w:w="5490" w:type="dxa"/>
          </w:tcPr>
          <w:p w:rsidR="00856003" w:rsidRPr="00A0697A" w:rsidRDefault="00856003" w:rsidP="00856003">
            <w:pPr>
              <w:pStyle w:val="Default"/>
              <w:jc w:val="both"/>
              <w:rPr>
                <w:rFonts w:ascii="Times New Roman" w:hAnsi="Times New Roman" w:cs="Times New Roman"/>
                <w:i/>
                <w:color w:val="auto"/>
                <w:sz w:val="22"/>
                <w:szCs w:val="22"/>
              </w:rPr>
            </w:pPr>
            <w:r w:rsidRPr="00A0697A">
              <w:rPr>
                <w:rFonts w:ascii="Times New Roman" w:hAnsi="Times New Roman" w:cs="Times New Roman"/>
                <w:b/>
                <w:bCs/>
                <w:i/>
                <w:color w:val="auto"/>
                <w:sz w:val="22"/>
                <w:szCs w:val="22"/>
              </w:rPr>
              <w:t>Clasament</w:t>
            </w:r>
          </w:p>
        </w:tc>
        <w:tc>
          <w:tcPr>
            <w:tcW w:w="990"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270" w:type="dxa"/>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14" w:type="dxa"/>
          </w:tcPr>
          <w:p w:rsidR="00856003" w:rsidRPr="00A0697A" w:rsidRDefault="00856003" w:rsidP="00856003">
            <w:pPr>
              <w:keepNext/>
              <w:keepLines/>
              <w:autoSpaceDE w:val="0"/>
              <w:autoSpaceDN w:val="0"/>
              <w:adjustRightInd w:val="0"/>
              <w:outlineLvl w:val="0"/>
              <w:rPr>
                <w:b/>
                <w:bCs/>
                <w:sz w:val="22"/>
              </w:rPr>
            </w:pPr>
          </w:p>
        </w:tc>
        <w:tc>
          <w:tcPr>
            <w:tcW w:w="850" w:type="dxa"/>
          </w:tcPr>
          <w:p w:rsidR="00856003" w:rsidRPr="00A0697A" w:rsidRDefault="00856003" w:rsidP="00856003">
            <w:pPr>
              <w:keepNext/>
              <w:keepLines/>
              <w:autoSpaceDE w:val="0"/>
              <w:autoSpaceDN w:val="0"/>
              <w:adjustRightInd w:val="0"/>
              <w:outlineLvl w:val="0"/>
              <w:rPr>
                <w:b/>
                <w:bCs/>
                <w:sz w:val="22"/>
              </w:rPr>
            </w:pPr>
          </w:p>
        </w:tc>
        <w:tc>
          <w:tcPr>
            <w:tcW w:w="992" w:type="dxa"/>
          </w:tcPr>
          <w:p w:rsidR="00856003" w:rsidRPr="00A0697A" w:rsidRDefault="00856003" w:rsidP="00856003">
            <w:pPr>
              <w:keepNext/>
              <w:keepLines/>
              <w:autoSpaceDE w:val="0"/>
              <w:autoSpaceDN w:val="0"/>
              <w:adjustRightInd w:val="0"/>
              <w:outlineLvl w:val="0"/>
              <w:rPr>
                <w:b/>
                <w:bCs/>
                <w:sz w:val="22"/>
              </w:rPr>
            </w:pPr>
          </w:p>
        </w:tc>
        <w:tc>
          <w:tcPr>
            <w:tcW w:w="594" w:type="dxa"/>
          </w:tcPr>
          <w:p w:rsidR="00856003" w:rsidRPr="00A0697A" w:rsidRDefault="00856003" w:rsidP="00856003">
            <w:pPr>
              <w:keepNext/>
              <w:keepLines/>
              <w:autoSpaceDE w:val="0"/>
              <w:autoSpaceDN w:val="0"/>
              <w:adjustRightInd w:val="0"/>
              <w:outlineLvl w:val="0"/>
              <w:rPr>
                <w:b/>
                <w:bCs/>
                <w:sz w:val="22"/>
              </w:rPr>
            </w:pPr>
          </w:p>
        </w:tc>
        <w:tc>
          <w:tcPr>
            <w:tcW w:w="966" w:type="dxa"/>
            <w:gridSpan w:val="3"/>
          </w:tcPr>
          <w:p w:rsidR="00856003" w:rsidRPr="00A0697A" w:rsidRDefault="00856003" w:rsidP="00856003">
            <w:pPr>
              <w:keepNext/>
              <w:keepLines/>
              <w:autoSpaceDE w:val="0"/>
              <w:autoSpaceDN w:val="0"/>
              <w:adjustRightInd w:val="0"/>
              <w:outlineLvl w:val="0"/>
              <w:rPr>
                <w:b/>
                <w:bCs/>
                <w:sz w:val="22"/>
              </w:rPr>
            </w:pPr>
          </w:p>
        </w:tc>
        <w:tc>
          <w:tcPr>
            <w:tcW w:w="236" w:type="dxa"/>
            <w:gridSpan w:val="2"/>
            <w:shd w:val="clear" w:color="auto" w:fill="D9D9D9" w:themeFill="background1" w:themeFillShade="D9"/>
          </w:tcPr>
          <w:p w:rsidR="00856003" w:rsidRPr="00A0697A" w:rsidRDefault="00856003" w:rsidP="00856003">
            <w:pPr>
              <w:keepNext/>
              <w:keepLines/>
              <w:autoSpaceDE w:val="0"/>
              <w:autoSpaceDN w:val="0"/>
              <w:adjustRightInd w:val="0"/>
              <w:outlineLvl w:val="0"/>
              <w:rPr>
                <w:b/>
                <w:bCs/>
                <w:sz w:val="22"/>
              </w:rPr>
            </w:pPr>
          </w:p>
        </w:tc>
        <w:tc>
          <w:tcPr>
            <w:tcW w:w="778" w:type="dxa"/>
          </w:tcPr>
          <w:p w:rsidR="00856003" w:rsidRPr="00A0697A" w:rsidRDefault="00856003" w:rsidP="00856003">
            <w:pPr>
              <w:keepNext/>
              <w:keepLines/>
              <w:autoSpaceDE w:val="0"/>
              <w:autoSpaceDN w:val="0"/>
              <w:adjustRightInd w:val="0"/>
              <w:outlineLvl w:val="0"/>
              <w:rPr>
                <w:b/>
                <w:bCs/>
                <w:sz w:val="22"/>
              </w:rPr>
            </w:pPr>
          </w:p>
        </w:tc>
        <w:tc>
          <w:tcPr>
            <w:tcW w:w="810" w:type="dxa"/>
          </w:tcPr>
          <w:p w:rsidR="00856003" w:rsidRPr="00A0697A" w:rsidRDefault="00856003" w:rsidP="00856003">
            <w:pPr>
              <w:keepNext/>
              <w:keepLines/>
              <w:autoSpaceDE w:val="0"/>
              <w:autoSpaceDN w:val="0"/>
              <w:adjustRightInd w:val="0"/>
              <w:outlineLvl w:val="0"/>
              <w:rPr>
                <w:b/>
                <w:bCs/>
                <w:sz w:val="22"/>
              </w:rPr>
            </w:pPr>
          </w:p>
        </w:tc>
        <w:tc>
          <w:tcPr>
            <w:tcW w:w="720" w:type="dxa"/>
          </w:tcPr>
          <w:p w:rsidR="00856003" w:rsidRPr="00A0697A" w:rsidRDefault="00856003" w:rsidP="00856003">
            <w:pPr>
              <w:keepNext/>
              <w:keepLines/>
              <w:autoSpaceDE w:val="0"/>
              <w:autoSpaceDN w:val="0"/>
              <w:adjustRightInd w:val="0"/>
              <w:outlineLvl w:val="0"/>
              <w:rPr>
                <w:b/>
                <w:bCs/>
                <w:sz w:val="22"/>
              </w:rPr>
            </w:pPr>
          </w:p>
        </w:tc>
        <w:tc>
          <w:tcPr>
            <w:tcW w:w="912" w:type="dxa"/>
          </w:tcPr>
          <w:p w:rsidR="00856003" w:rsidRPr="00A0697A" w:rsidRDefault="00856003" w:rsidP="00856003">
            <w:pPr>
              <w:keepNext/>
              <w:keepLines/>
              <w:autoSpaceDE w:val="0"/>
              <w:autoSpaceDN w:val="0"/>
              <w:adjustRightInd w:val="0"/>
              <w:outlineLvl w:val="0"/>
              <w:rPr>
                <w:b/>
                <w:bCs/>
                <w:sz w:val="22"/>
              </w:rPr>
            </w:pPr>
          </w:p>
        </w:tc>
      </w:tr>
    </w:tbl>
    <w:p w:rsidR="00856003" w:rsidRPr="00A0697A" w:rsidRDefault="00856003" w:rsidP="00856003">
      <w:pPr>
        <w:keepNext/>
        <w:keepLines/>
        <w:autoSpaceDE w:val="0"/>
        <w:autoSpaceDN w:val="0"/>
        <w:adjustRightInd w:val="0"/>
        <w:outlineLvl w:val="0"/>
        <w:rPr>
          <w:b/>
          <w:bCs/>
          <w:sz w:val="22"/>
        </w:rPr>
      </w:pPr>
    </w:p>
    <w:p w:rsidR="00856003" w:rsidRPr="00A0697A" w:rsidRDefault="00856003" w:rsidP="00856003">
      <w:pPr>
        <w:spacing w:line="276" w:lineRule="auto"/>
        <w:jc w:val="both"/>
        <w:rPr>
          <w:b/>
          <w:bCs/>
          <w:sz w:val="22"/>
        </w:rPr>
      </w:pPr>
    </w:p>
    <w:p w:rsidR="00856003" w:rsidRPr="00A0697A" w:rsidRDefault="00856003" w:rsidP="00856003">
      <w:pPr>
        <w:spacing w:line="276" w:lineRule="auto"/>
        <w:jc w:val="both"/>
        <w:rPr>
          <w:b/>
          <w:bCs/>
          <w:sz w:val="22"/>
        </w:rPr>
      </w:pPr>
    </w:p>
    <w:p w:rsidR="00856003" w:rsidRPr="00900952" w:rsidRDefault="00856003" w:rsidP="00856003">
      <w:pPr>
        <w:spacing w:line="276" w:lineRule="auto"/>
        <w:jc w:val="both"/>
        <w:rPr>
          <w:b/>
          <w:bCs/>
          <w:sz w:val="28"/>
          <w:szCs w:val="28"/>
        </w:rPr>
        <w:sectPr w:rsidR="00856003" w:rsidRPr="00900952" w:rsidSect="00856003">
          <w:pgSz w:w="16838" w:h="11906" w:orient="landscape" w:code="9"/>
          <w:pgMar w:top="1418" w:right="1077" w:bottom="851" w:left="1077" w:header="720" w:footer="720" w:gutter="0"/>
          <w:cols w:space="720"/>
          <w:docGrid w:linePitch="360"/>
        </w:sectPr>
      </w:pPr>
    </w:p>
    <w:p w:rsidR="00856003" w:rsidRPr="002B02DA" w:rsidRDefault="00856003" w:rsidP="00856003">
      <w:pPr>
        <w:pStyle w:val="Titlu2"/>
        <w:rPr>
          <w:b/>
          <w:bCs/>
        </w:rPr>
      </w:pPr>
      <w:bookmarkStart w:id="294" w:name="_Toc230336953"/>
      <w:bookmarkStart w:id="295" w:name="_Toc231992960"/>
      <w:r w:rsidRPr="002B02DA">
        <w:rPr>
          <w:b/>
          <w:bCs/>
        </w:rPr>
        <w:lastRenderedPageBreak/>
        <w:t>Definirea criteriilor de selecție</w:t>
      </w:r>
      <w:bookmarkEnd w:id="294"/>
      <w:bookmarkEnd w:id="295"/>
    </w:p>
    <w:p w:rsidR="00856003" w:rsidRPr="00900952" w:rsidRDefault="00856003" w:rsidP="00856003">
      <w:pPr>
        <w:spacing w:after="57" w:line="276" w:lineRule="auto"/>
        <w:jc w:val="both"/>
      </w:pPr>
    </w:p>
    <w:p w:rsidR="00856003" w:rsidRPr="00900952" w:rsidRDefault="00856003" w:rsidP="00856003">
      <w:pPr>
        <w:pStyle w:val="Style2"/>
        <w:spacing w:after="0" w:line="276" w:lineRule="auto"/>
        <w:jc w:val="both"/>
      </w:pPr>
      <w:r w:rsidRPr="00900952">
        <w:t>A.</w:t>
      </w:r>
      <w:r w:rsidRPr="00900952">
        <w:rPr>
          <w:rFonts w:eastAsia="Arial"/>
        </w:rPr>
        <w:t xml:space="preserve"> </w:t>
      </w:r>
      <w:r w:rsidRPr="00900952">
        <w:t>COMPETENŢE</w:t>
      </w:r>
    </w:p>
    <w:p w:rsidR="00856003" w:rsidRPr="00900952" w:rsidRDefault="00856003" w:rsidP="00856003">
      <w:pPr>
        <w:pStyle w:val="Style2"/>
        <w:spacing w:after="0" w:line="276" w:lineRule="auto"/>
        <w:jc w:val="both"/>
      </w:pPr>
      <w:r w:rsidRPr="00900952">
        <w:t>1. Competențe specifice sectorului de activitate al societății</w:t>
      </w:r>
    </w:p>
    <w:p w:rsidR="00856003" w:rsidRPr="00900952" w:rsidRDefault="00856003" w:rsidP="00856003">
      <w:pPr>
        <w:spacing w:line="276" w:lineRule="auto"/>
        <w:jc w:val="both"/>
        <w:rPr>
          <w:i/>
          <w:iCs/>
        </w:rPr>
      </w:pPr>
    </w:p>
    <w:p w:rsidR="00856003" w:rsidRPr="00900952" w:rsidRDefault="00856003" w:rsidP="00856003">
      <w:pPr>
        <w:spacing w:line="276" w:lineRule="auto"/>
        <w:jc w:val="both"/>
        <w:rPr>
          <w:i/>
          <w:iCs/>
        </w:rPr>
      </w:pPr>
      <w:r w:rsidRPr="00900952">
        <w:rPr>
          <w:i/>
          <w:iCs/>
        </w:rPr>
        <w:t>1.1  Capacitatea de a identifica și aplica trăsăturile pieței în care acționează societatea</w:t>
      </w:r>
    </w:p>
    <w:p w:rsidR="00856003" w:rsidRPr="00900952" w:rsidRDefault="00856003" w:rsidP="00856003">
      <w:pPr>
        <w:spacing w:line="276" w:lineRule="auto"/>
        <w:jc w:val="both"/>
      </w:pPr>
      <w:r w:rsidRPr="00900952">
        <w:rPr>
          <w:u w:val="single"/>
        </w:rPr>
        <w:t>Descriere:</w:t>
      </w:r>
      <w:r w:rsidRPr="00900952">
        <w:t xml:space="preserve"> abilitatea de a analiza și înțelege caracteristicile mediului de piață în care activează societatea, inclusiv comportamentul clienților/beneficiarilor, tendințele economice și evoluțiile relevante sectorului de activitate.</w:t>
      </w:r>
    </w:p>
    <w:p w:rsidR="00856003" w:rsidRPr="00900952" w:rsidRDefault="00856003" w:rsidP="00856003">
      <w:pPr>
        <w:spacing w:line="276" w:lineRule="auto"/>
        <w:ind w:left="14"/>
        <w:jc w:val="both"/>
      </w:pPr>
      <w:r w:rsidRPr="00900952">
        <w:rPr>
          <w:u w:val="single" w:color="000000"/>
        </w:rPr>
        <w:t>Indicatori:</w:t>
      </w:r>
    </w:p>
    <w:p w:rsidR="00856003" w:rsidRPr="00900952" w:rsidRDefault="00856003" w:rsidP="00E819EC">
      <w:pPr>
        <w:numPr>
          <w:ilvl w:val="0"/>
          <w:numId w:val="46"/>
        </w:numPr>
        <w:spacing w:line="276" w:lineRule="auto"/>
        <w:jc w:val="both"/>
      </w:pPr>
      <w:r w:rsidRPr="00900952">
        <w:t>familiarizat/ă cu strategiile și modelele de afaceri adecvate sectorului în care operează societatea;</w:t>
      </w:r>
    </w:p>
    <w:p w:rsidR="00856003" w:rsidRPr="00900952" w:rsidRDefault="00856003" w:rsidP="00E819EC">
      <w:pPr>
        <w:numPr>
          <w:ilvl w:val="0"/>
          <w:numId w:val="46"/>
        </w:numPr>
        <w:spacing w:line="276" w:lineRule="auto"/>
        <w:jc w:val="both"/>
      </w:pPr>
      <w:r w:rsidRPr="00900952">
        <w:t>cunoaște care sunt operatorii din domeniu și modul în care relaționează aceștia;</w:t>
      </w:r>
    </w:p>
    <w:p w:rsidR="00856003" w:rsidRPr="00900952" w:rsidRDefault="00856003" w:rsidP="00E819EC">
      <w:pPr>
        <w:numPr>
          <w:ilvl w:val="0"/>
          <w:numId w:val="46"/>
        </w:numPr>
        <w:spacing w:line="276" w:lineRule="auto"/>
        <w:jc w:val="both"/>
      </w:pPr>
      <w:r w:rsidRPr="00900952">
        <w:t>înțelege specificul sectorului de activitate și modul în care acesta influențează societatea ca întreg;</w:t>
      </w:r>
    </w:p>
    <w:p w:rsidR="00856003" w:rsidRPr="00900952" w:rsidRDefault="00856003" w:rsidP="00E819EC">
      <w:pPr>
        <w:numPr>
          <w:ilvl w:val="0"/>
          <w:numId w:val="46"/>
        </w:numPr>
        <w:spacing w:line="276" w:lineRule="auto"/>
        <w:jc w:val="both"/>
      </w:pPr>
      <w:r w:rsidRPr="00900952">
        <w:t>se menține la curent cu tendințele actuale și viitoare, precum și factorii de influență care modelează sectorul (sociali, politici, tehnologici, științifici, ecologici, economici, etc.);</w:t>
      </w:r>
    </w:p>
    <w:p w:rsidR="00856003" w:rsidRPr="00900952" w:rsidRDefault="00856003" w:rsidP="00E819EC">
      <w:pPr>
        <w:numPr>
          <w:ilvl w:val="0"/>
          <w:numId w:val="46"/>
        </w:numPr>
        <w:spacing w:line="276" w:lineRule="auto"/>
        <w:jc w:val="both"/>
      </w:pPr>
      <w:r w:rsidRPr="00900952">
        <w:t>împărtășește cunoștințele și perspectivele relevante sectorului cu ceilalți membri ai consiliului, în sprijinul procesului de luare a deciziilor, și corelează indicatorii de performanță ai organizației cu evoluțiile sectorului.</w:t>
      </w:r>
    </w:p>
    <w:p w:rsidR="00856003" w:rsidRPr="00900952" w:rsidRDefault="00856003" w:rsidP="00856003">
      <w:pPr>
        <w:spacing w:line="276" w:lineRule="auto"/>
        <w:jc w:val="both"/>
        <w:rPr>
          <w:i/>
          <w:iCs/>
        </w:rPr>
      </w:pPr>
    </w:p>
    <w:p w:rsidR="00856003" w:rsidRPr="00900952" w:rsidRDefault="00856003" w:rsidP="00856003">
      <w:pPr>
        <w:spacing w:line="276" w:lineRule="auto"/>
        <w:jc w:val="both"/>
        <w:rPr>
          <w:i/>
          <w:iCs/>
        </w:rPr>
      </w:pPr>
      <w:r w:rsidRPr="00900952">
        <w:rPr>
          <w:i/>
          <w:iCs/>
        </w:rPr>
        <w:t>1.2  Capacitatea de a înțelege și aplica legislația națională și europeană din domeniul de activitate al societății, având în vedere și necesitatea de absorbție a fondurilor europene</w:t>
      </w:r>
    </w:p>
    <w:p w:rsidR="00856003" w:rsidRPr="00900952" w:rsidRDefault="00856003" w:rsidP="00856003">
      <w:pPr>
        <w:spacing w:line="276" w:lineRule="auto"/>
        <w:jc w:val="both"/>
      </w:pPr>
      <w:r w:rsidRPr="00900952">
        <w:rPr>
          <w:u w:val="single"/>
        </w:rPr>
        <w:t>Descriere:</w:t>
      </w:r>
      <w:r w:rsidRPr="00900952">
        <w:t xml:space="preserve"> abilitatea de a interpreta corect, de a implementa și de a monitoriza conformitatea cu reglementările și standardele legislative relevante din domeniul de activitate al societății.</w:t>
      </w:r>
    </w:p>
    <w:p w:rsidR="00856003" w:rsidRPr="00900952" w:rsidRDefault="00856003" w:rsidP="00856003">
      <w:pPr>
        <w:spacing w:line="276" w:lineRule="auto"/>
        <w:ind w:left="14"/>
        <w:jc w:val="both"/>
      </w:pPr>
      <w:r w:rsidRPr="00900952">
        <w:rPr>
          <w:u w:val="single" w:color="000000"/>
        </w:rPr>
        <w:t>Indicatori:</w:t>
      </w:r>
    </w:p>
    <w:p w:rsidR="00856003" w:rsidRPr="00900952" w:rsidRDefault="00856003" w:rsidP="00E819EC">
      <w:pPr>
        <w:numPr>
          <w:ilvl w:val="0"/>
          <w:numId w:val="47"/>
        </w:numPr>
        <w:spacing w:line="276" w:lineRule="auto"/>
        <w:jc w:val="both"/>
      </w:pPr>
      <w:r w:rsidRPr="00900952">
        <w:t>demonstrează o înțelegere detaliată a legislației naționale și europene din domeniul de activitate al societății;</w:t>
      </w:r>
    </w:p>
    <w:p w:rsidR="00856003" w:rsidRPr="00900952" w:rsidRDefault="00856003" w:rsidP="00E819EC">
      <w:pPr>
        <w:numPr>
          <w:ilvl w:val="0"/>
          <w:numId w:val="47"/>
        </w:numPr>
        <w:spacing w:line="276" w:lineRule="auto"/>
        <w:jc w:val="both"/>
      </w:pPr>
      <w:r w:rsidRPr="00900952">
        <w:t>aplică sistematic normele și reglementările legale în procesele zilnice ale companiei;</w:t>
      </w:r>
    </w:p>
    <w:p w:rsidR="00856003" w:rsidRPr="00900952" w:rsidRDefault="00856003" w:rsidP="00E819EC">
      <w:pPr>
        <w:numPr>
          <w:ilvl w:val="0"/>
          <w:numId w:val="47"/>
        </w:numPr>
        <w:spacing w:line="276" w:lineRule="auto"/>
        <w:jc w:val="both"/>
      </w:pPr>
      <w:r w:rsidRPr="00900952">
        <w:t>se adaptează rapid la modificările legislative și asigură implementarea corectă a acestora;</w:t>
      </w:r>
    </w:p>
    <w:p w:rsidR="00856003" w:rsidRPr="00900952" w:rsidRDefault="00856003" w:rsidP="00E819EC">
      <w:pPr>
        <w:numPr>
          <w:ilvl w:val="0"/>
          <w:numId w:val="47"/>
        </w:numPr>
        <w:spacing w:line="276" w:lineRule="auto"/>
        <w:jc w:val="both"/>
      </w:pPr>
      <w:r w:rsidRPr="00900952">
        <w:t>identifică și interpretează modificările legislative relevante, integrându-le eficient în procesele interne;</w:t>
      </w:r>
    </w:p>
    <w:p w:rsidR="00856003" w:rsidRPr="00900952" w:rsidRDefault="00856003" w:rsidP="00E819EC">
      <w:pPr>
        <w:numPr>
          <w:ilvl w:val="0"/>
          <w:numId w:val="47"/>
        </w:numPr>
        <w:spacing w:line="276" w:lineRule="auto"/>
        <w:jc w:val="both"/>
      </w:pPr>
      <w:r w:rsidRPr="00900952">
        <w:t>oferă consultanță echipelor interne cu privire la interpretarea și aplicarea reglementărilor, contribuind la formarea continuă a personalului în ceea ce privește normele de siguranță și standardele sectorului;</w:t>
      </w:r>
    </w:p>
    <w:p w:rsidR="00856003" w:rsidRPr="00900952" w:rsidRDefault="00856003" w:rsidP="00E819EC">
      <w:pPr>
        <w:numPr>
          <w:ilvl w:val="0"/>
          <w:numId w:val="47"/>
        </w:numPr>
        <w:spacing w:line="276" w:lineRule="auto"/>
        <w:jc w:val="both"/>
      </w:pPr>
      <w:r w:rsidRPr="00900952">
        <w:t>încurajează o cultură organizațională bazată pe respectarea reglementărilor și standardelor aplicabile sectorului;</w:t>
      </w:r>
    </w:p>
    <w:p w:rsidR="00856003" w:rsidRPr="00900952" w:rsidRDefault="00856003" w:rsidP="00E819EC">
      <w:pPr>
        <w:numPr>
          <w:ilvl w:val="0"/>
          <w:numId w:val="47"/>
        </w:numPr>
        <w:spacing w:line="276" w:lineRule="auto"/>
        <w:jc w:val="both"/>
      </w:pPr>
      <w:r w:rsidRPr="00900952">
        <w:t>își asumă responsabilitatea pentru asigurarea unui mediu de lucru care să pună accent pe respectarea legislației și prevenirea neconformităților.</w:t>
      </w:r>
    </w:p>
    <w:p w:rsidR="00856003" w:rsidRPr="00900952" w:rsidRDefault="00856003" w:rsidP="00856003">
      <w:pPr>
        <w:spacing w:line="276" w:lineRule="auto"/>
        <w:ind w:left="739"/>
        <w:jc w:val="both"/>
      </w:pPr>
    </w:p>
    <w:p w:rsidR="00856003" w:rsidRPr="00900952" w:rsidRDefault="00856003" w:rsidP="00856003">
      <w:pPr>
        <w:spacing w:line="276" w:lineRule="auto"/>
        <w:ind w:left="19"/>
        <w:jc w:val="both"/>
        <w:rPr>
          <w:i/>
          <w:iCs/>
        </w:rPr>
      </w:pPr>
      <w:r w:rsidRPr="00900952">
        <w:rPr>
          <w:i/>
          <w:iCs/>
        </w:rPr>
        <w:t>1.3 Capacitatea de a identifica și valorifica oportunitățile de extindere a ariei de operare, prin adaptarea strategică a serviciilor.</w:t>
      </w:r>
    </w:p>
    <w:p w:rsidR="00856003" w:rsidRPr="00900952" w:rsidRDefault="00856003" w:rsidP="00856003">
      <w:pPr>
        <w:spacing w:line="276" w:lineRule="auto"/>
        <w:jc w:val="both"/>
      </w:pPr>
      <w:r w:rsidRPr="00900952">
        <w:rPr>
          <w:u w:val="single"/>
        </w:rPr>
        <w:t>Descriere</w:t>
      </w:r>
      <w:r w:rsidRPr="00900952">
        <w:t>: abilitatea de a înțelege cadrul instituțional în care își desfășoară societatea activitatea și de a identifica oportunități de dezvoltare și extindere în concordanță cu reglementările naționale și europene aplicabile.</w:t>
      </w:r>
    </w:p>
    <w:p w:rsidR="00856003" w:rsidRPr="00900952" w:rsidRDefault="00856003" w:rsidP="00856003">
      <w:pPr>
        <w:spacing w:line="276" w:lineRule="auto"/>
        <w:ind w:left="19"/>
        <w:jc w:val="both"/>
      </w:pPr>
      <w:r w:rsidRPr="00900952">
        <w:rPr>
          <w:u w:val="single"/>
        </w:rPr>
        <w:lastRenderedPageBreak/>
        <w:t>Indicatori:</w:t>
      </w:r>
    </w:p>
    <w:p w:rsidR="00856003" w:rsidRPr="00900952" w:rsidRDefault="00856003" w:rsidP="00E819EC">
      <w:pPr>
        <w:numPr>
          <w:ilvl w:val="0"/>
          <w:numId w:val="49"/>
        </w:numPr>
        <w:spacing w:line="276" w:lineRule="auto"/>
        <w:jc w:val="both"/>
      </w:pPr>
      <w:r w:rsidRPr="00900952">
        <w:t>cunoaște structura instituțională și cadrul de reglementare specific sectorului în care operează societatea, astfel cum sunt definite prin legislația națională și europeană.</w:t>
      </w:r>
    </w:p>
    <w:p w:rsidR="00856003" w:rsidRPr="00900952" w:rsidRDefault="00856003" w:rsidP="00856003">
      <w:pPr>
        <w:spacing w:line="276" w:lineRule="auto"/>
        <w:jc w:val="both"/>
      </w:pPr>
    </w:p>
    <w:p w:rsidR="00856003" w:rsidRPr="00900952" w:rsidRDefault="00856003" w:rsidP="00856003">
      <w:pPr>
        <w:pStyle w:val="Style2"/>
        <w:spacing w:after="0" w:line="276" w:lineRule="auto"/>
        <w:jc w:val="both"/>
      </w:pPr>
      <w:r w:rsidRPr="00900952">
        <w:t>2. Competențe profesionale de importanță strategică</w:t>
      </w:r>
    </w:p>
    <w:p w:rsidR="00856003" w:rsidRPr="00900952" w:rsidRDefault="00856003" w:rsidP="00856003">
      <w:pPr>
        <w:spacing w:line="276" w:lineRule="auto"/>
        <w:ind w:left="14"/>
        <w:jc w:val="both"/>
        <w:rPr>
          <w:i/>
        </w:rPr>
      </w:pPr>
    </w:p>
    <w:p w:rsidR="00856003" w:rsidRPr="00900952" w:rsidRDefault="00856003" w:rsidP="00856003">
      <w:pPr>
        <w:spacing w:line="276" w:lineRule="auto"/>
        <w:ind w:left="14"/>
        <w:jc w:val="both"/>
        <w:rPr>
          <w:i/>
        </w:rPr>
      </w:pPr>
      <w:r w:rsidRPr="00900952">
        <w:rPr>
          <w:i/>
        </w:rPr>
        <w:t>2.1</w:t>
      </w:r>
      <w:r w:rsidRPr="00900952">
        <w:t xml:space="preserve"> </w:t>
      </w:r>
      <w:r w:rsidRPr="00900952">
        <w:rPr>
          <w:i/>
        </w:rPr>
        <w:t>Capacitatea de administrare eficientă și sustenabilă a resurselor fizice, financiare și informaționale ale societății</w:t>
      </w:r>
    </w:p>
    <w:p w:rsidR="00856003" w:rsidRPr="00900952" w:rsidRDefault="00856003" w:rsidP="00856003">
      <w:pPr>
        <w:spacing w:line="276" w:lineRule="auto"/>
        <w:jc w:val="both"/>
      </w:pPr>
      <w:r w:rsidRPr="00900952">
        <w:rPr>
          <w:u w:val="single" w:color="000000"/>
        </w:rPr>
        <w:t xml:space="preserve">Descriere: </w:t>
      </w:r>
      <w:r w:rsidRPr="00900952">
        <w:t>abilitatea de a gestiona și aloca resursele organizației într-un mod care să optimizeze performanța pe termen lung, respectând principiile sustenabilității.</w:t>
      </w:r>
    </w:p>
    <w:p w:rsidR="00856003" w:rsidRPr="00900952" w:rsidRDefault="00856003" w:rsidP="00856003">
      <w:pPr>
        <w:spacing w:line="276" w:lineRule="auto"/>
        <w:jc w:val="both"/>
      </w:pPr>
      <w:r w:rsidRPr="00900952">
        <w:rPr>
          <w:u w:val="single" w:color="000000"/>
        </w:rPr>
        <w:t>Indicatori:</w:t>
      </w:r>
    </w:p>
    <w:p w:rsidR="00856003" w:rsidRPr="00900952" w:rsidRDefault="00856003" w:rsidP="00E819EC">
      <w:pPr>
        <w:numPr>
          <w:ilvl w:val="0"/>
          <w:numId w:val="48"/>
        </w:numPr>
        <w:spacing w:line="276" w:lineRule="auto"/>
        <w:jc w:val="both"/>
      </w:pPr>
      <w:r w:rsidRPr="00900952">
        <w:t>planifică și administrează eficient infrastructura fizică a companiei, inclusiv echipamentele și dotările, asigurându-se că acestea sunt utilizate la capacitate optimă și sunt menținute în stare corespunzătoare de funcționare;</w:t>
      </w:r>
    </w:p>
    <w:p w:rsidR="00856003" w:rsidRPr="00900952" w:rsidRDefault="00856003" w:rsidP="00E819EC">
      <w:pPr>
        <w:numPr>
          <w:ilvl w:val="0"/>
          <w:numId w:val="48"/>
        </w:numPr>
        <w:spacing w:line="276" w:lineRule="auto"/>
        <w:jc w:val="both"/>
      </w:pPr>
      <w:r w:rsidRPr="00900952">
        <w:t>implementează strategii de întreținere preventivă și reînnoire a echipamentelor pentru a preveni riscurile operaționale și a minimiza costurile de reparație;</w:t>
      </w:r>
    </w:p>
    <w:p w:rsidR="00856003" w:rsidRPr="00900952" w:rsidRDefault="00856003" w:rsidP="00E819EC">
      <w:pPr>
        <w:numPr>
          <w:ilvl w:val="0"/>
          <w:numId w:val="48"/>
        </w:numPr>
        <w:spacing w:line="276" w:lineRule="auto"/>
        <w:jc w:val="both"/>
      </w:pPr>
      <w:r w:rsidRPr="00900952">
        <w:t>coordonează implementarea unor sisteme de gestionare a informațiilor și bazelor de date care să sprijine procesele decizionale și să permită accesul rapid și securizat la informațiile necesare;</w:t>
      </w:r>
    </w:p>
    <w:p w:rsidR="00856003" w:rsidRPr="00900952" w:rsidRDefault="00856003" w:rsidP="00E819EC">
      <w:pPr>
        <w:numPr>
          <w:ilvl w:val="0"/>
          <w:numId w:val="48"/>
        </w:numPr>
        <w:spacing w:line="276" w:lineRule="auto"/>
        <w:jc w:val="both"/>
      </w:pPr>
      <w:r w:rsidRPr="00900952">
        <w:t>dezvoltă și utilizează indicatori cheie de performanță (KPI) pentru a evalua eficiența utilizării resurselor financiare, fizice și informaționale;</w:t>
      </w:r>
    </w:p>
    <w:p w:rsidR="00856003" w:rsidRPr="00900952" w:rsidRDefault="00856003" w:rsidP="00E819EC">
      <w:pPr>
        <w:numPr>
          <w:ilvl w:val="0"/>
          <w:numId w:val="48"/>
        </w:numPr>
        <w:spacing w:line="276" w:lineRule="auto"/>
        <w:jc w:val="both"/>
      </w:pPr>
      <w:r w:rsidRPr="00900952">
        <w:t>analizează periodic performanțele și identifică domenii de îmbunătățire în administrarea resurselor pentru a asigura utilizarea lor optimă și sustenabilă;</w:t>
      </w:r>
    </w:p>
    <w:p w:rsidR="00856003" w:rsidRPr="00900952" w:rsidRDefault="00856003" w:rsidP="00E819EC">
      <w:pPr>
        <w:numPr>
          <w:ilvl w:val="0"/>
          <w:numId w:val="48"/>
        </w:numPr>
        <w:spacing w:line="276" w:lineRule="auto"/>
        <w:jc w:val="both"/>
      </w:pPr>
      <w:r w:rsidRPr="00900952">
        <w:t>integrează principii de sustenabilitate în gestionarea resurselor, având în vedere impactul asupra mediului și necesitatea de a reduce risipa și costurile pe termen lung;</w:t>
      </w:r>
    </w:p>
    <w:p w:rsidR="00856003" w:rsidRPr="00900952" w:rsidRDefault="00856003" w:rsidP="00E819EC">
      <w:pPr>
        <w:numPr>
          <w:ilvl w:val="0"/>
          <w:numId w:val="48"/>
        </w:numPr>
        <w:spacing w:line="276" w:lineRule="auto"/>
        <w:jc w:val="both"/>
      </w:pPr>
      <w:r w:rsidRPr="00900952">
        <w:t>adoptă măsuri preventive pentru a proteja resursele organizației împotriva pierderilor, furturilor sau disfuncționalităților majore;</w:t>
      </w:r>
    </w:p>
    <w:p w:rsidR="00856003" w:rsidRPr="00900952" w:rsidRDefault="00856003" w:rsidP="00E819EC">
      <w:pPr>
        <w:numPr>
          <w:ilvl w:val="0"/>
          <w:numId w:val="48"/>
        </w:numPr>
        <w:spacing w:line="276" w:lineRule="auto"/>
        <w:jc w:val="both"/>
      </w:pPr>
      <w:r w:rsidRPr="00900952">
        <w:t>coordonează echipele pentru utilizarea eficientă a resurselor umane în activitățile organizației, asigurându-se că competențele și abilitățile angajaților sunt aliniate cu nevoile operaționale;</w:t>
      </w:r>
    </w:p>
    <w:p w:rsidR="00856003" w:rsidRPr="00900952" w:rsidRDefault="00856003" w:rsidP="00E819EC">
      <w:pPr>
        <w:numPr>
          <w:ilvl w:val="0"/>
          <w:numId w:val="48"/>
        </w:numPr>
        <w:spacing w:line="276" w:lineRule="auto"/>
        <w:jc w:val="both"/>
      </w:pPr>
      <w:r w:rsidRPr="00900952">
        <w:t>monitorizează și controlează fluxurile financiare, făcând alocări strategice și ținând cont de riscurile financiare și de tendințele economice externe;</w:t>
      </w:r>
    </w:p>
    <w:p w:rsidR="00856003" w:rsidRPr="00900952" w:rsidRDefault="00856003" w:rsidP="00E819EC">
      <w:pPr>
        <w:numPr>
          <w:ilvl w:val="0"/>
          <w:numId w:val="48"/>
        </w:numPr>
        <w:spacing w:line="276" w:lineRule="auto"/>
        <w:jc w:val="both"/>
      </w:pPr>
      <w:r w:rsidRPr="00900952">
        <w:t>prioritizează investițiile în funcție de beneficiile pe termen lung pentru organizație și asigură utilizarea eficientă a capitalului disponibil;</w:t>
      </w:r>
    </w:p>
    <w:p w:rsidR="00856003" w:rsidRPr="00900952" w:rsidRDefault="00856003" w:rsidP="00E819EC">
      <w:pPr>
        <w:numPr>
          <w:ilvl w:val="0"/>
          <w:numId w:val="48"/>
        </w:numPr>
        <w:spacing w:line="276" w:lineRule="auto"/>
        <w:jc w:val="both"/>
      </w:pPr>
      <w:r w:rsidRPr="00900952">
        <w:t>coordonează procesele de digitalizare și utilizare a tehnologiilor pentru eficientizarea resurselor;</w:t>
      </w:r>
    </w:p>
    <w:p w:rsidR="00856003" w:rsidRPr="00900952" w:rsidRDefault="00856003" w:rsidP="00E819EC">
      <w:pPr>
        <w:numPr>
          <w:ilvl w:val="0"/>
          <w:numId w:val="48"/>
        </w:numPr>
        <w:spacing w:line="276" w:lineRule="auto"/>
        <w:jc w:val="both"/>
      </w:pPr>
      <w:r w:rsidRPr="00900952">
        <w:t>integrează soluții digitale avansate în gestionarea resurselor pentru a spori eficiența și transparența proceselor operaționale;</w:t>
      </w:r>
    </w:p>
    <w:p w:rsidR="00856003" w:rsidRPr="00900952" w:rsidRDefault="00856003" w:rsidP="00E819EC">
      <w:pPr>
        <w:numPr>
          <w:ilvl w:val="0"/>
          <w:numId w:val="48"/>
        </w:numPr>
        <w:spacing w:line="276" w:lineRule="auto"/>
        <w:jc w:val="both"/>
      </w:pPr>
      <w:r w:rsidRPr="00900952">
        <w:t>implementează soluții de automatizare și digitalizare care contribuie la reducerea costurilor operaționale și creșterea preciziei în gestionarea resurselor;</w:t>
      </w:r>
    </w:p>
    <w:p w:rsidR="00856003" w:rsidRPr="00900952" w:rsidRDefault="00856003" w:rsidP="00856003">
      <w:pPr>
        <w:spacing w:line="276" w:lineRule="auto"/>
        <w:jc w:val="both"/>
      </w:pPr>
    </w:p>
    <w:p w:rsidR="00856003" w:rsidRPr="00900952" w:rsidRDefault="00856003" w:rsidP="00856003">
      <w:pPr>
        <w:spacing w:line="276" w:lineRule="auto"/>
        <w:ind w:left="14"/>
        <w:jc w:val="both"/>
        <w:rPr>
          <w:i/>
        </w:rPr>
      </w:pPr>
      <w:r w:rsidRPr="00900952">
        <w:rPr>
          <w:i/>
        </w:rPr>
        <w:t>2.2 Capacitatea de a defini obiective clare, de a evalua mediul de afaceri și de a implementa strategii care să asigure dezvoltarea sustenabilă a societății</w:t>
      </w:r>
    </w:p>
    <w:p w:rsidR="00856003" w:rsidRPr="00900952" w:rsidRDefault="00856003" w:rsidP="00856003">
      <w:pPr>
        <w:spacing w:line="276" w:lineRule="auto"/>
        <w:ind w:left="14"/>
        <w:jc w:val="both"/>
      </w:pPr>
    </w:p>
    <w:p w:rsidR="00856003" w:rsidRPr="00900952" w:rsidRDefault="00856003" w:rsidP="00856003">
      <w:pPr>
        <w:spacing w:line="276" w:lineRule="auto"/>
        <w:ind w:left="14"/>
        <w:jc w:val="both"/>
      </w:pPr>
      <w:r w:rsidRPr="00900952">
        <w:rPr>
          <w:u w:val="single" w:color="000000"/>
        </w:rPr>
        <w:lastRenderedPageBreak/>
        <w:t>Descriere:</w:t>
      </w:r>
      <w:r w:rsidRPr="00900952">
        <w:t xml:space="preserve"> abilitatea de a formula obiective strategice ce conduc către atingerea misiunii și viziunii societății, precum și de a elabora planuri de acțiuni care să permită atingerea acestor obiective strategice.</w:t>
      </w:r>
    </w:p>
    <w:p w:rsidR="00856003" w:rsidRPr="00900952" w:rsidRDefault="00856003" w:rsidP="00856003">
      <w:pPr>
        <w:spacing w:line="276" w:lineRule="auto"/>
        <w:ind w:left="29"/>
        <w:jc w:val="both"/>
      </w:pPr>
      <w:r w:rsidRPr="00900952">
        <w:rPr>
          <w:u w:val="single" w:color="000000"/>
        </w:rPr>
        <w:t>Indicatori:</w:t>
      </w:r>
    </w:p>
    <w:p w:rsidR="00856003" w:rsidRPr="00900952" w:rsidRDefault="00856003" w:rsidP="00E819EC">
      <w:pPr>
        <w:numPr>
          <w:ilvl w:val="0"/>
          <w:numId w:val="50"/>
        </w:numPr>
        <w:spacing w:line="276" w:lineRule="auto"/>
        <w:jc w:val="both"/>
      </w:pPr>
      <w:r w:rsidRPr="00900952">
        <w:t>înțelege forțele concurențiale care potențează alegerile strategice;</w:t>
      </w:r>
    </w:p>
    <w:p w:rsidR="00856003" w:rsidRPr="00900952" w:rsidRDefault="00856003" w:rsidP="00E819EC">
      <w:pPr>
        <w:numPr>
          <w:ilvl w:val="0"/>
          <w:numId w:val="50"/>
        </w:numPr>
        <w:spacing w:line="276" w:lineRule="auto"/>
        <w:jc w:val="both"/>
      </w:pPr>
      <w:r w:rsidRPr="00900952">
        <w:t>formulează obiective strategice pe termen scurt, mediu și lung;</w:t>
      </w:r>
    </w:p>
    <w:p w:rsidR="00856003" w:rsidRPr="00900952" w:rsidRDefault="00856003" w:rsidP="00E819EC">
      <w:pPr>
        <w:numPr>
          <w:ilvl w:val="0"/>
          <w:numId w:val="50"/>
        </w:numPr>
        <w:spacing w:line="276" w:lineRule="auto"/>
        <w:jc w:val="both"/>
      </w:pPr>
      <w:r w:rsidRPr="00900952">
        <w:t>prognozează resursele necesare atingerii acestor obiective;</w:t>
      </w:r>
    </w:p>
    <w:p w:rsidR="00856003" w:rsidRPr="00900952" w:rsidRDefault="00856003" w:rsidP="00E819EC">
      <w:pPr>
        <w:numPr>
          <w:ilvl w:val="0"/>
          <w:numId w:val="50"/>
        </w:numPr>
        <w:spacing w:line="276" w:lineRule="auto"/>
        <w:jc w:val="both"/>
      </w:pPr>
      <w:r w:rsidRPr="00900952">
        <w:t>prognozează rezultatele așteptate.</w:t>
      </w:r>
    </w:p>
    <w:p w:rsidR="00856003" w:rsidRPr="00900952" w:rsidRDefault="00856003" w:rsidP="00856003">
      <w:pPr>
        <w:spacing w:line="276" w:lineRule="auto"/>
        <w:ind w:left="19"/>
        <w:jc w:val="both"/>
      </w:pPr>
    </w:p>
    <w:p w:rsidR="00856003" w:rsidRPr="00900952" w:rsidRDefault="00856003" w:rsidP="00856003">
      <w:pPr>
        <w:spacing w:line="276" w:lineRule="auto"/>
        <w:ind w:left="14"/>
        <w:jc w:val="both"/>
        <w:rPr>
          <w:i/>
        </w:rPr>
      </w:pPr>
      <w:r w:rsidRPr="00900952">
        <w:rPr>
          <w:i/>
        </w:rPr>
        <w:t>2.3 Capacitatea de a instaura o cultură organizațională bazată pe înțelegerea și satisfacerea nevoilor clienților, pe calitate şi performanță</w:t>
      </w:r>
    </w:p>
    <w:p w:rsidR="00856003" w:rsidRPr="00900952" w:rsidRDefault="00856003" w:rsidP="00856003">
      <w:pPr>
        <w:spacing w:line="276" w:lineRule="auto"/>
        <w:ind w:left="14"/>
        <w:jc w:val="both"/>
      </w:pPr>
    </w:p>
    <w:p w:rsidR="00856003" w:rsidRPr="00900952" w:rsidRDefault="00856003" w:rsidP="00856003">
      <w:pPr>
        <w:spacing w:line="276" w:lineRule="auto"/>
        <w:ind w:left="14"/>
        <w:jc w:val="both"/>
      </w:pPr>
      <w:r w:rsidRPr="00900952">
        <w:rPr>
          <w:u w:val="single" w:color="000000"/>
        </w:rPr>
        <w:t>Descriere</w:t>
      </w:r>
      <w:r w:rsidRPr="00900952">
        <w:t>: abilitatea de a face ca membrii societății pe care o conduce să adere la viziunea și valorile comune, de a obține rezultatele prognozate prin motivarea și capacitatea colaboratorilor în a-și depăși limitele de performanță, de a transforma un obiectiv operațional într-o cauză la a cărei realizare contribuie cu mare implicare toți colaboratorii.</w:t>
      </w:r>
    </w:p>
    <w:p w:rsidR="00856003" w:rsidRPr="00900952" w:rsidRDefault="00856003" w:rsidP="00856003">
      <w:pPr>
        <w:spacing w:line="276" w:lineRule="auto"/>
        <w:ind w:left="14"/>
        <w:jc w:val="both"/>
      </w:pPr>
      <w:r w:rsidRPr="00900952">
        <w:rPr>
          <w:u w:val="single" w:color="000000"/>
        </w:rPr>
        <w:t>Indicatori:</w:t>
      </w:r>
    </w:p>
    <w:p w:rsidR="00856003" w:rsidRPr="00900952" w:rsidRDefault="00856003" w:rsidP="00E819EC">
      <w:pPr>
        <w:numPr>
          <w:ilvl w:val="0"/>
          <w:numId w:val="51"/>
        </w:numPr>
        <w:spacing w:line="276" w:lineRule="auto"/>
        <w:jc w:val="both"/>
      </w:pPr>
      <w:r w:rsidRPr="00900952">
        <w:t>evaluează performanța colaboratorilor săi și utilizează rezultatul evaluării atât pentru a-i recompensa corespunzător, pentru a lua decizii de promovare, cât și pentru a-i incita să se autodepășească;</w:t>
      </w:r>
    </w:p>
    <w:p w:rsidR="00856003" w:rsidRPr="00900952" w:rsidRDefault="00856003" w:rsidP="00E819EC">
      <w:pPr>
        <w:numPr>
          <w:ilvl w:val="0"/>
          <w:numId w:val="51"/>
        </w:numPr>
        <w:spacing w:line="276" w:lineRule="auto"/>
        <w:jc w:val="both"/>
      </w:pPr>
      <w:r w:rsidRPr="00900952">
        <w:t>utilizează deseori exemplul personal;</w:t>
      </w:r>
    </w:p>
    <w:p w:rsidR="00856003" w:rsidRPr="00900952" w:rsidRDefault="00856003" w:rsidP="00E819EC">
      <w:pPr>
        <w:numPr>
          <w:ilvl w:val="0"/>
          <w:numId w:val="51"/>
        </w:numPr>
        <w:spacing w:line="276" w:lineRule="auto"/>
        <w:jc w:val="both"/>
      </w:pPr>
      <w:r w:rsidRPr="00900952">
        <w:t>are o bună capacitate de persuasiune;</w:t>
      </w:r>
    </w:p>
    <w:p w:rsidR="00856003" w:rsidRPr="00900952" w:rsidRDefault="00856003" w:rsidP="00E819EC">
      <w:pPr>
        <w:numPr>
          <w:ilvl w:val="0"/>
          <w:numId w:val="51"/>
        </w:numPr>
        <w:spacing w:line="276" w:lineRule="auto"/>
        <w:jc w:val="both"/>
      </w:pPr>
      <w:r w:rsidRPr="00900952">
        <w:t>își inspiră colaboratorii în dezvoltarea lor profesională;</w:t>
      </w:r>
    </w:p>
    <w:p w:rsidR="00856003" w:rsidRPr="00900952" w:rsidRDefault="00856003" w:rsidP="00E819EC">
      <w:pPr>
        <w:numPr>
          <w:ilvl w:val="0"/>
          <w:numId w:val="51"/>
        </w:numPr>
        <w:spacing w:line="276" w:lineRule="auto"/>
        <w:jc w:val="both"/>
      </w:pPr>
      <w:r w:rsidRPr="00900952">
        <w:t>imprimă direcții de acțiune fiind un element motor al organizației;</w:t>
      </w:r>
    </w:p>
    <w:p w:rsidR="00856003" w:rsidRPr="00900952" w:rsidRDefault="00856003" w:rsidP="00E819EC">
      <w:pPr>
        <w:numPr>
          <w:ilvl w:val="0"/>
          <w:numId w:val="51"/>
        </w:numPr>
        <w:spacing w:line="276" w:lineRule="auto"/>
        <w:jc w:val="both"/>
      </w:pPr>
      <w:r w:rsidRPr="00900952">
        <w:t>își protejează echipa și colaboratorii în cazuri de conflict organizațional;</w:t>
      </w:r>
    </w:p>
    <w:p w:rsidR="00856003" w:rsidRPr="00900952" w:rsidRDefault="00856003" w:rsidP="00E819EC">
      <w:pPr>
        <w:numPr>
          <w:ilvl w:val="0"/>
          <w:numId w:val="51"/>
        </w:numPr>
        <w:spacing w:line="276" w:lineRule="auto"/>
        <w:jc w:val="both"/>
      </w:pPr>
      <w:r w:rsidRPr="00900952">
        <w:t>este promotor al schimbării;</w:t>
      </w:r>
    </w:p>
    <w:p w:rsidR="00856003" w:rsidRPr="00900952" w:rsidRDefault="00856003" w:rsidP="00E819EC">
      <w:pPr>
        <w:numPr>
          <w:ilvl w:val="0"/>
          <w:numId w:val="51"/>
        </w:numPr>
        <w:spacing w:line="276" w:lineRule="auto"/>
        <w:jc w:val="both"/>
      </w:pPr>
      <w:r w:rsidRPr="00900952">
        <w:t>este un exemplu de integrare a valorilor organizației.</w:t>
      </w:r>
    </w:p>
    <w:p w:rsidR="00856003" w:rsidRPr="00900952" w:rsidRDefault="00856003" w:rsidP="00856003">
      <w:pPr>
        <w:spacing w:line="276" w:lineRule="auto"/>
        <w:jc w:val="both"/>
      </w:pPr>
    </w:p>
    <w:p w:rsidR="00856003" w:rsidRPr="00900952" w:rsidRDefault="00856003" w:rsidP="00856003">
      <w:pPr>
        <w:spacing w:line="276" w:lineRule="auto"/>
        <w:jc w:val="both"/>
        <w:rPr>
          <w:i/>
          <w:iCs/>
        </w:rPr>
      </w:pPr>
      <w:r w:rsidRPr="00900952">
        <w:rPr>
          <w:i/>
          <w:iCs/>
        </w:rPr>
        <w:t>2.4 Capacitatea de adaptare la noi contexte economice, tehnologice și legislative, precum și reziliență în fața provocărilor</w:t>
      </w:r>
    </w:p>
    <w:p w:rsidR="00856003" w:rsidRPr="00900952" w:rsidRDefault="00856003" w:rsidP="00856003">
      <w:pPr>
        <w:spacing w:line="276" w:lineRule="auto"/>
        <w:jc w:val="both"/>
        <w:rPr>
          <w:i/>
          <w:iCs/>
        </w:rPr>
      </w:pPr>
    </w:p>
    <w:p w:rsidR="00856003" w:rsidRPr="00900952" w:rsidRDefault="00856003" w:rsidP="00856003">
      <w:pPr>
        <w:spacing w:line="276" w:lineRule="auto"/>
        <w:jc w:val="both"/>
      </w:pPr>
      <w:r w:rsidRPr="00900952">
        <w:rPr>
          <w:u w:val="single"/>
        </w:rPr>
        <w:t>Descriere:</w:t>
      </w:r>
      <w:r w:rsidRPr="00900952">
        <w:t xml:space="preserve"> abilitatea de a transforma un plan strategic într-un buget, de a consolida și a cascada bugete, de a asigura o execuție bugetară conformă. abilitatea de a transforma un plan strategic într-un buget realist, de a consolida și cascada bugete la nivel organizațional, de a asigura o execuție bugetară conformă și de a adapta planificarea financiară în funcție de evoluțiile economice, tehnologice și legislative, menținând echilibrul și performanța organizației în contexte de incertitudine.</w:t>
      </w:r>
    </w:p>
    <w:p w:rsidR="00856003" w:rsidRPr="00900952" w:rsidRDefault="00856003" w:rsidP="00856003">
      <w:pPr>
        <w:spacing w:line="276" w:lineRule="auto"/>
        <w:ind w:left="29"/>
        <w:jc w:val="both"/>
      </w:pPr>
      <w:r w:rsidRPr="00900952">
        <w:rPr>
          <w:u w:val="single" w:color="000000"/>
        </w:rPr>
        <w:t>Indicatori</w:t>
      </w:r>
      <w:r w:rsidRPr="00900952">
        <w:t>:</w:t>
      </w:r>
    </w:p>
    <w:p w:rsidR="00856003" w:rsidRPr="00900952" w:rsidRDefault="00856003" w:rsidP="00E819EC">
      <w:pPr>
        <w:numPr>
          <w:ilvl w:val="0"/>
          <w:numId w:val="52"/>
        </w:numPr>
        <w:spacing w:line="276" w:lineRule="auto"/>
        <w:jc w:val="both"/>
      </w:pPr>
      <w:r w:rsidRPr="00900952">
        <w:t>a participat activ la activitatea de bugetare anuală;</w:t>
      </w:r>
    </w:p>
    <w:p w:rsidR="00856003" w:rsidRPr="00900952" w:rsidRDefault="00856003" w:rsidP="00E819EC">
      <w:pPr>
        <w:numPr>
          <w:ilvl w:val="0"/>
          <w:numId w:val="52"/>
        </w:numPr>
        <w:spacing w:line="276" w:lineRule="auto"/>
        <w:jc w:val="both"/>
      </w:pPr>
      <w:r w:rsidRPr="00900952">
        <w:t>experiență în execuția bugetară;</w:t>
      </w:r>
    </w:p>
    <w:p w:rsidR="00856003" w:rsidRPr="00900952" w:rsidRDefault="00856003" w:rsidP="00E819EC">
      <w:pPr>
        <w:numPr>
          <w:ilvl w:val="0"/>
          <w:numId w:val="52"/>
        </w:numPr>
        <w:spacing w:line="276" w:lineRule="auto"/>
        <w:jc w:val="both"/>
      </w:pPr>
      <w:r w:rsidRPr="00900952">
        <w:t>abilități de control bugetar;</w:t>
      </w:r>
    </w:p>
    <w:p w:rsidR="00856003" w:rsidRPr="00900952" w:rsidRDefault="00856003" w:rsidP="00E819EC">
      <w:pPr>
        <w:numPr>
          <w:ilvl w:val="0"/>
          <w:numId w:val="52"/>
        </w:numPr>
        <w:spacing w:line="276" w:lineRule="auto"/>
        <w:jc w:val="both"/>
      </w:pPr>
      <w:r w:rsidRPr="00900952">
        <w:t>experiență în stabilirea limitelor de decizie în execuția bugetară la nivel instituțional;</w:t>
      </w:r>
    </w:p>
    <w:p w:rsidR="00856003" w:rsidRPr="00900952" w:rsidRDefault="00856003" w:rsidP="00E819EC">
      <w:pPr>
        <w:numPr>
          <w:ilvl w:val="0"/>
          <w:numId w:val="52"/>
        </w:numPr>
        <w:spacing w:line="276" w:lineRule="auto"/>
        <w:jc w:val="both"/>
      </w:pPr>
      <w:r w:rsidRPr="00900952">
        <w:t>identifică și evaluează impactul schimbărilor economice, tehnologice și legislative asupra planificării și execuției bugetare, adaptând previziunile în consecință;</w:t>
      </w:r>
    </w:p>
    <w:p w:rsidR="00856003" w:rsidRPr="00900952" w:rsidRDefault="00856003" w:rsidP="00E819EC">
      <w:pPr>
        <w:numPr>
          <w:ilvl w:val="0"/>
          <w:numId w:val="52"/>
        </w:numPr>
        <w:spacing w:line="276" w:lineRule="auto"/>
        <w:jc w:val="both"/>
      </w:pPr>
      <w:r w:rsidRPr="00900952">
        <w:t>demonstrează reziliență în gestionarea bugetului în contexte de incetitudine sau criză, identificând soluții alternative pentru menținerea echilibrului financiar al societății.</w:t>
      </w:r>
    </w:p>
    <w:p w:rsidR="00856003" w:rsidRPr="00900952" w:rsidRDefault="00856003" w:rsidP="00856003">
      <w:pPr>
        <w:spacing w:line="276" w:lineRule="auto"/>
        <w:ind w:left="19"/>
        <w:jc w:val="both"/>
        <w:rPr>
          <w:i/>
          <w:iCs/>
        </w:rPr>
      </w:pPr>
    </w:p>
    <w:p w:rsidR="00856003" w:rsidRPr="00900952" w:rsidRDefault="00856003" w:rsidP="00856003">
      <w:pPr>
        <w:spacing w:line="276" w:lineRule="auto"/>
        <w:jc w:val="both"/>
        <w:rPr>
          <w:i/>
          <w:iCs/>
        </w:rPr>
      </w:pPr>
      <w:r w:rsidRPr="00900952">
        <w:rPr>
          <w:i/>
          <w:iCs/>
        </w:rPr>
        <w:t>2.5 Capacitatea de înțelegere a principiilor de bază ale finanțelor corporative, de gestionare eficientă a costurilor și de identificare, evaluare și gestiune a riscurilor</w:t>
      </w:r>
    </w:p>
    <w:p w:rsidR="00856003" w:rsidRPr="00900952" w:rsidRDefault="00856003" w:rsidP="00856003">
      <w:pPr>
        <w:spacing w:line="276" w:lineRule="auto"/>
        <w:jc w:val="both"/>
      </w:pPr>
      <w:r w:rsidRPr="00900952">
        <w:rPr>
          <w:u w:val="single"/>
        </w:rPr>
        <w:t>Descriere:</w:t>
      </w:r>
      <w:r w:rsidRPr="00900952">
        <w:t xml:space="preserve"> abilitatea de a efectua diligențele necesare pentru ca organizația să implementeze un sistem fiabil de identificare permanentă a riscurilor potențiale și de prevenire a incidenței acestora și de reducere a impactului acestora.</w:t>
      </w:r>
    </w:p>
    <w:p w:rsidR="00856003" w:rsidRPr="00900952" w:rsidRDefault="00856003" w:rsidP="00856003">
      <w:pPr>
        <w:spacing w:line="276" w:lineRule="auto"/>
        <w:jc w:val="both"/>
      </w:pPr>
      <w:r w:rsidRPr="00900952">
        <w:rPr>
          <w:u w:val="single" w:color="000000"/>
        </w:rPr>
        <w:t>Indicatori:</w:t>
      </w:r>
    </w:p>
    <w:p w:rsidR="00856003" w:rsidRPr="00900952" w:rsidRDefault="00856003" w:rsidP="00E819EC">
      <w:pPr>
        <w:numPr>
          <w:ilvl w:val="0"/>
          <w:numId w:val="53"/>
        </w:numPr>
        <w:spacing w:line="276" w:lineRule="auto"/>
        <w:jc w:val="both"/>
      </w:pPr>
      <w:r w:rsidRPr="00900952">
        <w:t>are o abordare sistemică;</w:t>
      </w:r>
    </w:p>
    <w:p w:rsidR="00856003" w:rsidRPr="00900952" w:rsidRDefault="00856003" w:rsidP="00E819EC">
      <w:pPr>
        <w:numPr>
          <w:ilvl w:val="0"/>
          <w:numId w:val="53"/>
        </w:numPr>
        <w:spacing w:line="276" w:lineRule="auto"/>
        <w:jc w:val="both"/>
      </w:pPr>
      <w:r w:rsidRPr="00900952">
        <w:t>înțelege corect matricea de evaluare a riscurilor potențiale;</w:t>
      </w:r>
    </w:p>
    <w:p w:rsidR="00856003" w:rsidRPr="00900952" w:rsidRDefault="00856003" w:rsidP="00E819EC">
      <w:pPr>
        <w:numPr>
          <w:ilvl w:val="0"/>
          <w:numId w:val="53"/>
        </w:numPr>
        <w:spacing w:line="276" w:lineRule="auto"/>
        <w:jc w:val="both"/>
      </w:pPr>
      <w:r w:rsidRPr="00900952">
        <w:t>capacitează organizația pentru a mapa riscurile;</w:t>
      </w:r>
    </w:p>
    <w:p w:rsidR="00856003" w:rsidRPr="00900952" w:rsidRDefault="00856003" w:rsidP="00E819EC">
      <w:pPr>
        <w:numPr>
          <w:ilvl w:val="0"/>
          <w:numId w:val="53"/>
        </w:numPr>
        <w:spacing w:line="276" w:lineRule="auto"/>
        <w:jc w:val="both"/>
      </w:pPr>
      <w:r w:rsidRPr="00900952">
        <w:t>capacitează organizația pentru a crea un sistem eficace de reducere atât a incidenței cât și a impactului riscurilor identificate;</w:t>
      </w:r>
    </w:p>
    <w:p w:rsidR="00856003" w:rsidRPr="00900952" w:rsidRDefault="00856003" w:rsidP="00E819EC">
      <w:pPr>
        <w:numPr>
          <w:ilvl w:val="0"/>
          <w:numId w:val="53"/>
        </w:numPr>
        <w:spacing w:line="276" w:lineRule="auto"/>
        <w:jc w:val="both"/>
      </w:pPr>
      <w:r w:rsidRPr="00900952">
        <w:t>capacitează organizația pentru a-și certifica sistemul de management al riscurilor.</w:t>
      </w:r>
    </w:p>
    <w:p w:rsidR="00856003" w:rsidRPr="00900952" w:rsidRDefault="00856003" w:rsidP="00856003">
      <w:pPr>
        <w:spacing w:line="276" w:lineRule="auto"/>
        <w:ind w:left="19"/>
        <w:jc w:val="both"/>
        <w:rPr>
          <w:i/>
          <w:iCs/>
        </w:rPr>
      </w:pPr>
    </w:p>
    <w:p w:rsidR="00856003" w:rsidRPr="00900952" w:rsidRDefault="00856003" w:rsidP="00856003">
      <w:pPr>
        <w:spacing w:line="276" w:lineRule="auto"/>
        <w:jc w:val="both"/>
        <w:rPr>
          <w:i/>
          <w:iCs/>
        </w:rPr>
      </w:pPr>
      <w:r w:rsidRPr="00900952">
        <w:rPr>
          <w:i/>
          <w:iCs/>
        </w:rPr>
        <w:t>2.6 Capacitatea de a supraveghea procesul de implementare și dezvoltare a proceselor de digitalizare, utilizarea tehnologiilor avansate și integrarea acestora în operațiunile societății</w:t>
      </w:r>
    </w:p>
    <w:p w:rsidR="00856003" w:rsidRPr="00900952" w:rsidRDefault="00856003" w:rsidP="00856003">
      <w:pPr>
        <w:spacing w:line="276" w:lineRule="auto"/>
        <w:jc w:val="both"/>
      </w:pPr>
      <w:r w:rsidRPr="00900952">
        <w:rPr>
          <w:u w:val="single"/>
        </w:rPr>
        <w:t>Descriere:</w:t>
      </w:r>
      <w:r w:rsidRPr="00900952">
        <w:t xml:space="preserve">  abilitatea de a dezvolta și de a implementa strategii și inițiative digitale relevante pentru a îmbunătăți performanța și competitivitatea societății.</w:t>
      </w:r>
    </w:p>
    <w:p w:rsidR="00856003" w:rsidRPr="00900952" w:rsidRDefault="00856003" w:rsidP="00856003">
      <w:pPr>
        <w:spacing w:line="276" w:lineRule="auto"/>
        <w:jc w:val="both"/>
        <w:rPr>
          <w:u w:val="single" w:color="000000"/>
        </w:rPr>
      </w:pPr>
      <w:r w:rsidRPr="00900952">
        <w:rPr>
          <w:u w:val="single" w:color="000000"/>
        </w:rPr>
        <w:t>Indicatori:</w:t>
      </w:r>
    </w:p>
    <w:p w:rsidR="00856003" w:rsidRPr="00900952" w:rsidRDefault="00856003" w:rsidP="00E819EC">
      <w:pPr>
        <w:numPr>
          <w:ilvl w:val="0"/>
          <w:numId w:val="54"/>
        </w:numPr>
        <w:spacing w:line="276" w:lineRule="auto"/>
        <w:jc w:val="both"/>
      </w:pPr>
      <w:r w:rsidRPr="00900952">
        <w:t>evaluează și adoptă soluțiile tehnologice potrivite pentru nevoile societății;</w:t>
      </w:r>
    </w:p>
    <w:p w:rsidR="00856003" w:rsidRPr="00900952" w:rsidRDefault="00856003" w:rsidP="00E819EC">
      <w:pPr>
        <w:numPr>
          <w:ilvl w:val="0"/>
          <w:numId w:val="54"/>
        </w:numPr>
        <w:spacing w:line="276" w:lineRule="auto"/>
        <w:jc w:val="both"/>
      </w:pPr>
      <w:r w:rsidRPr="00900952">
        <w:t>gestionează schimbarea și depășește rezistența la schimbare în cadrul societății, creând un mediu care să promoveze adaptabilitatea și inovarea;</w:t>
      </w:r>
    </w:p>
    <w:p w:rsidR="00856003" w:rsidRPr="00900952" w:rsidRDefault="00856003" w:rsidP="00E819EC">
      <w:pPr>
        <w:numPr>
          <w:ilvl w:val="0"/>
          <w:numId w:val="54"/>
        </w:numPr>
        <w:spacing w:line="276" w:lineRule="auto"/>
        <w:jc w:val="both"/>
      </w:pPr>
      <w:r w:rsidRPr="00900952">
        <w:t>coordonează inițiativele strategice de digitalizare la nivel organizațional, asigurându-se că tehnologiile sunt aliniate cu obiectivele de afaceri;</w:t>
      </w:r>
    </w:p>
    <w:p w:rsidR="00856003" w:rsidRPr="00900952" w:rsidRDefault="00856003" w:rsidP="00E819EC">
      <w:pPr>
        <w:numPr>
          <w:ilvl w:val="0"/>
          <w:numId w:val="54"/>
        </w:numPr>
        <w:spacing w:line="276" w:lineRule="auto"/>
        <w:jc w:val="both"/>
      </w:pPr>
      <w:r w:rsidRPr="00900952">
        <w:t>evaluează constant impactul tehnologiilor digitale asupra eficienței și performanței organizației, ajustând strategiile în funcție de feedback și rezultate;</w:t>
      </w:r>
    </w:p>
    <w:p w:rsidR="00856003" w:rsidRPr="00900952" w:rsidRDefault="00856003" w:rsidP="00E819EC">
      <w:pPr>
        <w:numPr>
          <w:ilvl w:val="0"/>
          <w:numId w:val="54"/>
        </w:numPr>
        <w:spacing w:before="240" w:line="276" w:lineRule="auto"/>
        <w:jc w:val="both"/>
      </w:pPr>
      <w:r w:rsidRPr="00900952">
        <w:t>identifică și utilizează instrumente digitale relevante pentru a sprijini activitățile operaționale.</w:t>
      </w:r>
    </w:p>
    <w:p w:rsidR="00856003" w:rsidRPr="00900952" w:rsidRDefault="00856003" w:rsidP="00856003">
      <w:pPr>
        <w:pStyle w:val="Style2"/>
        <w:spacing w:before="240" w:after="0" w:line="276" w:lineRule="auto"/>
        <w:jc w:val="both"/>
      </w:pPr>
      <w:r w:rsidRPr="00900952">
        <w:t>3. Competențe de guvernanță corporativă</w:t>
      </w:r>
    </w:p>
    <w:p w:rsidR="00856003" w:rsidRPr="00900952" w:rsidRDefault="00856003" w:rsidP="00856003">
      <w:pPr>
        <w:spacing w:line="276" w:lineRule="auto"/>
        <w:jc w:val="both"/>
        <w:rPr>
          <w:i/>
        </w:rPr>
      </w:pPr>
    </w:p>
    <w:p w:rsidR="00856003" w:rsidRPr="00900952" w:rsidRDefault="00856003" w:rsidP="00856003">
      <w:pPr>
        <w:spacing w:line="276" w:lineRule="auto"/>
        <w:jc w:val="both"/>
        <w:rPr>
          <w:i/>
        </w:rPr>
      </w:pPr>
      <w:r w:rsidRPr="00900952">
        <w:rPr>
          <w:i/>
        </w:rPr>
        <w:t>3.1  Capacitatea de a stabili și menține relații constructive și transparente cu partenerii sociali, inclusiv angajații, sindicatele, autoritățile și alte părți interesate relevante</w:t>
      </w:r>
    </w:p>
    <w:p w:rsidR="00856003" w:rsidRPr="00900952" w:rsidRDefault="00856003" w:rsidP="00856003">
      <w:pPr>
        <w:spacing w:line="276" w:lineRule="auto"/>
        <w:jc w:val="both"/>
      </w:pPr>
      <w:r w:rsidRPr="00900952">
        <w:rPr>
          <w:u w:val="single" w:color="000000"/>
        </w:rPr>
        <w:t>Descriere:</w:t>
      </w:r>
      <w:r w:rsidRPr="00900952">
        <w:t xml:space="preserve"> abilitatea de a acționa coerent în sensul satisfacerii interesului social al societății. </w:t>
      </w:r>
      <w:r w:rsidRPr="00900952">
        <w:rPr>
          <w:u w:val="single" w:color="000000"/>
        </w:rPr>
        <w:t>Indicatori:</w:t>
      </w:r>
    </w:p>
    <w:p w:rsidR="00856003" w:rsidRPr="00900952" w:rsidRDefault="00856003" w:rsidP="00E819EC">
      <w:pPr>
        <w:numPr>
          <w:ilvl w:val="0"/>
          <w:numId w:val="55"/>
        </w:numPr>
        <w:spacing w:line="276" w:lineRule="auto"/>
        <w:jc w:val="both"/>
      </w:pPr>
      <w:r w:rsidRPr="00900952">
        <w:t>evidențiază permanent și comunică despre interesul social care este locul comun între interesele de afaceri ale societății și interesele angajaților;</w:t>
      </w:r>
    </w:p>
    <w:p w:rsidR="00856003" w:rsidRPr="00900952" w:rsidRDefault="00856003" w:rsidP="00E819EC">
      <w:pPr>
        <w:numPr>
          <w:ilvl w:val="0"/>
          <w:numId w:val="55"/>
        </w:numPr>
        <w:spacing w:line="276" w:lineRule="auto"/>
        <w:jc w:val="both"/>
      </w:pPr>
      <w:r w:rsidRPr="00900952">
        <w:t>ia parte activă la acțiuni de dialog social - informare, consultare, negociere socială;</w:t>
      </w:r>
    </w:p>
    <w:p w:rsidR="00856003" w:rsidRPr="00900952" w:rsidRDefault="00856003" w:rsidP="00E819EC">
      <w:pPr>
        <w:numPr>
          <w:ilvl w:val="0"/>
          <w:numId w:val="55"/>
        </w:numPr>
        <w:spacing w:line="276" w:lineRule="auto"/>
        <w:jc w:val="both"/>
      </w:pPr>
      <w:r w:rsidRPr="00900952">
        <w:t>urmărește atent indicatorii de alertă sociali și sugerează măsuri coerente de dezamorsare a potențialelor conflicte sociale;</w:t>
      </w:r>
    </w:p>
    <w:p w:rsidR="00856003" w:rsidRPr="00900952" w:rsidRDefault="00856003" w:rsidP="00E819EC">
      <w:pPr>
        <w:numPr>
          <w:ilvl w:val="0"/>
          <w:numId w:val="55"/>
        </w:numPr>
        <w:spacing w:line="276" w:lineRule="auto"/>
        <w:jc w:val="both"/>
      </w:pPr>
      <w:r w:rsidRPr="00900952">
        <w:t>contribuie la argumentarea deciziilor cu impact social;</w:t>
      </w:r>
    </w:p>
    <w:p w:rsidR="00856003" w:rsidRPr="00900952" w:rsidRDefault="00856003" w:rsidP="00E819EC">
      <w:pPr>
        <w:numPr>
          <w:ilvl w:val="0"/>
          <w:numId w:val="55"/>
        </w:numPr>
        <w:spacing w:line="276" w:lineRule="auto"/>
        <w:jc w:val="both"/>
      </w:pPr>
      <w:r w:rsidRPr="00900952">
        <w:t>militează pentru abilitarea managerilor companiei de a derula un dialog social pozitiv și fluent.</w:t>
      </w:r>
    </w:p>
    <w:p w:rsidR="00856003" w:rsidRPr="00900952" w:rsidRDefault="00856003" w:rsidP="00856003">
      <w:pPr>
        <w:spacing w:line="276" w:lineRule="auto"/>
        <w:ind w:left="739"/>
        <w:jc w:val="both"/>
      </w:pPr>
    </w:p>
    <w:p w:rsidR="00856003" w:rsidRPr="00900952" w:rsidRDefault="00856003" w:rsidP="00856003">
      <w:pPr>
        <w:spacing w:line="276" w:lineRule="auto"/>
        <w:jc w:val="both"/>
        <w:rPr>
          <w:i/>
        </w:rPr>
      </w:pPr>
      <w:r w:rsidRPr="00900952">
        <w:rPr>
          <w:i/>
        </w:rPr>
        <w:t>3.2</w:t>
      </w:r>
      <w:r w:rsidRPr="00900952">
        <w:rPr>
          <w:rFonts w:eastAsia="Arial"/>
          <w:i/>
        </w:rPr>
        <w:t xml:space="preserve"> </w:t>
      </w:r>
      <w:r w:rsidRPr="00900952">
        <w:rPr>
          <w:i/>
        </w:rPr>
        <w:t xml:space="preserve"> Capacitatea de a aplica principiile de guvernanță corporativă, în concordanță cu OUG nr. 109/2011</w:t>
      </w:r>
    </w:p>
    <w:p w:rsidR="00856003" w:rsidRPr="00900952" w:rsidRDefault="00856003" w:rsidP="00856003">
      <w:pPr>
        <w:spacing w:line="276" w:lineRule="auto"/>
        <w:jc w:val="both"/>
      </w:pPr>
      <w:r w:rsidRPr="00900952">
        <w:rPr>
          <w:u w:val="single"/>
        </w:rPr>
        <w:lastRenderedPageBreak/>
        <w:t>Descriere:</w:t>
      </w:r>
      <w:r w:rsidRPr="00900952">
        <w:t xml:space="preserve"> abilitatea de a înţelege responsabilităţile consiliului pentru monitorizarea performanţei managementului şi de a monitoriza adaptarea organizaţiei la responsabilităţile sale legale, etice sau sociale.</w:t>
      </w:r>
    </w:p>
    <w:p w:rsidR="00856003" w:rsidRPr="00900952" w:rsidRDefault="00856003" w:rsidP="00856003">
      <w:pPr>
        <w:spacing w:line="276" w:lineRule="auto"/>
        <w:jc w:val="both"/>
      </w:pPr>
      <w:r w:rsidRPr="00900952">
        <w:rPr>
          <w:u w:val="single" w:color="000000"/>
        </w:rPr>
        <w:t>Indicator</w:t>
      </w:r>
      <w:r w:rsidRPr="00900952">
        <w:rPr>
          <w:u w:val="single"/>
        </w:rPr>
        <w:t>i:</w:t>
      </w:r>
    </w:p>
    <w:p w:rsidR="00856003" w:rsidRPr="00900952" w:rsidRDefault="00856003" w:rsidP="00E819EC">
      <w:pPr>
        <w:numPr>
          <w:ilvl w:val="0"/>
          <w:numId w:val="56"/>
        </w:numPr>
        <w:spacing w:line="276" w:lineRule="auto"/>
        <w:jc w:val="both"/>
      </w:pPr>
      <w:r w:rsidRPr="00900952">
        <w:t>contribuie la monitorizarea performanţei manageriale de către consiliu în relaţie cu rezultatele cheie de afaceri;</w:t>
      </w:r>
    </w:p>
    <w:p w:rsidR="00856003" w:rsidRPr="00900952" w:rsidRDefault="00856003" w:rsidP="00E819EC">
      <w:pPr>
        <w:numPr>
          <w:ilvl w:val="0"/>
          <w:numId w:val="56"/>
        </w:numPr>
        <w:spacing w:line="276" w:lineRule="auto"/>
        <w:jc w:val="both"/>
      </w:pPr>
      <w:r w:rsidRPr="00900952">
        <w:t>înţelege responsabilităţile legale, etice şi sociale ale organizaţiei şi monitorizează conformitatea cu acestea;</w:t>
      </w:r>
    </w:p>
    <w:p w:rsidR="00856003" w:rsidRPr="00900952" w:rsidRDefault="00856003" w:rsidP="00E819EC">
      <w:pPr>
        <w:numPr>
          <w:ilvl w:val="0"/>
          <w:numId w:val="56"/>
        </w:numPr>
        <w:spacing w:line="276" w:lineRule="auto"/>
        <w:jc w:val="both"/>
      </w:pPr>
      <w:r w:rsidRPr="00900952">
        <w:t>monitorizează relaţia structurii manageriale cu principalele părţi interesate externe;</w:t>
      </w:r>
    </w:p>
    <w:p w:rsidR="00856003" w:rsidRPr="00900952" w:rsidRDefault="00856003" w:rsidP="00E819EC">
      <w:pPr>
        <w:numPr>
          <w:ilvl w:val="0"/>
          <w:numId w:val="56"/>
        </w:numPr>
        <w:spacing w:line="276" w:lineRule="auto"/>
        <w:jc w:val="both"/>
      </w:pPr>
      <w:r w:rsidRPr="00900952">
        <w:t>ajută consiliul în implicarea părţilor interesate prin metode potrivite pentru determinarea, răspunderea la şi raportarea la interese materiale economice, legale, etice, sociale şi de mediu.</w:t>
      </w:r>
    </w:p>
    <w:p w:rsidR="00856003" w:rsidRPr="00900952" w:rsidRDefault="00856003" w:rsidP="00856003">
      <w:pPr>
        <w:pStyle w:val="Style2"/>
        <w:spacing w:after="0" w:line="276" w:lineRule="auto"/>
        <w:jc w:val="both"/>
      </w:pPr>
    </w:p>
    <w:p w:rsidR="00856003" w:rsidRPr="00900952" w:rsidRDefault="00856003" w:rsidP="00856003">
      <w:pPr>
        <w:pStyle w:val="Style2"/>
        <w:spacing w:after="0" w:line="276" w:lineRule="auto"/>
        <w:jc w:val="both"/>
      </w:pPr>
      <w:r w:rsidRPr="00900952">
        <w:t>4. Competențe sociale şi personale</w:t>
      </w:r>
    </w:p>
    <w:p w:rsidR="00856003" w:rsidRPr="00900952" w:rsidRDefault="00856003" w:rsidP="00856003">
      <w:pPr>
        <w:spacing w:line="276" w:lineRule="auto"/>
        <w:ind w:left="29"/>
        <w:jc w:val="both"/>
        <w:rPr>
          <w:i/>
        </w:rPr>
      </w:pPr>
    </w:p>
    <w:p w:rsidR="00856003" w:rsidRPr="00900952" w:rsidRDefault="00856003" w:rsidP="00856003">
      <w:pPr>
        <w:spacing w:line="276" w:lineRule="auto"/>
        <w:ind w:left="29"/>
        <w:jc w:val="both"/>
        <w:rPr>
          <w:i/>
        </w:rPr>
      </w:pPr>
      <w:r w:rsidRPr="00900952">
        <w:rPr>
          <w:i/>
        </w:rPr>
        <w:t>4.1 Comunicare instituțională la nivelul cerințelor postului</w:t>
      </w:r>
    </w:p>
    <w:p w:rsidR="00856003" w:rsidRPr="00900952" w:rsidRDefault="00856003" w:rsidP="00856003">
      <w:pPr>
        <w:spacing w:line="276" w:lineRule="auto"/>
        <w:jc w:val="both"/>
      </w:pPr>
      <w:r w:rsidRPr="00900952">
        <w:rPr>
          <w:u w:val="single"/>
        </w:rPr>
        <w:t>Descriere:</w:t>
      </w:r>
      <w:r w:rsidRPr="00900952">
        <w:t xml:space="preserve"> abilitatea de a elabora și transmite, pe canalele potrivite, informații și  documente oficiale clare și exacte, atât în interiorul societății, cât și în exterior, în relația cu diverse alte entități.</w:t>
      </w:r>
    </w:p>
    <w:p w:rsidR="00856003" w:rsidRPr="00900952" w:rsidRDefault="00856003" w:rsidP="00856003">
      <w:pPr>
        <w:spacing w:line="276" w:lineRule="auto"/>
        <w:jc w:val="both"/>
      </w:pPr>
      <w:r w:rsidRPr="00900952">
        <w:rPr>
          <w:u w:val="single" w:color="000000"/>
        </w:rPr>
        <w:t>Indicatori</w:t>
      </w:r>
      <w:r w:rsidRPr="00900952">
        <w:t>:</w:t>
      </w:r>
    </w:p>
    <w:p w:rsidR="00856003" w:rsidRPr="00900952" w:rsidRDefault="00856003" w:rsidP="00E819EC">
      <w:pPr>
        <w:numPr>
          <w:ilvl w:val="0"/>
          <w:numId w:val="57"/>
        </w:numPr>
        <w:spacing w:line="276" w:lineRule="auto"/>
        <w:jc w:val="both"/>
      </w:pPr>
      <w:r w:rsidRPr="00900952">
        <w:t>elaborează documente conforme și clare;</w:t>
      </w:r>
    </w:p>
    <w:p w:rsidR="00856003" w:rsidRPr="00900952" w:rsidRDefault="00856003" w:rsidP="00E819EC">
      <w:pPr>
        <w:numPr>
          <w:ilvl w:val="0"/>
          <w:numId w:val="57"/>
        </w:numPr>
        <w:spacing w:line="276" w:lineRule="auto"/>
        <w:jc w:val="both"/>
      </w:pPr>
      <w:r w:rsidRPr="00900952">
        <w:t>are capacitatea de a sintetiza și de a prezenta corect, echilibrat, informații de orice natură;</w:t>
      </w:r>
    </w:p>
    <w:p w:rsidR="00856003" w:rsidRPr="00900952" w:rsidRDefault="00856003" w:rsidP="00E819EC">
      <w:pPr>
        <w:numPr>
          <w:ilvl w:val="0"/>
          <w:numId w:val="57"/>
        </w:numPr>
        <w:spacing w:line="276" w:lineRule="auto"/>
        <w:jc w:val="both"/>
      </w:pPr>
      <w:r w:rsidRPr="00900952">
        <w:t>este capabil să aleagă și să utilizeze corect diverse canale media instituționale.</w:t>
      </w:r>
    </w:p>
    <w:p w:rsidR="00856003" w:rsidRPr="00900952" w:rsidRDefault="00856003" w:rsidP="00856003">
      <w:pPr>
        <w:spacing w:line="276" w:lineRule="auto"/>
        <w:jc w:val="both"/>
      </w:pPr>
    </w:p>
    <w:p w:rsidR="00856003" w:rsidRPr="00900952" w:rsidRDefault="00856003" w:rsidP="00856003">
      <w:pPr>
        <w:spacing w:line="276" w:lineRule="auto"/>
        <w:jc w:val="both"/>
        <w:rPr>
          <w:i/>
        </w:rPr>
      </w:pPr>
      <w:r w:rsidRPr="00900952">
        <w:rPr>
          <w:i/>
        </w:rPr>
        <w:t>4.2. Capacitatea de reprezenta societatea</w:t>
      </w:r>
    </w:p>
    <w:p w:rsidR="00856003" w:rsidRPr="00900952" w:rsidRDefault="00856003" w:rsidP="00856003">
      <w:pPr>
        <w:spacing w:line="276" w:lineRule="auto"/>
        <w:jc w:val="both"/>
      </w:pPr>
      <w:r w:rsidRPr="00900952">
        <w:rPr>
          <w:u w:val="single"/>
        </w:rPr>
        <w:t>Descriere:</w:t>
      </w:r>
      <w:r w:rsidRPr="00900952">
        <w:t xml:space="preserve"> abilitatea de a reprezenta societatea în diverse medii cu care se află în contact, de a face cunoscute realizările și bunele practici dezvoltate în cadrul societății, contribuind la transmiterea unei imagini bune a acesteia și la creșterea notorietății.</w:t>
      </w:r>
    </w:p>
    <w:p w:rsidR="00856003" w:rsidRPr="00900952" w:rsidRDefault="00856003" w:rsidP="00856003">
      <w:pPr>
        <w:spacing w:line="276" w:lineRule="auto"/>
        <w:jc w:val="both"/>
      </w:pPr>
      <w:r w:rsidRPr="00900952">
        <w:rPr>
          <w:u w:val="single" w:color="000000"/>
        </w:rPr>
        <w:t>Indicatori</w:t>
      </w:r>
      <w:r w:rsidRPr="00900952">
        <w:t>:</w:t>
      </w:r>
    </w:p>
    <w:p w:rsidR="00856003" w:rsidRPr="00900952" w:rsidRDefault="00856003" w:rsidP="00E819EC">
      <w:pPr>
        <w:numPr>
          <w:ilvl w:val="0"/>
          <w:numId w:val="58"/>
        </w:numPr>
        <w:spacing w:line="276" w:lineRule="auto"/>
        <w:jc w:val="both"/>
      </w:pPr>
      <w:r w:rsidRPr="00900952">
        <w:t>se exprimă pozitiv la adresa societății;</w:t>
      </w:r>
    </w:p>
    <w:p w:rsidR="00856003" w:rsidRPr="00900952" w:rsidRDefault="00856003" w:rsidP="00E819EC">
      <w:pPr>
        <w:numPr>
          <w:ilvl w:val="0"/>
          <w:numId w:val="58"/>
        </w:numPr>
        <w:spacing w:line="276" w:lineRule="auto"/>
        <w:jc w:val="both"/>
      </w:pPr>
      <w:r w:rsidRPr="00900952">
        <w:t>valorifică toate ocaziile în care poate împărtăși altora realizările și bunele practici ale societății;</w:t>
      </w:r>
    </w:p>
    <w:p w:rsidR="00856003" w:rsidRPr="00900952" w:rsidRDefault="00856003" w:rsidP="00E819EC">
      <w:pPr>
        <w:numPr>
          <w:ilvl w:val="0"/>
          <w:numId w:val="58"/>
        </w:numPr>
        <w:spacing w:line="276" w:lineRule="auto"/>
        <w:jc w:val="both"/>
      </w:pPr>
      <w:r w:rsidRPr="00900952">
        <w:t>ia atitudine atunci când sesizează informații defăimătoare despre societate;</w:t>
      </w:r>
    </w:p>
    <w:p w:rsidR="00856003" w:rsidRPr="00900952" w:rsidRDefault="00856003" w:rsidP="00E819EC">
      <w:pPr>
        <w:numPr>
          <w:ilvl w:val="0"/>
          <w:numId w:val="58"/>
        </w:numPr>
        <w:spacing w:line="276" w:lineRule="auto"/>
        <w:jc w:val="both"/>
      </w:pPr>
      <w:r w:rsidRPr="00900952">
        <w:t>contribuie cu brandul personal la consolidarea brandului societății, atât în afara societății în diverse cercuri profesionale, cât și în interiorul societății în relația cu diverși parteneri de dialog social.</w:t>
      </w:r>
    </w:p>
    <w:p w:rsidR="00856003" w:rsidRPr="00900952" w:rsidRDefault="00856003" w:rsidP="00856003">
      <w:pPr>
        <w:spacing w:line="276" w:lineRule="auto"/>
        <w:jc w:val="both"/>
      </w:pPr>
    </w:p>
    <w:p w:rsidR="00856003" w:rsidRPr="00900952" w:rsidRDefault="00856003" w:rsidP="00856003">
      <w:pPr>
        <w:pStyle w:val="Style2"/>
        <w:spacing w:after="0" w:line="276" w:lineRule="auto"/>
        <w:jc w:val="both"/>
      </w:pPr>
      <w:r w:rsidRPr="00900952">
        <w:t>5. Experienţă pe plan local şi internaţional</w:t>
      </w:r>
    </w:p>
    <w:p w:rsidR="00856003" w:rsidRPr="00900952" w:rsidRDefault="00856003" w:rsidP="00856003">
      <w:pPr>
        <w:spacing w:line="276" w:lineRule="auto"/>
        <w:jc w:val="both"/>
        <w:rPr>
          <w:i/>
        </w:rPr>
      </w:pPr>
    </w:p>
    <w:p w:rsidR="00856003" w:rsidRPr="00900952" w:rsidRDefault="00856003" w:rsidP="00856003">
      <w:pPr>
        <w:spacing w:line="276" w:lineRule="auto"/>
        <w:jc w:val="both"/>
        <w:rPr>
          <w:i/>
        </w:rPr>
      </w:pPr>
      <w:r w:rsidRPr="00900952">
        <w:rPr>
          <w:i/>
        </w:rPr>
        <w:t>5.1  Experienţă în relaţia cu autorităţile publice, autorităţile de reglementare şi supraveghere din domeniul de activitate ale societății</w:t>
      </w:r>
    </w:p>
    <w:p w:rsidR="00856003" w:rsidRPr="00900952" w:rsidRDefault="00856003" w:rsidP="00856003">
      <w:pPr>
        <w:spacing w:line="276" w:lineRule="auto"/>
        <w:jc w:val="both"/>
      </w:pPr>
    </w:p>
    <w:p w:rsidR="00856003" w:rsidRPr="00900952" w:rsidRDefault="00856003" w:rsidP="00856003">
      <w:pPr>
        <w:spacing w:line="276" w:lineRule="auto"/>
        <w:jc w:val="both"/>
      </w:pPr>
      <w:r w:rsidRPr="00900952">
        <w:rPr>
          <w:u w:val="single" w:color="000000"/>
        </w:rPr>
        <w:t>Descriere</w:t>
      </w:r>
      <w:r w:rsidRPr="00900952">
        <w:t>: experiență anterioară în interacțiunea directă cu autorităţi publice, de reglementare şi supraveghere relevante din domeniul de activitate al societății.</w:t>
      </w:r>
    </w:p>
    <w:p w:rsidR="00856003" w:rsidRPr="00900952" w:rsidRDefault="00856003" w:rsidP="00856003">
      <w:pPr>
        <w:spacing w:line="276" w:lineRule="auto"/>
        <w:jc w:val="both"/>
      </w:pPr>
      <w:r w:rsidRPr="00900952">
        <w:rPr>
          <w:u w:val="single" w:color="000000"/>
        </w:rPr>
        <w:t>Indicatori</w:t>
      </w:r>
      <w:r w:rsidRPr="00900952">
        <w:t>:</w:t>
      </w:r>
    </w:p>
    <w:p w:rsidR="00856003" w:rsidRPr="00900952" w:rsidRDefault="00856003" w:rsidP="00E819EC">
      <w:pPr>
        <w:pStyle w:val="Listparagraf"/>
        <w:numPr>
          <w:ilvl w:val="0"/>
          <w:numId w:val="59"/>
        </w:numPr>
        <w:spacing w:line="276" w:lineRule="auto"/>
        <w:jc w:val="both"/>
      </w:pPr>
      <w:r w:rsidRPr="00900952">
        <w:t>experiență anterioară în relaţia cu autorităţile publice, autorităţile de reglementare şi supraveghere din domeniul de activitate al societății.</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lastRenderedPageBreak/>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F7188F"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mai puțin de 1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left="5"/>
              <w:jc w:val="center"/>
            </w:pPr>
            <w:r w:rsidRPr="00F7188F">
              <w:t>intre 1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right="56"/>
              <w:jc w:val="center"/>
            </w:pPr>
            <w:r w:rsidRPr="00F7188F">
              <w:t>peste 5 ani</w:t>
            </w:r>
          </w:p>
        </w:tc>
      </w:tr>
    </w:tbl>
    <w:p w:rsidR="00856003" w:rsidRPr="00F7188F" w:rsidRDefault="00856003" w:rsidP="00856003">
      <w:pPr>
        <w:spacing w:line="276" w:lineRule="auto"/>
        <w:jc w:val="both"/>
        <w:rPr>
          <w:i/>
        </w:rPr>
      </w:pPr>
    </w:p>
    <w:p w:rsidR="00856003" w:rsidRPr="00900952" w:rsidRDefault="00856003" w:rsidP="00856003">
      <w:pPr>
        <w:spacing w:line="276" w:lineRule="auto"/>
        <w:jc w:val="both"/>
        <w:rPr>
          <w:i/>
        </w:rPr>
      </w:pPr>
      <w:r w:rsidRPr="00900952">
        <w:rPr>
          <w:i/>
        </w:rPr>
        <w:t>5.2  Experiență în realizarea unor investiții sau proiecte în domeniul de activitate al societății</w:t>
      </w:r>
    </w:p>
    <w:p w:rsidR="00856003" w:rsidRPr="00900952" w:rsidRDefault="00856003" w:rsidP="00856003">
      <w:pPr>
        <w:spacing w:line="276" w:lineRule="auto"/>
        <w:jc w:val="both"/>
      </w:pPr>
      <w:r w:rsidRPr="00900952">
        <w:rPr>
          <w:u w:val="single" w:color="000000"/>
        </w:rPr>
        <w:t>Descriere:</w:t>
      </w:r>
      <w:r w:rsidRPr="00900952">
        <w:t xml:space="preserve"> în rolurile deținute anterior a avut implicare directă în implementarea unor importante proiecte de investiții.</w:t>
      </w:r>
    </w:p>
    <w:p w:rsidR="00856003" w:rsidRPr="00900952" w:rsidRDefault="00856003" w:rsidP="00856003">
      <w:pPr>
        <w:spacing w:line="276" w:lineRule="auto"/>
        <w:jc w:val="both"/>
      </w:pPr>
      <w:r w:rsidRPr="00900952">
        <w:rPr>
          <w:u w:val="single" w:color="000000"/>
        </w:rPr>
        <w:t>Indicatori:</w:t>
      </w:r>
    </w:p>
    <w:p w:rsidR="00856003" w:rsidRPr="00D00FAE" w:rsidRDefault="00856003" w:rsidP="00E819EC">
      <w:pPr>
        <w:pStyle w:val="Listparagraf"/>
        <w:numPr>
          <w:ilvl w:val="0"/>
          <w:numId w:val="60"/>
        </w:numPr>
        <w:spacing w:line="276" w:lineRule="auto"/>
        <w:jc w:val="both"/>
      </w:pPr>
      <w:r w:rsidRPr="00D00FAE">
        <w:t xml:space="preserve">responsabilități de participare </w:t>
      </w:r>
      <w:r>
        <w:t>în</w:t>
      </w:r>
      <w:r w:rsidRPr="00D00FAE">
        <w:t xml:space="preserve"> proiecte de investiții prezentate </w:t>
      </w:r>
      <w:r>
        <w:t xml:space="preserve">de candidat în cadrul interviului </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mai puțin de 1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left="5"/>
              <w:jc w:val="center"/>
            </w:pPr>
            <w:r w:rsidRPr="00F7188F">
              <w:t>intre 1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right="56"/>
              <w:jc w:val="center"/>
            </w:pPr>
            <w:r w:rsidRPr="00F7188F">
              <w:t>peste 5 ani</w:t>
            </w:r>
          </w:p>
        </w:tc>
      </w:tr>
    </w:tbl>
    <w:p w:rsidR="00856003" w:rsidRDefault="00856003" w:rsidP="00856003">
      <w:pPr>
        <w:spacing w:line="276" w:lineRule="auto"/>
        <w:jc w:val="both"/>
        <w:rPr>
          <w:i/>
        </w:rPr>
      </w:pPr>
    </w:p>
    <w:p w:rsidR="00856003" w:rsidRPr="00900952" w:rsidRDefault="00856003" w:rsidP="00856003">
      <w:pPr>
        <w:spacing w:line="276" w:lineRule="auto"/>
        <w:jc w:val="both"/>
        <w:rPr>
          <w:i/>
        </w:rPr>
      </w:pPr>
      <w:r w:rsidRPr="00900952">
        <w:rPr>
          <w:i/>
        </w:rPr>
        <w:t>5.3  Experiență în comunicarea și relația cu acționarii și/sau investitorii</w:t>
      </w:r>
    </w:p>
    <w:p w:rsidR="00856003" w:rsidRPr="00900952" w:rsidRDefault="00856003" w:rsidP="00856003">
      <w:pPr>
        <w:spacing w:line="276" w:lineRule="auto"/>
        <w:jc w:val="both"/>
      </w:pPr>
      <w:r w:rsidRPr="00900952">
        <w:rPr>
          <w:u w:val="single" w:color="000000"/>
        </w:rPr>
        <w:t>Descriere</w:t>
      </w:r>
      <w:r w:rsidRPr="00900952">
        <w:t>: în rolurile deținute anterior a avut implicare directă în procesul de comunicare și relaționare cu acţionarii şi/sau investitorii.</w:t>
      </w:r>
    </w:p>
    <w:p w:rsidR="00856003" w:rsidRPr="00900952" w:rsidRDefault="00856003" w:rsidP="00856003">
      <w:pPr>
        <w:spacing w:line="276" w:lineRule="auto"/>
        <w:jc w:val="both"/>
      </w:pPr>
      <w:r w:rsidRPr="00900952">
        <w:rPr>
          <w:u w:val="single" w:color="000000"/>
        </w:rPr>
        <w:t>Indicatori</w:t>
      </w:r>
      <w:r w:rsidRPr="00900952">
        <w:t>:</w:t>
      </w:r>
    </w:p>
    <w:p w:rsidR="00856003" w:rsidRPr="00F2037B" w:rsidRDefault="00856003" w:rsidP="00E819EC">
      <w:pPr>
        <w:pStyle w:val="Listparagraf"/>
        <w:numPr>
          <w:ilvl w:val="0"/>
          <w:numId w:val="60"/>
        </w:numPr>
        <w:spacing w:line="276" w:lineRule="auto"/>
        <w:jc w:val="both"/>
        <w:rPr>
          <w:i/>
        </w:rPr>
      </w:pPr>
      <w:r w:rsidRPr="00F2037B">
        <w:t>responsabilitățile de reprezentare și relaționare cu diverși acţionari şi/sau investitori</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mai puțin de 1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left="5"/>
              <w:jc w:val="center"/>
            </w:pPr>
            <w:r w:rsidRPr="00F7188F">
              <w:t>intre 1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jc w:val="center"/>
            </w:pPr>
            <w:r w:rsidRPr="00F7188F">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F7188F" w:rsidRDefault="00856003" w:rsidP="00856003">
            <w:pPr>
              <w:spacing w:line="276" w:lineRule="auto"/>
              <w:ind w:right="56"/>
              <w:jc w:val="center"/>
            </w:pPr>
            <w:r w:rsidRPr="00F7188F">
              <w:t>peste 5 ani</w:t>
            </w:r>
          </w:p>
        </w:tc>
      </w:tr>
    </w:tbl>
    <w:p w:rsidR="00856003" w:rsidRPr="00F2037B" w:rsidRDefault="00856003" w:rsidP="00856003">
      <w:pPr>
        <w:pStyle w:val="Listparagraf"/>
        <w:spacing w:line="276" w:lineRule="auto"/>
        <w:ind w:left="725"/>
        <w:jc w:val="both"/>
        <w:rPr>
          <w:i/>
        </w:rPr>
      </w:pPr>
    </w:p>
    <w:p w:rsidR="00856003" w:rsidRPr="008B5EFC" w:rsidRDefault="00856003" w:rsidP="00856003">
      <w:pPr>
        <w:spacing w:line="276" w:lineRule="auto"/>
        <w:jc w:val="both"/>
        <w:rPr>
          <w:i/>
        </w:rPr>
      </w:pPr>
      <w:r w:rsidRPr="008B5EFC">
        <w:rPr>
          <w:i/>
        </w:rPr>
        <w:t>5.4 Experiență în formarea, coordonarea și dezvoltarea echipelor/colectivelor de personal şi planificarea succesiunii în cadrul acestora</w:t>
      </w:r>
    </w:p>
    <w:p w:rsidR="00856003" w:rsidRPr="00900952" w:rsidRDefault="00856003" w:rsidP="00856003">
      <w:pPr>
        <w:spacing w:line="276" w:lineRule="auto"/>
        <w:jc w:val="both"/>
      </w:pPr>
      <w:r w:rsidRPr="00900952">
        <w:rPr>
          <w:u w:val="single"/>
        </w:rPr>
        <w:t>Descriere:</w:t>
      </w:r>
      <w:r w:rsidRPr="00900952">
        <w:t xml:space="preserve"> în rolurile deținute anterior a avut implicare directă în formarea, coordonarea şi dezvoltarea echipelor/colectivelor de personal şi planificarea succesiunii în cadrul acestora.</w:t>
      </w:r>
    </w:p>
    <w:p w:rsidR="00856003" w:rsidRPr="00900952" w:rsidRDefault="00856003" w:rsidP="00856003">
      <w:pPr>
        <w:spacing w:line="276" w:lineRule="auto"/>
        <w:jc w:val="both"/>
      </w:pPr>
      <w:r w:rsidRPr="00900952">
        <w:rPr>
          <w:u w:val="single" w:color="000000"/>
        </w:rPr>
        <w:t>Indicatori</w:t>
      </w:r>
      <w:r w:rsidRPr="00900952">
        <w:t>:</w:t>
      </w:r>
    </w:p>
    <w:p w:rsidR="00856003" w:rsidRPr="00D06B90" w:rsidRDefault="00856003" w:rsidP="00E819EC">
      <w:pPr>
        <w:pStyle w:val="Listparagraf"/>
        <w:numPr>
          <w:ilvl w:val="0"/>
          <w:numId w:val="60"/>
        </w:numPr>
        <w:spacing w:line="276" w:lineRule="auto"/>
        <w:jc w:val="both"/>
      </w:pPr>
      <w:r w:rsidRPr="00900952">
        <w:t>responsabilități de formare, coordonare şi dezvoltare a echipelor/colectivelor de personal şi de planificare a succesiunii în cadrul acestora.</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 xml:space="preserve">mai puțin de </w:t>
            </w:r>
            <w:r>
              <w:t>1</w:t>
            </w:r>
            <w:r w:rsidRPr="003A2570">
              <w:t xml:space="preserve">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left="5"/>
              <w:jc w:val="center"/>
            </w:pPr>
            <w:r w:rsidRPr="003A2570">
              <w:t xml:space="preserve">intre </w:t>
            </w:r>
            <w:r>
              <w:t>1</w:t>
            </w:r>
            <w:r w:rsidRPr="003A2570">
              <w:t xml:space="preserve">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56"/>
              <w:jc w:val="center"/>
            </w:pPr>
            <w:r w:rsidRPr="003A2570">
              <w:t>peste 5 ani</w:t>
            </w:r>
          </w:p>
        </w:tc>
      </w:tr>
    </w:tbl>
    <w:p w:rsidR="00856003" w:rsidRPr="00900952" w:rsidRDefault="00856003" w:rsidP="00856003">
      <w:pPr>
        <w:spacing w:line="276" w:lineRule="auto"/>
        <w:ind w:left="308"/>
        <w:jc w:val="both"/>
      </w:pPr>
    </w:p>
    <w:p w:rsidR="00856003" w:rsidRPr="00900952" w:rsidRDefault="00856003" w:rsidP="00856003">
      <w:pPr>
        <w:spacing w:line="276" w:lineRule="auto"/>
        <w:jc w:val="both"/>
        <w:rPr>
          <w:i/>
        </w:rPr>
      </w:pPr>
      <w:r w:rsidRPr="00900952">
        <w:rPr>
          <w:i/>
        </w:rPr>
        <w:t>5.5  Experiență în domeniul audit, economic, contabilitate, financiar sau juridic, managementul riscului</w:t>
      </w:r>
    </w:p>
    <w:p w:rsidR="00856003" w:rsidRPr="00900952" w:rsidRDefault="00856003" w:rsidP="00856003">
      <w:pPr>
        <w:spacing w:line="276" w:lineRule="auto"/>
        <w:jc w:val="both"/>
      </w:pPr>
      <w:r w:rsidRPr="00900952">
        <w:rPr>
          <w:u w:val="single" w:color="000000"/>
        </w:rPr>
        <w:t>Descriere:</w:t>
      </w:r>
      <w:r w:rsidRPr="00900952">
        <w:t xml:space="preserve"> în rolurile deținute anterior a acumulat experiență în domeniul audit, economic, contabilitate, financiar sau juridic, managementul riscului.</w:t>
      </w:r>
    </w:p>
    <w:p w:rsidR="00856003" w:rsidRPr="00900952" w:rsidRDefault="00856003" w:rsidP="00856003">
      <w:pPr>
        <w:spacing w:line="276" w:lineRule="auto"/>
        <w:jc w:val="both"/>
      </w:pPr>
      <w:r w:rsidRPr="00900952">
        <w:rPr>
          <w:u w:val="single" w:color="000000"/>
        </w:rPr>
        <w:t>Indicatori</w:t>
      </w:r>
      <w:r w:rsidRPr="00900952">
        <w:t>:</w:t>
      </w:r>
    </w:p>
    <w:p w:rsidR="00856003" w:rsidRPr="00900952" w:rsidRDefault="00856003" w:rsidP="00E819EC">
      <w:pPr>
        <w:pStyle w:val="Listparagraf"/>
        <w:numPr>
          <w:ilvl w:val="0"/>
          <w:numId w:val="60"/>
        </w:numPr>
        <w:spacing w:line="276" w:lineRule="auto"/>
        <w:jc w:val="both"/>
      </w:pPr>
      <w:r w:rsidRPr="00900952">
        <w:t xml:space="preserve">experiență în domeniul audit, economic, contabilitate, financiar sau juridic, managementul riscului </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lastRenderedPageBreak/>
              <w:t xml:space="preserve">mai puțin de </w:t>
            </w:r>
            <w:r>
              <w:t>1</w:t>
            </w:r>
            <w:r w:rsidRPr="003A2570">
              <w:t xml:space="preserve">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left="5"/>
              <w:jc w:val="center"/>
            </w:pPr>
            <w:r w:rsidRPr="003A2570">
              <w:t xml:space="preserve">intre </w:t>
            </w:r>
            <w:r>
              <w:t>1</w:t>
            </w:r>
            <w:r w:rsidRPr="003A2570">
              <w:t xml:space="preserve">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56"/>
              <w:jc w:val="center"/>
            </w:pPr>
            <w:r w:rsidRPr="003A2570">
              <w:t>peste 5 ani</w:t>
            </w:r>
          </w:p>
        </w:tc>
      </w:tr>
    </w:tbl>
    <w:p w:rsidR="00856003" w:rsidRPr="00900952" w:rsidRDefault="00856003" w:rsidP="00856003">
      <w:pPr>
        <w:spacing w:line="276" w:lineRule="auto"/>
        <w:jc w:val="both"/>
      </w:pPr>
    </w:p>
    <w:p w:rsidR="00856003" w:rsidRPr="00900952" w:rsidRDefault="00856003" w:rsidP="00856003">
      <w:pPr>
        <w:spacing w:line="276" w:lineRule="auto"/>
        <w:jc w:val="both"/>
        <w:rPr>
          <w:i/>
        </w:rPr>
      </w:pPr>
      <w:r w:rsidRPr="00900952">
        <w:rPr>
          <w:i/>
        </w:rPr>
        <w:t>5.6  Experiență în domeniul de activitate al societății</w:t>
      </w:r>
    </w:p>
    <w:p w:rsidR="00856003" w:rsidRPr="00900952" w:rsidRDefault="00856003" w:rsidP="00856003">
      <w:pPr>
        <w:spacing w:line="276" w:lineRule="auto"/>
        <w:jc w:val="both"/>
      </w:pPr>
      <w:r w:rsidRPr="00900952">
        <w:rPr>
          <w:u w:val="single" w:color="000000"/>
        </w:rPr>
        <w:t>Descriere</w:t>
      </w:r>
      <w:r w:rsidRPr="00900952">
        <w:t>: în rolurile deținute anterior a acumulat experiență în domeniul de activitate al societății.</w:t>
      </w:r>
    </w:p>
    <w:p w:rsidR="00856003" w:rsidRPr="00900952" w:rsidRDefault="00856003" w:rsidP="00856003">
      <w:pPr>
        <w:spacing w:line="276" w:lineRule="auto"/>
        <w:jc w:val="both"/>
      </w:pPr>
      <w:r w:rsidRPr="00900952">
        <w:rPr>
          <w:u w:val="single" w:color="000000"/>
        </w:rPr>
        <w:t>Indicatori</w:t>
      </w:r>
      <w:r w:rsidRPr="00900952">
        <w:t>:</w:t>
      </w:r>
    </w:p>
    <w:p w:rsidR="00856003" w:rsidRDefault="00856003" w:rsidP="00E819EC">
      <w:pPr>
        <w:pStyle w:val="Listparagraf"/>
        <w:numPr>
          <w:ilvl w:val="0"/>
          <w:numId w:val="59"/>
        </w:numPr>
        <w:spacing w:line="276" w:lineRule="auto"/>
        <w:jc w:val="both"/>
      </w:pPr>
      <w:r w:rsidRPr="00C06635">
        <w:t>experienț</w:t>
      </w:r>
      <w:r>
        <w:t>a</w:t>
      </w:r>
      <w:r w:rsidRPr="00C06635">
        <w:t xml:space="preserve"> în domeniul de activitate al societății</w:t>
      </w:r>
      <w:r>
        <w:t xml:space="preserve"> </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 xml:space="preserve">mai puțin de </w:t>
            </w:r>
            <w:r>
              <w:t>1</w:t>
            </w:r>
            <w:r w:rsidRPr="003A2570">
              <w:t xml:space="preserve">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left="5"/>
              <w:jc w:val="center"/>
            </w:pPr>
            <w:r w:rsidRPr="003A2570">
              <w:t xml:space="preserve">intre </w:t>
            </w:r>
            <w:r>
              <w:t>1</w:t>
            </w:r>
            <w:r w:rsidRPr="003A2570">
              <w:t xml:space="preserve">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56"/>
              <w:jc w:val="center"/>
            </w:pPr>
            <w:r w:rsidRPr="003A2570">
              <w:t>peste 5 ani</w:t>
            </w:r>
          </w:p>
        </w:tc>
      </w:tr>
    </w:tbl>
    <w:p w:rsidR="00856003" w:rsidRPr="00900952" w:rsidRDefault="00856003" w:rsidP="00856003">
      <w:pPr>
        <w:pStyle w:val="Listparagraf"/>
        <w:spacing w:line="276" w:lineRule="auto"/>
        <w:ind w:left="725"/>
        <w:jc w:val="both"/>
      </w:pPr>
    </w:p>
    <w:p w:rsidR="00856003" w:rsidRPr="00900952" w:rsidRDefault="00856003" w:rsidP="00856003">
      <w:pPr>
        <w:spacing w:line="276" w:lineRule="auto"/>
        <w:jc w:val="both"/>
        <w:rPr>
          <w:i/>
          <w:iCs/>
        </w:rPr>
      </w:pPr>
      <w:r w:rsidRPr="00900952">
        <w:rPr>
          <w:i/>
        </w:rPr>
        <w:t xml:space="preserve">5.7 </w:t>
      </w:r>
      <w:r w:rsidRPr="00900952">
        <w:t xml:space="preserve"> </w:t>
      </w:r>
      <w:r w:rsidRPr="00900952">
        <w:rPr>
          <w:i/>
          <w:iCs/>
        </w:rPr>
        <w:t>Experiență în implementarea de proiecte cu fonduri europene</w:t>
      </w:r>
    </w:p>
    <w:p w:rsidR="00856003" w:rsidRPr="00900952" w:rsidRDefault="00856003" w:rsidP="00856003">
      <w:pPr>
        <w:spacing w:line="276" w:lineRule="auto"/>
        <w:jc w:val="both"/>
      </w:pPr>
      <w:r w:rsidRPr="00900952">
        <w:rPr>
          <w:u w:val="single" w:color="000000"/>
        </w:rPr>
        <w:t>Descriere</w:t>
      </w:r>
      <w:r w:rsidRPr="00900952">
        <w:t>: în rolurile deținute anterior a acumulat experiență în implementarea de proiecte cu fonduri europene.</w:t>
      </w:r>
    </w:p>
    <w:p w:rsidR="00856003" w:rsidRPr="00900952" w:rsidRDefault="00856003" w:rsidP="00856003">
      <w:pPr>
        <w:spacing w:line="276" w:lineRule="auto"/>
        <w:jc w:val="both"/>
      </w:pPr>
      <w:r w:rsidRPr="00900952">
        <w:rPr>
          <w:u w:val="single" w:color="000000"/>
        </w:rPr>
        <w:t>Indicatori</w:t>
      </w:r>
      <w:r w:rsidRPr="00900952">
        <w:t>:</w:t>
      </w:r>
    </w:p>
    <w:p w:rsidR="00856003" w:rsidRPr="00900952" w:rsidRDefault="00856003" w:rsidP="00856003">
      <w:pPr>
        <w:spacing w:line="276" w:lineRule="auto"/>
        <w:jc w:val="both"/>
      </w:pPr>
      <w:r w:rsidRPr="00900952">
        <w:rPr>
          <w:rFonts w:eastAsia="Segoe UI Symbol"/>
        </w:rPr>
        <w:t>−</w:t>
      </w:r>
      <w:r w:rsidRPr="00900952">
        <w:rPr>
          <w:rFonts w:eastAsia="Arial"/>
        </w:rPr>
        <w:t xml:space="preserve"> </w:t>
      </w:r>
      <w:r w:rsidRPr="00900952">
        <w:t>experienț</w:t>
      </w:r>
      <w:r>
        <w:t>a</w:t>
      </w:r>
      <w:r w:rsidRPr="00900952">
        <w:t xml:space="preserve"> în implementarea de proiecte cu fonduri europene</w:t>
      </w:r>
      <w:r>
        <w:t xml:space="preserve"> constituie un avantaj</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 xml:space="preserve">mai puțin de </w:t>
            </w:r>
            <w:r>
              <w:t>1</w:t>
            </w:r>
            <w:r w:rsidRPr="003A2570">
              <w:t xml:space="preserve">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left="5"/>
              <w:jc w:val="center"/>
            </w:pPr>
            <w:r w:rsidRPr="003A2570">
              <w:t xml:space="preserve">intre </w:t>
            </w:r>
            <w:r>
              <w:t>1</w:t>
            </w:r>
            <w:r w:rsidRPr="003A2570">
              <w:t xml:space="preserve">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56"/>
              <w:jc w:val="center"/>
            </w:pPr>
            <w:r w:rsidRPr="003A2570">
              <w:t>peste 5 ani</w:t>
            </w:r>
          </w:p>
        </w:tc>
      </w:tr>
    </w:tbl>
    <w:p w:rsidR="00856003" w:rsidRPr="00900952" w:rsidRDefault="00856003" w:rsidP="00856003">
      <w:pPr>
        <w:spacing w:line="276" w:lineRule="auto"/>
        <w:jc w:val="both"/>
      </w:pPr>
    </w:p>
    <w:p w:rsidR="00856003" w:rsidRPr="00900952" w:rsidRDefault="00856003" w:rsidP="00856003">
      <w:pPr>
        <w:spacing w:line="276" w:lineRule="auto"/>
        <w:ind w:left="19"/>
        <w:jc w:val="both"/>
        <w:rPr>
          <w:i/>
        </w:rPr>
      </w:pPr>
      <w:r w:rsidRPr="00900952">
        <w:rPr>
          <w:i/>
        </w:rPr>
        <w:t>5.8  Experiență în relația cu instituțiile europene</w:t>
      </w:r>
    </w:p>
    <w:p w:rsidR="00856003" w:rsidRPr="00900952" w:rsidRDefault="00856003" w:rsidP="00856003">
      <w:pPr>
        <w:spacing w:line="276" w:lineRule="auto"/>
        <w:jc w:val="both"/>
      </w:pPr>
      <w:r w:rsidRPr="00900952">
        <w:rPr>
          <w:u w:val="single" w:color="000000"/>
        </w:rPr>
        <w:t>Descriere</w:t>
      </w:r>
      <w:r w:rsidRPr="00900952">
        <w:t>: în rolurile deținute anterior a acumulat experiență în relația cu instituțiile europene.</w:t>
      </w:r>
    </w:p>
    <w:p w:rsidR="00856003" w:rsidRPr="00900952" w:rsidRDefault="00856003" w:rsidP="00856003">
      <w:pPr>
        <w:spacing w:line="276" w:lineRule="auto"/>
        <w:jc w:val="both"/>
      </w:pPr>
      <w:r w:rsidRPr="00900952">
        <w:rPr>
          <w:u w:val="single" w:color="000000"/>
        </w:rPr>
        <w:t>Indicatori</w:t>
      </w:r>
      <w:r w:rsidRPr="00900952">
        <w:t>:</w:t>
      </w:r>
    </w:p>
    <w:p w:rsidR="00856003" w:rsidRPr="006F4DCB" w:rsidRDefault="00856003" w:rsidP="00E819EC">
      <w:pPr>
        <w:pStyle w:val="Listparagraf"/>
        <w:numPr>
          <w:ilvl w:val="0"/>
          <w:numId w:val="60"/>
        </w:numPr>
        <w:spacing w:line="276" w:lineRule="auto"/>
        <w:jc w:val="both"/>
      </w:pPr>
      <w:r w:rsidRPr="00900952">
        <w:t>experienț</w:t>
      </w:r>
      <w:r>
        <w:t>a</w:t>
      </w:r>
      <w:r w:rsidRPr="00900952">
        <w:t xml:space="preserve"> în relația cu instituțiile europene</w:t>
      </w:r>
      <w:r>
        <w:t xml:space="preserve"> constituie un avantaj</w:t>
      </w:r>
    </w:p>
    <w:tbl>
      <w:tblPr>
        <w:tblW w:w="9446" w:type="dxa"/>
        <w:tblInd w:w="24" w:type="dxa"/>
        <w:tblCellMar>
          <w:top w:w="48" w:type="dxa"/>
          <w:left w:w="106" w:type="dxa"/>
          <w:right w:w="44" w:type="dxa"/>
        </w:tblCellMar>
        <w:tblLook w:val="04A0" w:firstRow="1" w:lastRow="0" w:firstColumn="1" w:lastColumn="0" w:noHBand="0" w:noVBand="1"/>
      </w:tblPr>
      <w:tblGrid>
        <w:gridCol w:w="1956"/>
        <w:gridCol w:w="1824"/>
        <w:gridCol w:w="1887"/>
        <w:gridCol w:w="1887"/>
        <w:gridCol w:w="1892"/>
      </w:tblGrid>
      <w:tr w:rsidR="00856003" w:rsidRPr="003A2570" w:rsidTr="00856003">
        <w:trPr>
          <w:trHeight w:val="385"/>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6"/>
              <w:jc w:val="center"/>
            </w:pPr>
            <w:r w:rsidRPr="003A2570">
              <w:rPr>
                <w:b/>
              </w:rPr>
              <w:t>2</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3</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71"/>
              <w:jc w:val="center"/>
            </w:pPr>
            <w:r w:rsidRPr="003A2570">
              <w:rPr>
                <w:b/>
              </w:rPr>
              <w:t>4</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67"/>
              <w:jc w:val="center"/>
            </w:pPr>
            <w:r w:rsidRPr="003A2570">
              <w:rPr>
                <w:b/>
              </w:rPr>
              <w:t>5</w:t>
            </w:r>
          </w:p>
        </w:tc>
      </w:tr>
      <w:tr w:rsidR="00856003" w:rsidRPr="003A2570" w:rsidTr="00856003">
        <w:trPr>
          <w:trHeight w:val="643"/>
        </w:trPr>
        <w:tc>
          <w:tcPr>
            <w:tcW w:w="1956"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 xml:space="preserve">mai puțin de </w:t>
            </w:r>
            <w:r>
              <w:t>1</w:t>
            </w:r>
            <w:r w:rsidRPr="003A2570">
              <w:t xml:space="preserve"> an</w:t>
            </w:r>
          </w:p>
        </w:tc>
        <w:tc>
          <w:tcPr>
            <w:tcW w:w="1824"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left="5"/>
              <w:jc w:val="center"/>
            </w:pPr>
            <w:r w:rsidRPr="003A2570">
              <w:t xml:space="preserve">intre </w:t>
            </w:r>
            <w:r>
              <w:t>1</w:t>
            </w:r>
            <w:r w:rsidRPr="003A2570">
              <w:t xml:space="preserve"> an si 3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3 ani si 4 ani</w:t>
            </w:r>
          </w:p>
        </w:tc>
        <w:tc>
          <w:tcPr>
            <w:tcW w:w="1887"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jc w:val="center"/>
            </w:pPr>
            <w:r w:rsidRPr="003A2570">
              <w:t>între 4 ani si 5 ani</w:t>
            </w:r>
          </w:p>
        </w:tc>
        <w:tc>
          <w:tcPr>
            <w:tcW w:w="1892" w:type="dxa"/>
            <w:tcBorders>
              <w:top w:val="single" w:sz="4" w:space="0" w:color="000000"/>
              <w:left w:val="single" w:sz="4" w:space="0" w:color="000000"/>
              <w:bottom w:val="single" w:sz="4" w:space="0" w:color="000000"/>
              <w:right w:val="single" w:sz="4" w:space="0" w:color="000000"/>
            </w:tcBorders>
            <w:vAlign w:val="center"/>
          </w:tcPr>
          <w:p w:rsidR="00856003" w:rsidRPr="003A2570" w:rsidRDefault="00856003" w:rsidP="00856003">
            <w:pPr>
              <w:spacing w:line="276" w:lineRule="auto"/>
              <w:ind w:right="56"/>
              <w:jc w:val="center"/>
            </w:pPr>
            <w:r w:rsidRPr="003A2570">
              <w:t>peste 5 ani</w:t>
            </w:r>
          </w:p>
        </w:tc>
      </w:tr>
    </w:tbl>
    <w:p w:rsidR="00856003" w:rsidRPr="00900952" w:rsidRDefault="00856003" w:rsidP="00856003">
      <w:pPr>
        <w:pStyle w:val="Listparagraf"/>
        <w:spacing w:line="276" w:lineRule="auto"/>
        <w:ind w:left="725"/>
        <w:jc w:val="both"/>
      </w:pPr>
    </w:p>
    <w:p w:rsidR="00856003" w:rsidRPr="00900952" w:rsidRDefault="00856003" w:rsidP="00856003">
      <w:pPr>
        <w:pStyle w:val="Style2"/>
        <w:spacing w:after="0" w:line="276" w:lineRule="auto"/>
        <w:jc w:val="both"/>
      </w:pPr>
      <w:r w:rsidRPr="00900952">
        <w:t>6. Competențe și restricții specifice pentru funcționarii publici sau alte categorii de personal din cadrul autorității publice tutelare ori din cadrul altor autorități sau instituții publice</w:t>
      </w:r>
    </w:p>
    <w:p w:rsidR="00856003" w:rsidRPr="00900952" w:rsidRDefault="00856003" w:rsidP="00856003">
      <w:pPr>
        <w:spacing w:line="276" w:lineRule="auto"/>
        <w:jc w:val="both"/>
        <w:rPr>
          <w:i/>
        </w:rPr>
      </w:pPr>
    </w:p>
    <w:p w:rsidR="00856003" w:rsidRPr="00900952" w:rsidRDefault="00856003" w:rsidP="00856003">
      <w:pPr>
        <w:spacing w:line="276" w:lineRule="auto"/>
        <w:jc w:val="both"/>
        <w:rPr>
          <w:i/>
        </w:rPr>
      </w:pPr>
      <w:r w:rsidRPr="00900952">
        <w:rPr>
          <w:i/>
        </w:rPr>
        <w:t>6.1</w:t>
      </w:r>
      <w:r w:rsidRPr="00900952">
        <w:rPr>
          <w:rFonts w:eastAsia="Arial"/>
          <w:i/>
        </w:rPr>
        <w:t xml:space="preserve"> </w:t>
      </w:r>
      <w:r w:rsidRPr="00900952">
        <w:rPr>
          <w:i/>
        </w:rPr>
        <w:t xml:space="preserve">Capacitatea de a implementa și monitoriza politicile publice din domeniul de activitate al </w:t>
      </w:r>
      <w:r>
        <w:rPr>
          <w:i/>
        </w:rPr>
        <w:t>î</w:t>
      </w:r>
      <w:r w:rsidRPr="00900952">
        <w:rPr>
          <w:i/>
        </w:rPr>
        <w:t>ntreprinderii publice</w:t>
      </w:r>
    </w:p>
    <w:p w:rsidR="00856003" w:rsidRPr="00900952" w:rsidRDefault="00856003" w:rsidP="00856003">
      <w:pPr>
        <w:spacing w:line="276" w:lineRule="auto"/>
        <w:jc w:val="both"/>
      </w:pPr>
      <w:r w:rsidRPr="00900952">
        <w:rPr>
          <w:u w:val="single"/>
        </w:rPr>
        <w:t>Descriere:</w:t>
      </w:r>
      <w:r w:rsidRPr="00900952">
        <w:t xml:space="preserve"> abilitatea de a transpune obiectivele strategice naționale și internaționale în acțiuni concrete, asigurând conformitatea cu reglementările, utilizarea eficientă a resurselor și atingerea rezultatelor planificate.</w:t>
      </w:r>
    </w:p>
    <w:p w:rsidR="00856003" w:rsidRPr="00900952" w:rsidRDefault="00856003" w:rsidP="00856003">
      <w:pPr>
        <w:spacing w:line="276" w:lineRule="auto"/>
        <w:ind w:left="14"/>
        <w:jc w:val="both"/>
      </w:pPr>
      <w:r w:rsidRPr="00900952">
        <w:rPr>
          <w:u w:val="single" w:color="000000"/>
        </w:rPr>
        <w:t>Indicatori</w:t>
      </w:r>
      <w:r w:rsidRPr="00900952">
        <w:t>:</w:t>
      </w:r>
    </w:p>
    <w:p w:rsidR="00856003" w:rsidRPr="00900952" w:rsidRDefault="00856003" w:rsidP="00E819EC">
      <w:pPr>
        <w:pStyle w:val="Listparagraf"/>
        <w:numPr>
          <w:ilvl w:val="0"/>
          <w:numId w:val="61"/>
        </w:numPr>
        <w:spacing w:line="276" w:lineRule="auto"/>
        <w:jc w:val="both"/>
      </w:pPr>
      <w:r w:rsidRPr="00900952">
        <w:t>analizează politicile publice și identifică prioritățile strategice relevante pentru domeniul de activitate al întreprinderii publice;</w:t>
      </w:r>
    </w:p>
    <w:p w:rsidR="00856003" w:rsidRPr="00900952" w:rsidRDefault="00856003" w:rsidP="00E819EC">
      <w:pPr>
        <w:pStyle w:val="Listparagraf"/>
        <w:numPr>
          <w:ilvl w:val="0"/>
          <w:numId w:val="61"/>
        </w:numPr>
        <w:spacing w:line="276" w:lineRule="auto"/>
        <w:jc w:val="both"/>
      </w:pPr>
      <w:r w:rsidRPr="00900952">
        <w:t>coordonează și menține comunicarea cu alte autorități publice, organizații internaționale și sectorul privat pentru alinierea eforturilor;</w:t>
      </w:r>
    </w:p>
    <w:p w:rsidR="00856003" w:rsidRPr="00900952" w:rsidRDefault="00856003" w:rsidP="00E819EC">
      <w:pPr>
        <w:pStyle w:val="Listparagraf"/>
        <w:numPr>
          <w:ilvl w:val="0"/>
          <w:numId w:val="61"/>
        </w:numPr>
        <w:spacing w:line="276" w:lineRule="auto"/>
        <w:jc w:val="both"/>
      </w:pPr>
      <w:r w:rsidRPr="00900952">
        <w:t>facilitează colaborarea între părțile interesate;</w:t>
      </w:r>
    </w:p>
    <w:p w:rsidR="00856003" w:rsidRPr="00900952" w:rsidRDefault="00856003" w:rsidP="00E819EC">
      <w:pPr>
        <w:pStyle w:val="Listparagraf"/>
        <w:numPr>
          <w:ilvl w:val="0"/>
          <w:numId w:val="61"/>
        </w:numPr>
        <w:spacing w:line="276" w:lineRule="auto"/>
        <w:jc w:val="both"/>
      </w:pPr>
      <w:r w:rsidRPr="00900952">
        <w:lastRenderedPageBreak/>
        <w:t>reevaluează politicile și programele în contextul schimbărilor economice, tehnologice sau de reglementare;</w:t>
      </w:r>
    </w:p>
    <w:p w:rsidR="00856003" w:rsidRPr="00900952" w:rsidRDefault="00856003" w:rsidP="00E819EC">
      <w:pPr>
        <w:pStyle w:val="Listparagraf"/>
        <w:numPr>
          <w:ilvl w:val="0"/>
          <w:numId w:val="61"/>
        </w:numPr>
        <w:spacing w:line="276" w:lineRule="auto"/>
        <w:jc w:val="both"/>
      </w:pPr>
      <w:r w:rsidRPr="00900952">
        <w:t>integrează tehnologii inovatoare și practici sustenabile pentru optimizarea proceselor.</w:t>
      </w:r>
    </w:p>
    <w:p w:rsidR="00856003" w:rsidRPr="00900952" w:rsidRDefault="00856003" w:rsidP="00856003">
      <w:pPr>
        <w:spacing w:line="276" w:lineRule="auto"/>
        <w:jc w:val="both"/>
      </w:pPr>
    </w:p>
    <w:p w:rsidR="00856003" w:rsidRPr="00900952" w:rsidRDefault="00856003" w:rsidP="00856003">
      <w:pPr>
        <w:pStyle w:val="Style2"/>
        <w:spacing w:after="0" w:line="276" w:lineRule="auto"/>
        <w:jc w:val="both"/>
      </w:pPr>
      <w:r w:rsidRPr="00900952">
        <w:t>7. Aliniere cu Scrisoarea de așteptări</w:t>
      </w:r>
    </w:p>
    <w:p w:rsidR="00856003" w:rsidRPr="00900952" w:rsidRDefault="00856003" w:rsidP="00856003">
      <w:pPr>
        <w:spacing w:line="276" w:lineRule="auto"/>
        <w:jc w:val="both"/>
        <w:rPr>
          <w:i/>
          <w:iCs/>
        </w:rPr>
      </w:pPr>
    </w:p>
    <w:p w:rsidR="00856003" w:rsidRPr="00900952" w:rsidRDefault="00856003" w:rsidP="00856003">
      <w:pPr>
        <w:spacing w:line="276" w:lineRule="auto"/>
        <w:jc w:val="both"/>
        <w:rPr>
          <w:i/>
          <w:iCs/>
        </w:rPr>
      </w:pPr>
      <w:r w:rsidRPr="00900952">
        <w:rPr>
          <w:i/>
          <w:iCs/>
        </w:rPr>
        <w:t>7.1 Capacitatea de a prezenta obiectivele specifice, măsurabile, care pot fi atinse/realizabile, relevante pentru societate și care sunt încadrate în timp (SMART), pe care va trebui să le atingă în viitorul mandat</w:t>
      </w:r>
    </w:p>
    <w:p w:rsidR="00856003" w:rsidRPr="00900952" w:rsidRDefault="00856003" w:rsidP="00856003">
      <w:pPr>
        <w:spacing w:line="276" w:lineRule="auto"/>
        <w:jc w:val="both"/>
      </w:pPr>
      <w:r w:rsidRPr="00900952">
        <w:rPr>
          <w:u w:val="single"/>
        </w:rPr>
        <w:t>Descriere:</w:t>
      </w:r>
      <w:r w:rsidRPr="00900952">
        <w:t xml:space="preserve"> abilitatea de a face referire la obiectivele strategice din Scrisoarea de așteptări, de a le operaționaliza, cu respectarea regulilor de elaborare a unor obiective SMART.</w:t>
      </w:r>
    </w:p>
    <w:p w:rsidR="00856003" w:rsidRPr="00900952" w:rsidRDefault="00856003" w:rsidP="00856003">
      <w:pPr>
        <w:spacing w:line="276" w:lineRule="auto"/>
        <w:jc w:val="both"/>
      </w:pPr>
      <w:r w:rsidRPr="00900952">
        <w:rPr>
          <w:u w:val="single"/>
        </w:rPr>
        <w:t>Indicatori:</w:t>
      </w:r>
      <w:r w:rsidRPr="00900952">
        <w:t xml:space="preserve"> face referire la obiectivele strategice din Scrisoarea de așteptări, le operaționalizează, având grijă să respecte regulile de elaborare a unor obiective SMART.</w:t>
      </w:r>
    </w:p>
    <w:p w:rsidR="00856003" w:rsidRPr="00900952" w:rsidRDefault="00856003" w:rsidP="00856003">
      <w:pPr>
        <w:spacing w:line="276" w:lineRule="auto"/>
        <w:ind w:left="14"/>
        <w:jc w:val="both"/>
      </w:pPr>
    </w:p>
    <w:p w:rsidR="00856003" w:rsidRPr="00900952" w:rsidRDefault="00856003" w:rsidP="00856003">
      <w:pPr>
        <w:spacing w:line="276" w:lineRule="auto"/>
        <w:ind w:left="14"/>
        <w:jc w:val="both"/>
        <w:rPr>
          <w:i/>
        </w:rPr>
      </w:pPr>
      <w:r w:rsidRPr="00900952">
        <w:t xml:space="preserve">7.2  </w:t>
      </w:r>
      <w:r w:rsidRPr="00900952">
        <w:rPr>
          <w:i/>
        </w:rPr>
        <w:t>Capacitatea de a prezenta profilul personal în directă corelare cu aceste obiective</w:t>
      </w:r>
    </w:p>
    <w:p w:rsidR="00856003" w:rsidRPr="00900952" w:rsidRDefault="00856003" w:rsidP="00856003">
      <w:pPr>
        <w:spacing w:line="276" w:lineRule="auto"/>
        <w:ind w:left="14"/>
        <w:jc w:val="both"/>
      </w:pPr>
      <w:r w:rsidRPr="00900952">
        <w:rPr>
          <w:u w:val="single" w:color="000000"/>
        </w:rPr>
        <w:t>Descriere:</w:t>
      </w:r>
      <w:r w:rsidRPr="00900952">
        <w:t xml:space="preserve"> abilitatea de a prezenta profilul personal în corelare cu aceste obiective. Expune sintetic dar comprehensiv calitățile pe care le-a dobândit pe parcursul profesional, corelate cu obiectivele precizate în scris și cu cerințele contextuale.</w:t>
      </w:r>
    </w:p>
    <w:p w:rsidR="00856003" w:rsidRPr="00900952" w:rsidRDefault="00856003" w:rsidP="00856003">
      <w:pPr>
        <w:spacing w:line="276" w:lineRule="auto"/>
        <w:ind w:left="14"/>
        <w:jc w:val="both"/>
      </w:pPr>
      <w:r w:rsidRPr="00900952">
        <w:rPr>
          <w:u w:val="single" w:color="000000"/>
        </w:rPr>
        <w:t>Indicatori:</w:t>
      </w:r>
      <w:r w:rsidRPr="00900952">
        <w:rPr>
          <w:u w:color="000000"/>
        </w:rPr>
        <w:t xml:space="preserve"> </w:t>
      </w:r>
      <w:r w:rsidRPr="00900952">
        <w:t>prezintă profilul personal în corelare cu aceste obiective. Expune sintetic dar comprehensiv calitățile pe care le-a dobândit pe parcursul profesional, corelate cu obiectivele precizate în scris și cu cerințele contextuale.</w:t>
      </w:r>
    </w:p>
    <w:p w:rsidR="00856003" w:rsidRPr="00900952" w:rsidRDefault="00856003" w:rsidP="00856003">
      <w:pPr>
        <w:spacing w:line="276" w:lineRule="auto"/>
        <w:ind w:left="19"/>
        <w:jc w:val="both"/>
      </w:pPr>
    </w:p>
    <w:p w:rsidR="00856003" w:rsidRPr="00900952" w:rsidRDefault="00856003" w:rsidP="00856003">
      <w:pPr>
        <w:spacing w:line="276" w:lineRule="auto"/>
        <w:ind w:left="14"/>
        <w:jc w:val="both"/>
        <w:rPr>
          <w:i/>
        </w:rPr>
      </w:pPr>
      <w:r w:rsidRPr="00900952">
        <w:t xml:space="preserve">7.3  </w:t>
      </w:r>
      <w:r w:rsidRPr="00900952">
        <w:rPr>
          <w:i/>
        </w:rPr>
        <w:t>Capacitatea de a formula aprecieri coerente privind provocările specifice cu care se confruntă societatea în corelare cu contextul acesteia</w:t>
      </w:r>
    </w:p>
    <w:p w:rsidR="00856003" w:rsidRPr="00900952" w:rsidRDefault="00856003" w:rsidP="00856003">
      <w:pPr>
        <w:spacing w:line="276" w:lineRule="auto"/>
        <w:ind w:left="14"/>
        <w:jc w:val="both"/>
      </w:pPr>
    </w:p>
    <w:p w:rsidR="00856003" w:rsidRPr="00900952" w:rsidRDefault="00856003" w:rsidP="00856003">
      <w:pPr>
        <w:spacing w:line="276" w:lineRule="auto"/>
        <w:ind w:left="14"/>
        <w:jc w:val="both"/>
      </w:pPr>
      <w:r w:rsidRPr="00900952">
        <w:rPr>
          <w:u w:val="single" w:color="000000"/>
        </w:rPr>
        <w:t>Descriere:</w:t>
      </w:r>
      <w:r w:rsidRPr="00900952">
        <w:t xml:space="preserve"> abilitatea de a descrie în mod coerent contextul de piață, legislativ, economic, social și financiar al societății, făcând o justă corelare între acest context și parcursul anterior al societății, arătând cu ce provocări specifice e posibil să se confrunte pe parcursul următorului mandat și modul în care le va adresa.</w:t>
      </w:r>
    </w:p>
    <w:p w:rsidR="00856003" w:rsidRPr="00900952" w:rsidRDefault="00856003" w:rsidP="00856003">
      <w:pPr>
        <w:spacing w:line="276" w:lineRule="auto"/>
        <w:jc w:val="both"/>
      </w:pPr>
      <w:r w:rsidRPr="00900952">
        <w:rPr>
          <w:u w:val="single"/>
        </w:rPr>
        <w:t>Indicatori:</w:t>
      </w:r>
      <w:r w:rsidRPr="00900952">
        <w:t xml:space="preserve"> descrie în mod coerent contextul de piață, legislativ, economic, social și financiar al companiei, făcând o justă corelare între acest context și parcursul anterior al societății, arătând cu ce provocări specifice e posibil să se confrunte pe parcursul următorului mandat și modul în care le va adresa.</w:t>
      </w:r>
    </w:p>
    <w:p w:rsidR="00856003" w:rsidRPr="00900952" w:rsidRDefault="00856003" w:rsidP="00856003">
      <w:pPr>
        <w:spacing w:line="276" w:lineRule="auto"/>
        <w:ind w:left="380"/>
        <w:jc w:val="both"/>
      </w:pPr>
    </w:p>
    <w:p w:rsidR="00856003" w:rsidRPr="00900952" w:rsidRDefault="00856003" w:rsidP="00856003">
      <w:pPr>
        <w:spacing w:line="276" w:lineRule="auto"/>
        <w:jc w:val="both"/>
        <w:rPr>
          <w:i/>
          <w:iCs/>
        </w:rPr>
      </w:pPr>
      <w:r w:rsidRPr="00900952">
        <w:rPr>
          <w:i/>
          <w:iCs/>
        </w:rPr>
        <w:t>7.4  Capacitatea de a formula obiective</w:t>
      </w:r>
      <w:r>
        <w:rPr>
          <w:i/>
          <w:iCs/>
        </w:rPr>
        <w:t xml:space="preserve"> </w:t>
      </w:r>
      <w:r w:rsidRPr="00A0697A">
        <w:rPr>
          <w:sz w:val="22"/>
        </w:rPr>
        <w:t>SMART</w:t>
      </w:r>
      <w:r w:rsidRPr="00900952">
        <w:rPr>
          <w:i/>
          <w:iCs/>
        </w:rPr>
        <w:t>, care răspund așteptărilor referitoare la performanța operațională</w:t>
      </w:r>
    </w:p>
    <w:p w:rsidR="00856003" w:rsidRPr="00900952" w:rsidRDefault="00856003" w:rsidP="00856003">
      <w:pPr>
        <w:spacing w:line="276" w:lineRule="auto"/>
        <w:jc w:val="both"/>
      </w:pPr>
      <w:r w:rsidRPr="00900952">
        <w:rPr>
          <w:u w:val="single"/>
        </w:rPr>
        <w:t>Descriere:</w:t>
      </w:r>
      <w:r w:rsidRPr="00900952">
        <w:t xml:space="preserve"> abilitatea de a sesiza contextul operațional al companiei în raport cu piața, concurența și unele practici operaționale în domeniu și de a formula obiective operaționale SMART.</w:t>
      </w:r>
    </w:p>
    <w:p w:rsidR="00856003" w:rsidRPr="00900952" w:rsidRDefault="00856003" w:rsidP="00856003">
      <w:pPr>
        <w:spacing w:line="276" w:lineRule="auto"/>
        <w:jc w:val="both"/>
      </w:pPr>
      <w:r w:rsidRPr="00900952">
        <w:rPr>
          <w:u w:val="single"/>
        </w:rPr>
        <w:t>Indicatori:</w:t>
      </w:r>
      <w:r w:rsidRPr="00900952">
        <w:t xml:space="preserve"> sesizează contextul operațional al companiei în raport cu piața, concurența și unele practici operaționale în domeniu și de a formula obiective operaționale SMART.</w:t>
      </w:r>
    </w:p>
    <w:p w:rsidR="00856003" w:rsidRPr="00900952" w:rsidRDefault="00856003" w:rsidP="00856003">
      <w:pPr>
        <w:spacing w:line="276" w:lineRule="auto"/>
        <w:ind w:left="380"/>
        <w:jc w:val="both"/>
      </w:pPr>
    </w:p>
    <w:p w:rsidR="00856003" w:rsidRPr="00900952" w:rsidRDefault="00856003" w:rsidP="00856003">
      <w:pPr>
        <w:spacing w:line="276" w:lineRule="auto"/>
        <w:jc w:val="both"/>
        <w:rPr>
          <w:i/>
          <w:iCs/>
        </w:rPr>
      </w:pPr>
      <w:r w:rsidRPr="00900952">
        <w:rPr>
          <w:i/>
          <w:iCs/>
        </w:rPr>
        <w:t>7.5  Capacitatea de a formula obiective</w:t>
      </w:r>
      <w:r>
        <w:rPr>
          <w:i/>
          <w:iCs/>
        </w:rPr>
        <w:t xml:space="preserve"> </w:t>
      </w:r>
      <w:r w:rsidRPr="00A0697A">
        <w:rPr>
          <w:sz w:val="22"/>
        </w:rPr>
        <w:t>SMART</w:t>
      </w:r>
      <w:r w:rsidRPr="00900952">
        <w:rPr>
          <w:i/>
          <w:iCs/>
        </w:rPr>
        <w:t>, care răspund așteptărilor referitoare la performanța financiară</w:t>
      </w:r>
    </w:p>
    <w:p w:rsidR="00856003" w:rsidRPr="00900952" w:rsidRDefault="00856003" w:rsidP="00856003">
      <w:pPr>
        <w:spacing w:line="276" w:lineRule="auto"/>
        <w:jc w:val="both"/>
      </w:pPr>
      <w:r w:rsidRPr="00900952">
        <w:rPr>
          <w:u w:val="single"/>
        </w:rPr>
        <w:t>Descriere:</w:t>
      </w:r>
      <w:r w:rsidRPr="00900952">
        <w:t xml:space="preserve"> abilitatea de a sesiza contextul financiar al companiei în raport cu piața, concurența și unele practici financiare în domeniu și de a formula obiective financiare SMART.</w:t>
      </w:r>
    </w:p>
    <w:p w:rsidR="00856003" w:rsidRPr="00900952" w:rsidRDefault="00856003" w:rsidP="00856003">
      <w:pPr>
        <w:spacing w:line="276" w:lineRule="auto"/>
        <w:jc w:val="both"/>
      </w:pPr>
      <w:r w:rsidRPr="00900952">
        <w:rPr>
          <w:u w:val="single"/>
        </w:rPr>
        <w:lastRenderedPageBreak/>
        <w:t>Indicatori:</w:t>
      </w:r>
      <w:r w:rsidRPr="00900952">
        <w:t xml:space="preserve"> sesizează contextul financiar al companiei în raport cu piața, concurența și unele practici financiare în domeniu și de a formula obiective financiare SMART.</w:t>
      </w:r>
    </w:p>
    <w:p w:rsidR="00856003" w:rsidRPr="00900952" w:rsidRDefault="00856003" w:rsidP="00856003">
      <w:pPr>
        <w:spacing w:line="276" w:lineRule="auto"/>
        <w:ind w:left="740"/>
        <w:jc w:val="both"/>
      </w:pPr>
    </w:p>
    <w:p w:rsidR="00856003" w:rsidRPr="00900952" w:rsidRDefault="00856003" w:rsidP="00856003">
      <w:pPr>
        <w:spacing w:line="276" w:lineRule="auto"/>
        <w:jc w:val="both"/>
        <w:rPr>
          <w:i/>
          <w:iCs/>
        </w:rPr>
      </w:pPr>
      <w:r w:rsidRPr="00900952">
        <w:rPr>
          <w:i/>
          <w:iCs/>
        </w:rPr>
        <w:t>7.6  Capacitatea de a formula obiective</w:t>
      </w:r>
      <w:r>
        <w:rPr>
          <w:i/>
          <w:iCs/>
        </w:rPr>
        <w:t xml:space="preserve"> </w:t>
      </w:r>
      <w:r w:rsidRPr="00A0697A">
        <w:rPr>
          <w:sz w:val="22"/>
        </w:rPr>
        <w:t>SMART</w:t>
      </w:r>
      <w:r w:rsidRPr="00900952">
        <w:rPr>
          <w:i/>
          <w:iCs/>
        </w:rPr>
        <w:t>, care răspund așteptărilor referitoare la calitatea serviciilor și/sau modul de administrare a activităților societății</w:t>
      </w:r>
    </w:p>
    <w:p w:rsidR="00856003" w:rsidRPr="00900952" w:rsidRDefault="00856003" w:rsidP="00856003">
      <w:pPr>
        <w:spacing w:line="276" w:lineRule="auto"/>
        <w:jc w:val="both"/>
      </w:pPr>
      <w:r w:rsidRPr="00900952">
        <w:rPr>
          <w:u w:val="single"/>
        </w:rPr>
        <w:t>Descriere:</w:t>
      </w:r>
      <w:r w:rsidRPr="00900952">
        <w:t xml:space="preserve"> abilitatea de a sesiza situația companiei referitor la calitatea produselor/serviciilor acesteia, cu privire la modul de administrare a infrastructurii companiei în raport cu piața, concurența și unele practici din domeniu și de a formula obiective SMART referitoare la costul calității, numărul de incidente de calitate și managementul activelor.</w:t>
      </w:r>
    </w:p>
    <w:p w:rsidR="00856003" w:rsidRPr="00900952" w:rsidRDefault="00856003" w:rsidP="00856003">
      <w:pPr>
        <w:spacing w:line="276" w:lineRule="auto"/>
        <w:jc w:val="both"/>
      </w:pPr>
      <w:r w:rsidRPr="00900952">
        <w:rPr>
          <w:u w:val="single"/>
        </w:rPr>
        <w:t>Indicatori:</w:t>
      </w:r>
      <w:r w:rsidRPr="00900952">
        <w:t xml:space="preserve"> sesizează situația companiei referitor la calitatea produselor/serviciilor acesteia, cu privire la modul de administrare a infrastructurii companiei în raport cu piața, concurența și unele practici din domeniu și formulează obiective SMART referitoare la costul calității, numărul de incidente de calitate și managementul activelor.</w:t>
      </w:r>
    </w:p>
    <w:p w:rsidR="00856003" w:rsidRPr="00900952" w:rsidRDefault="00856003" w:rsidP="00856003">
      <w:pPr>
        <w:spacing w:line="276" w:lineRule="auto"/>
        <w:jc w:val="both"/>
      </w:pPr>
    </w:p>
    <w:p w:rsidR="00856003" w:rsidRPr="00900952" w:rsidRDefault="00856003" w:rsidP="00856003">
      <w:pPr>
        <w:spacing w:line="276" w:lineRule="auto"/>
        <w:jc w:val="both"/>
        <w:rPr>
          <w:i/>
          <w:iCs/>
        </w:rPr>
      </w:pPr>
      <w:r w:rsidRPr="00900952">
        <w:rPr>
          <w:i/>
          <w:iCs/>
        </w:rPr>
        <w:t>7.7  Capacitatea de a formula obiective</w:t>
      </w:r>
      <w:r>
        <w:rPr>
          <w:i/>
          <w:iCs/>
        </w:rPr>
        <w:t xml:space="preserve"> </w:t>
      </w:r>
      <w:r w:rsidRPr="00A0697A">
        <w:rPr>
          <w:sz w:val="22"/>
        </w:rPr>
        <w:t>SMART</w:t>
      </w:r>
      <w:r w:rsidRPr="00900952">
        <w:rPr>
          <w:i/>
          <w:iCs/>
        </w:rPr>
        <w:t>, care răspund așteptărilor referitoare la politica de investiții din surse proprii și din surse atrase, aplicabilă societății</w:t>
      </w:r>
    </w:p>
    <w:p w:rsidR="00856003" w:rsidRPr="00900952" w:rsidRDefault="00856003" w:rsidP="00856003">
      <w:pPr>
        <w:spacing w:line="276" w:lineRule="auto"/>
        <w:jc w:val="both"/>
      </w:pPr>
      <w:r w:rsidRPr="00900952">
        <w:rPr>
          <w:u w:val="single"/>
        </w:rPr>
        <w:t>Descriere:</w:t>
      </w:r>
      <w:r w:rsidRPr="00900952">
        <w:t xml:space="preserve"> abilitatea de a lua notă de nevoia de investiții a companiei și de așteptările APT cu privire la investițiile ce trebuie realizate în viitorul mandat și de a defini obiective SMART pe fiecare etapă a planului de investiții a companiei, pentru viitorul mandat.</w:t>
      </w:r>
    </w:p>
    <w:p w:rsidR="00856003" w:rsidRPr="00900952" w:rsidRDefault="00856003" w:rsidP="00856003">
      <w:pPr>
        <w:spacing w:line="276" w:lineRule="auto"/>
        <w:jc w:val="both"/>
      </w:pPr>
      <w:r w:rsidRPr="00900952">
        <w:rPr>
          <w:u w:val="single"/>
        </w:rPr>
        <w:t>Indicatori:</w:t>
      </w:r>
      <w:r w:rsidRPr="00900952">
        <w:t xml:space="preserve"> ia notă de nevoia de investiții a companiei și de așteptările APT cu privire la investițiile ce trebuie realizate în viitorul mandat at</w:t>
      </w:r>
      <w:r>
        <w:t>â</w:t>
      </w:r>
      <w:r w:rsidRPr="00900952">
        <w:t>t din surse proprii, cât și din surse atrase și de a defini obiective SMART pe fiecare etapă a planului de investiții a companiei, pentru viitorul mandat.</w:t>
      </w:r>
    </w:p>
    <w:p w:rsidR="00856003" w:rsidRPr="00900952" w:rsidRDefault="00856003" w:rsidP="00856003">
      <w:pPr>
        <w:spacing w:line="276" w:lineRule="auto"/>
        <w:ind w:left="19"/>
        <w:jc w:val="both"/>
      </w:pPr>
    </w:p>
    <w:p w:rsidR="00856003" w:rsidRPr="00900952" w:rsidRDefault="00856003" w:rsidP="00856003">
      <w:pPr>
        <w:spacing w:line="276" w:lineRule="auto"/>
        <w:jc w:val="both"/>
        <w:rPr>
          <w:i/>
          <w:iCs/>
        </w:rPr>
      </w:pPr>
      <w:r w:rsidRPr="00900952">
        <w:rPr>
          <w:i/>
          <w:iCs/>
        </w:rPr>
        <w:t>7.8 Capacitatea de a formula obiective</w:t>
      </w:r>
      <w:r>
        <w:rPr>
          <w:i/>
          <w:iCs/>
        </w:rPr>
        <w:t xml:space="preserve"> </w:t>
      </w:r>
      <w:r w:rsidRPr="00A0697A">
        <w:rPr>
          <w:sz w:val="22"/>
        </w:rPr>
        <w:t>SMART</w:t>
      </w:r>
      <w:r w:rsidRPr="00900952">
        <w:rPr>
          <w:i/>
          <w:iCs/>
        </w:rPr>
        <w:t>, care răspund așteptărilor referitoare la reducerea creanțelor</w:t>
      </w:r>
    </w:p>
    <w:p w:rsidR="00856003" w:rsidRPr="00900952" w:rsidRDefault="00856003" w:rsidP="00856003">
      <w:pPr>
        <w:spacing w:line="276" w:lineRule="auto"/>
        <w:jc w:val="both"/>
      </w:pPr>
      <w:r w:rsidRPr="00900952">
        <w:rPr>
          <w:u w:val="single"/>
        </w:rPr>
        <w:t>Descriere:</w:t>
      </w:r>
      <w:r w:rsidRPr="00900952">
        <w:t xml:space="preserve"> abilitatea de a lua notă de nivelul creanțelor la începutul mandatului și de a prezenta acțiuni concrete, realiste și fezabile de reducere a acestora, formulând obiective SMART în această direcție, pentru fiecare an de mandat.</w:t>
      </w:r>
    </w:p>
    <w:p w:rsidR="00856003" w:rsidRPr="00900952" w:rsidRDefault="00856003" w:rsidP="00856003">
      <w:pPr>
        <w:spacing w:line="276" w:lineRule="auto"/>
        <w:jc w:val="both"/>
      </w:pPr>
      <w:r w:rsidRPr="00900952">
        <w:rPr>
          <w:u w:val="single"/>
        </w:rPr>
        <w:t>Indicatori:</w:t>
      </w:r>
      <w:r w:rsidRPr="00900952">
        <w:t xml:space="preserve"> ia notă de nivelul creanțelor la începutul mandatului și prezintă acțiuni concrete, realiste și fezabile de reducere a acestora, formulând obiective SMART în această direcție, pentru fiecare an de mandat.</w:t>
      </w:r>
    </w:p>
    <w:p w:rsidR="00856003" w:rsidRPr="00900952" w:rsidRDefault="00856003" w:rsidP="00856003">
      <w:pPr>
        <w:spacing w:line="276" w:lineRule="auto"/>
        <w:ind w:left="740"/>
        <w:jc w:val="both"/>
      </w:pPr>
    </w:p>
    <w:p w:rsidR="00856003" w:rsidRPr="00900952" w:rsidRDefault="00856003" w:rsidP="00856003">
      <w:pPr>
        <w:spacing w:line="276" w:lineRule="auto"/>
        <w:jc w:val="both"/>
        <w:rPr>
          <w:i/>
          <w:iCs/>
        </w:rPr>
      </w:pPr>
      <w:r w:rsidRPr="00900952">
        <w:rPr>
          <w:i/>
          <w:iCs/>
        </w:rPr>
        <w:t>7.9  Capacitatea de a formula obiective</w:t>
      </w:r>
      <w:r>
        <w:rPr>
          <w:i/>
          <w:iCs/>
        </w:rPr>
        <w:t xml:space="preserve"> </w:t>
      </w:r>
      <w:r w:rsidRPr="00A0697A">
        <w:rPr>
          <w:sz w:val="22"/>
        </w:rPr>
        <w:t>SMART</w:t>
      </w:r>
      <w:r w:rsidRPr="00900952">
        <w:rPr>
          <w:i/>
          <w:iCs/>
        </w:rPr>
        <w:t>, care răspund așteptărilor în domeniul eticii, integrității și guvernanței corporative</w:t>
      </w:r>
    </w:p>
    <w:p w:rsidR="00856003" w:rsidRPr="00900952" w:rsidRDefault="00856003" w:rsidP="00856003">
      <w:pPr>
        <w:spacing w:line="276" w:lineRule="auto"/>
        <w:jc w:val="both"/>
        <w:rPr>
          <w:i/>
          <w:iCs/>
        </w:rPr>
      </w:pPr>
      <w:r w:rsidRPr="00900952">
        <w:rPr>
          <w:u w:val="single"/>
        </w:rPr>
        <w:t>Descriere:</w:t>
      </w:r>
      <w:r w:rsidRPr="00900952">
        <w:t xml:space="preserve"> abilitatea de a contribui cu propriile convingeri la stabilirea principiilor de etică, integritate și morală, precum și la formularea principiilor de bună guvernanță corporativă a companiei, definind obiective SMART în acest sens, pentru fiecare an de mandat.</w:t>
      </w:r>
    </w:p>
    <w:p w:rsidR="00856003" w:rsidRPr="00900952" w:rsidRDefault="00856003" w:rsidP="00856003">
      <w:pPr>
        <w:spacing w:line="276" w:lineRule="auto"/>
        <w:jc w:val="both"/>
      </w:pPr>
      <w:r w:rsidRPr="00900952">
        <w:rPr>
          <w:u w:val="single"/>
        </w:rPr>
        <w:t>Indicatori:</w:t>
      </w:r>
      <w:r w:rsidRPr="00900952">
        <w:t xml:space="preserve"> contribuie cu propriile convingeri la stabilirea principiilor de etică, integritate și morală, precum și la formularea principiilor de bună guvernanță corporativă a companiei, definind obiective SMART în acest sens, pentru fiecare an de mandat.</w:t>
      </w:r>
    </w:p>
    <w:p w:rsidR="00856003" w:rsidRPr="00900952" w:rsidRDefault="00856003" w:rsidP="00856003">
      <w:pPr>
        <w:spacing w:line="276" w:lineRule="auto"/>
        <w:ind w:left="19"/>
        <w:jc w:val="both"/>
      </w:pPr>
    </w:p>
    <w:p w:rsidR="00856003" w:rsidRPr="00900952" w:rsidRDefault="00856003" w:rsidP="00856003">
      <w:pPr>
        <w:spacing w:line="276" w:lineRule="auto"/>
        <w:jc w:val="both"/>
        <w:rPr>
          <w:i/>
          <w:iCs/>
        </w:rPr>
      </w:pPr>
      <w:r w:rsidRPr="00900952">
        <w:rPr>
          <w:i/>
          <w:iCs/>
        </w:rPr>
        <w:t>7.10  Capacitatea de a propune indicatori pe care îi consideră oportuni pentru monitorizarea performanței întreprinderii publice pe perioada mandatului, corelați cu obiectivele formulate</w:t>
      </w:r>
    </w:p>
    <w:p w:rsidR="00856003" w:rsidRPr="00900952" w:rsidRDefault="00856003" w:rsidP="00856003">
      <w:pPr>
        <w:spacing w:line="276" w:lineRule="auto"/>
        <w:jc w:val="both"/>
      </w:pPr>
      <w:r w:rsidRPr="00900952">
        <w:rPr>
          <w:u w:val="single"/>
        </w:rPr>
        <w:t>Descriere:</w:t>
      </w:r>
      <w:r w:rsidRPr="00900952">
        <w:t xml:space="preserve"> abilitatea de a corela obiectivele ce răspund așteptărilor acționarilor cu indicatori de performanță, pentru care indică ținte realiste.</w:t>
      </w:r>
    </w:p>
    <w:p w:rsidR="00856003" w:rsidRPr="00900952" w:rsidRDefault="00856003" w:rsidP="00856003">
      <w:pPr>
        <w:spacing w:line="276" w:lineRule="auto"/>
        <w:jc w:val="both"/>
      </w:pPr>
      <w:r w:rsidRPr="00900952">
        <w:rPr>
          <w:u w:val="single"/>
        </w:rPr>
        <w:lastRenderedPageBreak/>
        <w:t>Indicatori:</w:t>
      </w:r>
      <w:r w:rsidRPr="00900952">
        <w:t xml:space="preserve"> corelează obiectivele ce răspund așteptărilor acționarilor cu indicatori de performanță, pentru care indică ținte realiste.</w:t>
      </w:r>
    </w:p>
    <w:p w:rsidR="00856003" w:rsidRPr="00900952" w:rsidRDefault="00856003" w:rsidP="00856003">
      <w:pPr>
        <w:spacing w:line="276" w:lineRule="auto"/>
        <w:ind w:left="380"/>
        <w:jc w:val="both"/>
        <w:rPr>
          <w:i/>
          <w:iCs/>
        </w:rPr>
      </w:pPr>
    </w:p>
    <w:p w:rsidR="00856003" w:rsidRPr="00900952" w:rsidRDefault="00856003" w:rsidP="00856003">
      <w:pPr>
        <w:spacing w:line="276" w:lineRule="auto"/>
        <w:jc w:val="both"/>
        <w:rPr>
          <w:i/>
          <w:iCs/>
        </w:rPr>
      </w:pPr>
      <w:r w:rsidRPr="00900952">
        <w:rPr>
          <w:i/>
          <w:iCs/>
        </w:rPr>
        <w:t>7.11  Capacitatea de a prezenta realist și comprehensiv tabloul constrângerilor, riscurilor şi limitărilor posibile de întâmpinat în atingerea obiectivelor propuse și strategia de reducere/depășire a acestora</w:t>
      </w:r>
    </w:p>
    <w:p w:rsidR="00856003" w:rsidRPr="00900952" w:rsidRDefault="00856003" w:rsidP="00856003">
      <w:pPr>
        <w:spacing w:line="276" w:lineRule="auto"/>
        <w:jc w:val="both"/>
      </w:pPr>
      <w:r w:rsidRPr="00900952">
        <w:rPr>
          <w:u w:val="single"/>
        </w:rPr>
        <w:t>Descriere:</w:t>
      </w:r>
      <w:r w:rsidRPr="00900952">
        <w:t xml:space="preserve"> abilitatea de a trece în revistă constrângerile generate de contextul companiei, riscurile ce derivă din acestea, le evaluează din perspectiva probabilității de incidență și a impactului acestora și indică măsuri realiste de contracarare.</w:t>
      </w:r>
    </w:p>
    <w:p w:rsidR="00856003" w:rsidRPr="00900952" w:rsidRDefault="00856003" w:rsidP="00856003">
      <w:pPr>
        <w:spacing w:line="276" w:lineRule="auto"/>
        <w:jc w:val="both"/>
      </w:pPr>
      <w:r w:rsidRPr="00900952">
        <w:rPr>
          <w:u w:val="single"/>
        </w:rPr>
        <w:t>Indicatori:</w:t>
      </w:r>
      <w:r w:rsidRPr="00900952">
        <w:t xml:space="preserve"> trece în revistă constrângerile generate de contextul companiei, riscurile ce derivă din acestea, le evaluează din perspectiva probabilității de incidență și a impactului acestora și indică măsuri realiste de contracarare.</w:t>
      </w:r>
    </w:p>
    <w:p w:rsidR="00856003" w:rsidRPr="00900952" w:rsidRDefault="00856003" w:rsidP="00856003">
      <w:pPr>
        <w:spacing w:line="276" w:lineRule="auto"/>
        <w:jc w:val="both"/>
      </w:pPr>
    </w:p>
    <w:p w:rsidR="00856003" w:rsidRPr="00900952" w:rsidRDefault="00856003" w:rsidP="00856003">
      <w:pPr>
        <w:pStyle w:val="Style2"/>
        <w:spacing w:after="0" w:line="276" w:lineRule="auto"/>
        <w:jc w:val="both"/>
      </w:pPr>
      <w:r w:rsidRPr="00900952">
        <w:t>B. TRĂSĂTURI</w:t>
      </w:r>
    </w:p>
    <w:p w:rsidR="00856003" w:rsidRPr="00900952" w:rsidRDefault="00856003" w:rsidP="00856003">
      <w:pPr>
        <w:spacing w:line="276" w:lineRule="auto"/>
        <w:jc w:val="both"/>
        <w:rPr>
          <w:b/>
          <w:bCs/>
        </w:rPr>
      </w:pPr>
      <w:r w:rsidRPr="00900952">
        <w:rPr>
          <w:b/>
          <w:bCs/>
        </w:rPr>
        <w:t>1. Reputație personală și profesională</w:t>
      </w:r>
    </w:p>
    <w:p w:rsidR="00856003" w:rsidRPr="00900952" w:rsidRDefault="00856003" w:rsidP="00856003">
      <w:pPr>
        <w:spacing w:line="276" w:lineRule="auto"/>
        <w:jc w:val="both"/>
      </w:pPr>
    </w:p>
    <w:p w:rsidR="00856003" w:rsidRPr="00900952" w:rsidRDefault="00856003" w:rsidP="00856003">
      <w:pPr>
        <w:spacing w:line="276" w:lineRule="auto"/>
        <w:jc w:val="both"/>
      </w:pPr>
      <w:r w:rsidRPr="00900952">
        <w:rPr>
          <w:u w:val="single"/>
        </w:rPr>
        <w:t>Descriere:</w:t>
      </w:r>
      <w:r w:rsidRPr="00900952">
        <w:t xml:space="preserve"> capacitatea de a demonstra un comportament integru, adecvat postului, fără antecedente penale, disciplinare sau administrative relevante.</w:t>
      </w:r>
    </w:p>
    <w:p w:rsidR="00856003" w:rsidRPr="00900952" w:rsidRDefault="00856003" w:rsidP="00856003">
      <w:pPr>
        <w:spacing w:line="276" w:lineRule="auto"/>
        <w:jc w:val="both"/>
        <w:rPr>
          <w:u w:val="single"/>
        </w:rPr>
      </w:pPr>
      <w:r w:rsidRPr="00900952">
        <w:rPr>
          <w:u w:val="single"/>
        </w:rPr>
        <w:t>Indicatori:</w:t>
      </w:r>
    </w:p>
    <w:p w:rsidR="00856003" w:rsidRPr="00900952" w:rsidRDefault="00856003" w:rsidP="00E819EC">
      <w:pPr>
        <w:pStyle w:val="Listparagraf"/>
        <w:numPr>
          <w:ilvl w:val="0"/>
          <w:numId w:val="61"/>
        </w:numPr>
        <w:spacing w:line="276" w:lineRule="auto"/>
        <w:jc w:val="both"/>
      </w:pPr>
      <w:r w:rsidRPr="00900952">
        <w:t>candidatul nu a fost condamnat pentru săvârșirea unei infracțiuni cu intenție;</w:t>
      </w:r>
    </w:p>
    <w:p w:rsidR="00856003" w:rsidRPr="00900952" w:rsidRDefault="00856003" w:rsidP="00E819EC">
      <w:pPr>
        <w:pStyle w:val="Listparagraf"/>
        <w:numPr>
          <w:ilvl w:val="0"/>
          <w:numId w:val="61"/>
        </w:numPr>
        <w:spacing w:line="276" w:lineRule="auto"/>
        <w:jc w:val="both"/>
      </w:pPr>
      <w:r w:rsidRPr="00900952">
        <w:t>faţă de candidat nu a fost luată o măsură preventivă privativă sau restrictivă de libertate în cadrul unui proces penal, în cazul în care se efectuează cercetări sub aspectul săvârşirii unei infracţiuni cu intenţie;</w:t>
      </w:r>
    </w:p>
    <w:p w:rsidR="00856003" w:rsidRPr="00900952" w:rsidRDefault="00856003" w:rsidP="00E819EC">
      <w:pPr>
        <w:pStyle w:val="Listparagraf"/>
        <w:numPr>
          <w:ilvl w:val="0"/>
          <w:numId w:val="61"/>
        </w:numPr>
        <w:spacing w:line="276" w:lineRule="auto"/>
        <w:jc w:val="both"/>
      </w:pPr>
      <w:r w:rsidRPr="00900952">
        <w:t>candidatului nu i-a fost aplicată pedeapsa complementară şi/sau pedeapsa accesorie a interzicerii exercitării activităţii profesionale;</w:t>
      </w:r>
    </w:p>
    <w:p w:rsidR="00856003" w:rsidRPr="00900952" w:rsidRDefault="00856003" w:rsidP="00E819EC">
      <w:pPr>
        <w:pStyle w:val="Listparagraf"/>
        <w:numPr>
          <w:ilvl w:val="0"/>
          <w:numId w:val="62"/>
        </w:numPr>
        <w:spacing w:line="276" w:lineRule="auto"/>
        <w:jc w:val="both"/>
      </w:pPr>
      <w:r w:rsidRPr="00900952">
        <w:t>candidatului nu i-a fost aplicată măsura de siguranţă prin care i s-a interzis exercitarea profesiei;</w:t>
      </w:r>
    </w:p>
    <w:p w:rsidR="00856003" w:rsidRPr="00900952" w:rsidRDefault="00856003" w:rsidP="00E819EC">
      <w:pPr>
        <w:pStyle w:val="Listparagraf"/>
        <w:numPr>
          <w:ilvl w:val="0"/>
          <w:numId w:val="62"/>
        </w:numPr>
        <w:spacing w:line="276" w:lineRule="auto"/>
        <w:jc w:val="both"/>
      </w:pPr>
      <w:r w:rsidRPr="00900952">
        <w:t>candidatul nu a fost sancţionat(ă) disciplinar sau administrativ de către alte autorităţi, instituţii sau organisme române ori străine din domeniul de activitate al societății, pentru aspecte de natură profesională;</w:t>
      </w:r>
    </w:p>
    <w:p w:rsidR="00856003" w:rsidRPr="00900952" w:rsidRDefault="00856003" w:rsidP="00E819EC">
      <w:pPr>
        <w:pStyle w:val="Listparagraf"/>
        <w:numPr>
          <w:ilvl w:val="0"/>
          <w:numId w:val="62"/>
        </w:numPr>
        <w:spacing w:line="276" w:lineRule="auto"/>
        <w:jc w:val="both"/>
      </w:pPr>
      <w:r w:rsidRPr="00900952">
        <w:t>candidatului nu i-au fost aplicate restricţii pentru a desfăşura activităţi în domeniul de activitate al societății de către autorităţi, instituţii sau organisme române sau străine din domeniul de activitate al societății.</w:t>
      </w:r>
    </w:p>
    <w:p w:rsidR="00856003" w:rsidRPr="00900952" w:rsidRDefault="00856003" w:rsidP="00856003">
      <w:pPr>
        <w:pStyle w:val="Listparagraf"/>
        <w:spacing w:line="276" w:lineRule="auto"/>
        <w:jc w:val="both"/>
      </w:pPr>
    </w:p>
    <w:p w:rsidR="00856003" w:rsidRPr="00900952" w:rsidRDefault="00856003" w:rsidP="00856003">
      <w:pPr>
        <w:spacing w:line="276" w:lineRule="auto"/>
        <w:jc w:val="both"/>
        <w:rPr>
          <w:b/>
        </w:rPr>
      </w:pPr>
      <w:r w:rsidRPr="00900952">
        <w:rPr>
          <w:b/>
        </w:rPr>
        <w:t>2. Integritate</w:t>
      </w:r>
    </w:p>
    <w:p w:rsidR="00856003" w:rsidRPr="00900952" w:rsidRDefault="00856003" w:rsidP="00856003">
      <w:pPr>
        <w:spacing w:line="276" w:lineRule="auto"/>
        <w:jc w:val="both"/>
        <w:rPr>
          <w:b/>
        </w:rPr>
      </w:pPr>
    </w:p>
    <w:p w:rsidR="00856003" w:rsidRPr="00900952" w:rsidRDefault="00856003" w:rsidP="00856003">
      <w:pPr>
        <w:spacing w:line="276" w:lineRule="auto"/>
        <w:jc w:val="both"/>
      </w:pPr>
      <w:r w:rsidRPr="00900952">
        <w:rPr>
          <w:u w:val="single" w:color="000000"/>
        </w:rPr>
        <w:t>Descriere</w:t>
      </w:r>
      <w:r w:rsidRPr="00900952">
        <w:t>: capacitatea de a se comporta cu integritate, onestitate și transparență în raport cu alții și cu autoritatea.</w:t>
      </w:r>
    </w:p>
    <w:p w:rsidR="00856003" w:rsidRPr="00900952" w:rsidRDefault="00856003" w:rsidP="00856003">
      <w:pPr>
        <w:spacing w:line="276" w:lineRule="auto"/>
        <w:jc w:val="both"/>
      </w:pPr>
      <w:r w:rsidRPr="00900952">
        <w:rPr>
          <w:u w:val="single" w:color="000000"/>
        </w:rPr>
        <w:t>Indicatori:</w:t>
      </w:r>
    </w:p>
    <w:p w:rsidR="00856003" w:rsidRPr="00900952" w:rsidRDefault="00856003" w:rsidP="00E819EC">
      <w:pPr>
        <w:pStyle w:val="Listparagraf"/>
        <w:numPr>
          <w:ilvl w:val="0"/>
          <w:numId w:val="63"/>
        </w:numPr>
        <w:spacing w:line="276" w:lineRule="auto"/>
        <w:jc w:val="both"/>
      </w:pPr>
      <w:r w:rsidRPr="00900952">
        <w:t>înțelege și îndeplinește îndatoririle și responsabilitățile unui consiliu și menține cunoștințe în această privință prin formare profesională;</w:t>
      </w:r>
    </w:p>
    <w:p w:rsidR="00856003" w:rsidRPr="00900952" w:rsidRDefault="00856003" w:rsidP="00E819EC">
      <w:pPr>
        <w:pStyle w:val="Listparagraf"/>
        <w:numPr>
          <w:ilvl w:val="0"/>
          <w:numId w:val="63"/>
        </w:numPr>
        <w:spacing w:line="276" w:lineRule="auto"/>
        <w:jc w:val="both"/>
      </w:pPr>
      <w:r w:rsidRPr="00900952">
        <w:t>plasează interesele organizației înaintea celorlalte;</w:t>
      </w:r>
    </w:p>
    <w:p w:rsidR="00856003" w:rsidRPr="00900952" w:rsidRDefault="00856003" w:rsidP="00E819EC">
      <w:pPr>
        <w:pStyle w:val="Listparagraf"/>
        <w:numPr>
          <w:ilvl w:val="0"/>
          <w:numId w:val="63"/>
        </w:numPr>
        <w:spacing w:line="276" w:lineRule="auto"/>
        <w:jc w:val="both"/>
      </w:pPr>
      <w:r w:rsidRPr="00900952">
        <w:t>tratează informațiile sensibile și confidențiale cu discreția cuvenită și în concordanță cu prevederile contractului de mandat.</w:t>
      </w:r>
    </w:p>
    <w:p w:rsidR="00856003" w:rsidRPr="00FC2DEA" w:rsidRDefault="00856003" w:rsidP="00856003">
      <w:pPr>
        <w:spacing w:line="276" w:lineRule="auto"/>
        <w:ind w:left="19"/>
        <w:jc w:val="both"/>
      </w:pPr>
    </w:p>
    <w:p w:rsidR="00856003" w:rsidRPr="00FC2DEA" w:rsidRDefault="00856003" w:rsidP="00856003">
      <w:pPr>
        <w:spacing w:after="7" w:line="276" w:lineRule="auto"/>
        <w:ind w:left="14" w:right="31"/>
        <w:jc w:val="both"/>
        <w:rPr>
          <w:b/>
          <w:lang w:eastAsia="ro-RO"/>
        </w:rPr>
      </w:pPr>
      <w:r w:rsidRPr="00FC2DEA">
        <w:rPr>
          <w:b/>
        </w:rPr>
        <w:lastRenderedPageBreak/>
        <w:t xml:space="preserve">3. </w:t>
      </w:r>
      <w:r w:rsidRPr="00FC2DEA">
        <w:rPr>
          <w:b/>
          <w:lang w:eastAsia="ro-RO"/>
        </w:rPr>
        <w:t>Expunerea politică</w:t>
      </w:r>
    </w:p>
    <w:p w:rsidR="00856003" w:rsidRPr="00FC2DEA" w:rsidRDefault="00856003" w:rsidP="00856003">
      <w:pPr>
        <w:spacing w:line="276" w:lineRule="auto"/>
        <w:ind w:left="14" w:right="6"/>
        <w:jc w:val="both"/>
        <w:rPr>
          <w:lang w:eastAsia="ro-RO"/>
        </w:rPr>
      </w:pPr>
      <w:r w:rsidRPr="00FC2DEA">
        <w:rPr>
          <w:u w:val="single" w:color="000000"/>
          <w:lang w:eastAsia="ro-RO"/>
        </w:rPr>
        <w:t>Descriere</w:t>
      </w:r>
      <w:r w:rsidRPr="00FC2DEA">
        <w:rPr>
          <w:lang w:eastAsia="ro-RO"/>
        </w:rPr>
        <w:t xml:space="preserve"> Candidatul este implicat în activități de natură politică.</w:t>
      </w:r>
    </w:p>
    <w:p w:rsidR="00856003" w:rsidRPr="00FC2DEA" w:rsidRDefault="00856003" w:rsidP="00856003">
      <w:pPr>
        <w:spacing w:line="276" w:lineRule="auto"/>
        <w:ind w:left="14" w:right="6"/>
        <w:jc w:val="both"/>
        <w:rPr>
          <w:lang w:eastAsia="ro-RO"/>
        </w:rPr>
      </w:pPr>
      <w:r w:rsidRPr="00FC2DEA">
        <w:rPr>
          <w:u w:val="single" w:color="000000"/>
          <w:lang w:eastAsia="ro-RO"/>
        </w:rPr>
        <w:t xml:space="preserve">Indicatori: </w:t>
      </w:r>
      <w:r w:rsidRPr="00FC2DEA">
        <w:rPr>
          <w:lang w:eastAsia="ro-RO"/>
        </w:rPr>
        <w:t>Gradul în care candidatul este implicat în activități de natură politică.</w:t>
      </w:r>
    </w:p>
    <w:p w:rsidR="00856003" w:rsidRPr="00FC2DEA" w:rsidRDefault="00856003" w:rsidP="00856003">
      <w:pPr>
        <w:spacing w:line="276" w:lineRule="auto"/>
        <w:ind w:left="14" w:right="6"/>
        <w:rPr>
          <w:lang w:eastAsia="ro-RO"/>
        </w:rPr>
      </w:pPr>
    </w:p>
    <w:tbl>
      <w:tblPr>
        <w:tblW w:w="9446" w:type="dxa"/>
        <w:tblInd w:w="24" w:type="dxa"/>
        <w:tblCellMar>
          <w:top w:w="48" w:type="dxa"/>
          <w:left w:w="115" w:type="dxa"/>
          <w:right w:w="55" w:type="dxa"/>
        </w:tblCellMar>
        <w:tblLook w:val="04A0" w:firstRow="1" w:lastRow="0" w:firstColumn="1" w:lastColumn="0" w:noHBand="0" w:noVBand="1"/>
      </w:tblPr>
      <w:tblGrid>
        <w:gridCol w:w="2056"/>
        <w:gridCol w:w="1777"/>
        <w:gridCol w:w="2055"/>
        <w:gridCol w:w="1777"/>
        <w:gridCol w:w="1781"/>
      </w:tblGrid>
      <w:tr w:rsidR="00856003" w:rsidRPr="00FC2DEA" w:rsidTr="00856003">
        <w:trPr>
          <w:trHeight w:val="384"/>
        </w:trPr>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right="5"/>
              <w:jc w:val="center"/>
            </w:pPr>
            <w:r w:rsidRPr="00FC2DEA">
              <w:rPr>
                <w:b/>
              </w:rPr>
              <w:t>1</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right="5"/>
              <w:jc w:val="center"/>
            </w:pPr>
            <w:r w:rsidRPr="00FC2DEA">
              <w:rPr>
                <w:b/>
              </w:rPr>
              <w:t>2</w:t>
            </w:r>
          </w:p>
        </w:tc>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left="4"/>
              <w:jc w:val="center"/>
            </w:pPr>
            <w:r w:rsidRPr="00FC2DEA">
              <w:rPr>
                <w:b/>
              </w:rPr>
              <w:t>3</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right="5"/>
              <w:jc w:val="center"/>
            </w:pPr>
            <w:r w:rsidRPr="00FC2DEA">
              <w:rPr>
                <w:b/>
              </w:rPr>
              <w:t>4</w:t>
            </w:r>
          </w:p>
        </w:tc>
        <w:tc>
          <w:tcPr>
            <w:tcW w:w="1781"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right="1"/>
              <w:jc w:val="center"/>
            </w:pPr>
            <w:r w:rsidRPr="00FC2DEA">
              <w:rPr>
                <w:b/>
              </w:rPr>
              <w:t>5</w:t>
            </w:r>
          </w:p>
        </w:tc>
      </w:tr>
      <w:tr w:rsidR="00856003" w:rsidRPr="00FC2DEA" w:rsidTr="00856003">
        <w:trPr>
          <w:trHeight w:val="524"/>
        </w:trPr>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r w:rsidRPr="00FC2DEA">
              <w:t>candidatul declara ca ocupa</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left="67"/>
              <w:jc w:val="center"/>
            </w:pPr>
          </w:p>
        </w:tc>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left="20"/>
              <w:jc w:val="center"/>
            </w:pPr>
            <w:r w:rsidRPr="00FC2DEA">
              <w:t>candidatul declara ca este</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left="57"/>
              <w:jc w:val="center"/>
            </w:pPr>
          </w:p>
        </w:tc>
        <w:tc>
          <w:tcPr>
            <w:tcW w:w="1781"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r w:rsidRPr="00FC2DEA">
              <w:t>candidatul declara ca nu</w:t>
            </w:r>
          </w:p>
        </w:tc>
      </w:tr>
      <w:tr w:rsidR="00856003" w:rsidRPr="00FC2DEA" w:rsidTr="00856003">
        <w:trPr>
          <w:trHeight w:val="1666"/>
        </w:trPr>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ind w:right="70"/>
              <w:jc w:val="center"/>
            </w:pPr>
            <w:r w:rsidRPr="00FC2DEA">
              <w:t>un post de</w:t>
            </w:r>
          </w:p>
          <w:p w:rsidR="00856003" w:rsidRPr="00FC2DEA" w:rsidRDefault="00856003" w:rsidP="00856003">
            <w:pPr>
              <w:spacing w:line="276" w:lineRule="auto"/>
              <w:jc w:val="center"/>
            </w:pPr>
            <w:r w:rsidRPr="00FC2DEA">
              <w:t>conducere al unei formațiuni</w:t>
            </w:r>
          </w:p>
          <w:p w:rsidR="00856003" w:rsidRPr="00FC2DEA" w:rsidRDefault="00856003" w:rsidP="00856003">
            <w:pPr>
              <w:spacing w:line="276" w:lineRule="auto"/>
              <w:ind w:right="71"/>
              <w:jc w:val="center"/>
            </w:pPr>
            <w:r w:rsidRPr="00FC2DEA">
              <w:t>politice definite</w:t>
            </w:r>
          </w:p>
          <w:p w:rsidR="00856003" w:rsidRPr="00FC2DEA" w:rsidRDefault="00856003" w:rsidP="00856003">
            <w:pPr>
              <w:spacing w:line="276" w:lineRule="auto"/>
              <w:ind w:right="73"/>
              <w:jc w:val="center"/>
            </w:pPr>
            <w:r w:rsidRPr="00FC2DEA">
              <w:t>potrivit Legii nr.</w:t>
            </w:r>
          </w:p>
          <w:p w:rsidR="00856003" w:rsidRPr="00FC2DEA" w:rsidRDefault="00856003" w:rsidP="00856003">
            <w:pPr>
              <w:spacing w:line="276" w:lineRule="auto"/>
              <w:ind w:right="69"/>
              <w:jc w:val="center"/>
            </w:pPr>
            <w:r w:rsidRPr="00FC2DEA">
              <w:t>14/2003</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p>
        </w:tc>
        <w:tc>
          <w:tcPr>
            <w:tcW w:w="2055"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r w:rsidRPr="00FC2DEA">
              <w:t>membru al unei formațiuni</w:t>
            </w:r>
          </w:p>
          <w:p w:rsidR="00856003" w:rsidRPr="00FC2DEA" w:rsidRDefault="00856003" w:rsidP="00856003">
            <w:pPr>
              <w:spacing w:line="276" w:lineRule="auto"/>
              <w:ind w:right="62"/>
              <w:jc w:val="center"/>
            </w:pPr>
            <w:r w:rsidRPr="00FC2DEA">
              <w:t>politice definite</w:t>
            </w:r>
          </w:p>
          <w:p w:rsidR="00856003" w:rsidRPr="00FC2DEA" w:rsidRDefault="00856003" w:rsidP="00856003">
            <w:pPr>
              <w:spacing w:line="276" w:lineRule="auto"/>
              <w:ind w:right="63"/>
              <w:jc w:val="center"/>
            </w:pPr>
            <w:r w:rsidRPr="00FC2DEA">
              <w:t>potrivit Legii Partidelor politice nr.</w:t>
            </w:r>
          </w:p>
          <w:p w:rsidR="00856003" w:rsidRPr="00FC2DEA" w:rsidRDefault="00856003" w:rsidP="00856003">
            <w:pPr>
              <w:spacing w:line="276" w:lineRule="auto"/>
              <w:ind w:right="60"/>
              <w:jc w:val="center"/>
            </w:pPr>
            <w:r w:rsidRPr="00FC2DEA">
              <w:t>14/2003</w:t>
            </w:r>
          </w:p>
        </w:tc>
        <w:tc>
          <w:tcPr>
            <w:tcW w:w="1777"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p>
        </w:tc>
        <w:tc>
          <w:tcPr>
            <w:tcW w:w="1781" w:type="dxa"/>
            <w:tcBorders>
              <w:top w:val="single" w:sz="4" w:space="0" w:color="000000"/>
              <w:left w:val="single" w:sz="4" w:space="0" w:color="000000"/>
              <w:bottom w:val="single" w:sz="4" w:space="0" w:color="000000"/>
              <w:right w:val="single" w:sz="4" w:space="0" w:color="000000"/>
            </w:tcBorders>
            <w:vAlign w:val="center"/>
          </w:tcPr>
          <w:p w:rsidR="00856003" w:rsidRPr="00FC2DEA" w:rsidRDefault="00856003" w:rsidP="00856003">
            <w:pPr>
              <w:spacing w:line="276" w:lineRule="auto"/>
              <w:jc w:val="center"/>
            </w:pPr>
            <w:r w:rsidRPr="00FC2DEA">
              <w:t>este membru al</w:t>
            </w:r>
          </w:p>
          <w:p w:rsidR="00856003" w:rsidRPr="00FC2DEA" w:rsidRDefault="00856003" w:rsidP="00856003">
            <w:pPr>
              <w:spacing w:line="276" w:lineRule="auto"/>
              <w:jc w:val="center"/>
            </w:pPr>
            <w:r w:rsidRPr="00FC2DEA">
              <w:t>unei formațiuni politice</w:t>
            </w:r>
          </w:p>
          <w:p w:rsidR="00856003" w:rsidRPr="00FC2DEA" w:rsidRDefault="00856003" w:rsidP="00856003">
            <w:pPr>
              <w:spacing w:line="276" w:lineRule="auto"/>
              <w:ind w:right="65"/>
              <w:jc w:val="center"/>
            </w:pPr>
            <w:r w:rsidRPr="00FC2DEA">
              <w:t>definite</w:t>
            </w:r>
          </w:p>
          <w:p w:rsidR="00856003" w:rsidRPr="00FC2DEA" w:rsidRDefault="00856003" w:rsidP="00856003">
            <w:pPr>
              <w:spacing w:line="276" w:lineRule="auto"/>
              <w:jc w:val="center"/>
            </w:pPr>
            <w:r w:rsidRPr="00FC2DEA">
              <w:t>potrivit Legii Partidelor politice nr. 14/2003</w:t>
            </w:r>
          </w:p>
        </w:tc>
      </w:tr>
    </w:tbl>
    <w:p w:rsidR="00856003" w:rsidRDefault="00856003" w:rsidP="00856003">
      <w:pPr>
        <w:spacing w:line="276" w:lineRule="auto"/>
        <w:jc w:val="both"/>
        <w:rPr>
          <w:b/>
        </w:rPr>
      </w:pPr>
    </w:p>
    <w:p w:rsidR="00856003" w:rsidRPr="00900952" w:rsidRDefault="00856003" w:rsidP="00856003">
      <w:pPr>
        <w:spacing w:line="276" w:lineRule="auto"/>
        <w:ind w:left="14"/>
        <w:jc w:val="both"/>
        <w:rPr>
          <w:b/>
        </w:rPr>
      </w:pPr>
      <w:r>
        <w:rPr>
          <w:b/>
        </w:rPr>
        <w:t>4.</w:t>
      </w:r>
      <w:r w:rsidRPr="00900952">
        <w:rPr>
          <w:b/>
        </w:rPr>
        <w:t xml:space="preserve"> Independență</w:t>
      </w:r>
    </w:p>
    <w:p w:rsidR="00856003" w:rsidRPr="00900952" w:rsidRDefault="00856003" w:rsidP="00856003">
      <w:pPr>
        <w:spacing w:line="276" w:lineRule="auto"/>
        <w:ind w:left="14"/>
        <w:jc w:val="both"/>
        <w:rPr>
          <w:b/>
        </w:rPr>
      </w:pPr>
    </w:p>
    <w:p w:rsidR="00856003" w:rsidRPr="00900952" w:rsidRDefault="00856003" w:rsidP="00856003">
      <w:pPr>
        <w:spacing w:line="276" w:lineRule="auto"/>
        <w:ind w:left="14"/>
        <w:jc w:val="both"/>
      </w:pPr>
      <w:r w:rsidRPr="00900952">
        <w:rPr>
          <w:u w:val="single" w:color="000000"/>
        </w:rPr>
        <w:t>Descriere:</w:t>
      </w:r>
      <w:r w:rsidRPr="00900952">
        <w:rPr>
          <w:u w:color="000000"/>
        </w:rPr>
        <w:t xml:space="preserve"> </w:t>
      </w:r>
      <w:r w:rsidRPr="00900952">
        <w:t>capacitatea de a avea o anumită independență în raport cu autoritatea.</w:t>
      </w:r>
    </w:p>
    <w:p w:rsidR="00856003" w:rsidRPr="00900952" w:rsidRDefault="00856003" w:rsidP="00856003">
      <w:pPr>
        <w:spacing w:line="276" w:lineRule="auto"/>
        <w:ind w:left="29"/>
        <w:jc w:val="both"/>
      </w:pPr>
      <w:r w:rsidRPr="00900952">
        <w:rPr>
          <w:u w:val="single" w:color="000000"/>
        </w:rPr>
        <w:t>Indicatori:</w:t>
      </w:r>
    </w:p>
    <w:p w:rsidR="00856003" w:rsidRPr="00900952" w:rsidRDefault="00856003" w:rsidP="00E819EC">
      <w:pPr>
        <w:pStyle w:val="Listparagraf"/>
        <w:numPr>
          <w:ilvl w:val="0"/>
          <w:numId w:val="64"/>
        </w:numPr>
        <w:spacing w:line="276" w:lineRule="auto"/>
        <w:jc w:val="both"/>
      </w:pPr>
      <w:r w:rsidRPr="00900952">
        <w:t>concepe planuri de acțiune pentru implementarea strategiilor;</w:t>
      </w:r>
    </w:p>
    <w:p w:rsidR="00856003" w:rsidRPr="00900952" w:rsidRDefault="00856003" w:rsidP="00E819EC">
      <w:pPr>
        <w:pStyle w:val="Listparagraf"/>
        <w:numPr>
          <w:ilvl w:val="0"/>
          <w:numId w:val="64"/>
        </w:numPr>
        <w:spacing w:line="276" w:lineRule="auto"/>
        <w:jc w:val="both"/>
      </w:pPr>
      <w:r w:rsidRPr="00900952">
        <w:t>își formează și exprimă opinii independente în procesul de luare a deciziilor, fără a se supune unor presiuni externe sau de grup;</w:t>
      </w:r>
    </w:p>
    <w:p w:rsidR="00856003" w:rsidRPr="00900952" w:rsidRDefault="00856003" w:rsidP="00E819EC">
      <w:pPr>
        <w:pStyle w:val="Listparagraf"/>
        <w:numPr>
          <w:ilvl w:val="0"/>
          <w:numId w:val="64"/>
        </w:numPr>
        <w:spacing w:line="276" w:lineRule="auto"/>
        <w:jc w:val="both"/>
      </w:pPr>
      <w:r w:rsidRPr="00900952">
        <w:t>susține puncte de vedere cu argumente în situația în care este combătut cu păreri divergente;</w:t>
      </w:r>
    </w:p>
    <w:p w:rsidR="00856003" w:rsidRPr="00900952" w:rsidRDefault="00856003" w:rsidP="00E819EC">
      <w:pPr>
        <w:pStyle w:val="Listparagraf"/>
        <w:numPr>
          <w:ilvl w:val="0"/>
          <w:numId w:val="64"/>
        </w:numPr>
        <w:spacing w:line="276" w:lineRule="auto"/>
        <w:jc w:val="both"/>
      </w:pPr>
      <w:r w:rsidRPr="00900952">
        <w:t>solicită clarificări și informații suplimentare în clarificarea divergențelor.</w:t>
      </w:r>
    </w:p>
    <w:p w:rsidR="00856003" w:rsidRPr="00900952" w:rsidRDefault="00856003" w:rsidP="00856003">
      <w:pPr>
        <w:spacing w:line="276" w:lineRule="auto"/>
        <w:jc w:val="both"/>
      </w:pPr>
    </w:p>
    <w:p w:rsidR="00856003" w:rsidRPr="00900952" w:rsidRDefault="00856003" w:rsidP="00856003">
      <w:pPr>
        <w:spacing w:line="276" w:lineRule="auto"/>
        <w:ind w:left="14"/>
        <w:jc w:val="both"/>
        <w:rPr>
          <w:b/>
        </w:rPr>
      </w:pPr>
      <w:r>
        <w:rPr>
          <w:b/>
        </w:rPr>
        <w:t>5</w:t>
      </w:r>
      <w:r w:rsidRPr="00900952">
        <w:rPr>
          <w:b/>
        </w:rPr>
        <w:t>.  Abilități de comunicare interpersonală</w:t>
      </w:r>
    </w:p>
    <w:p w:rsidR="00856003" w:rsidRPr="00900952" w:rsidRDefault="00856003" w:rsidP="00856003">
      <w:pPr>
        <w:spacing w:line="276" w:lineRule="auto"/>
        <w:jc w:val="both"/>
        <w:rPr>
          <w:u w:val="single"/>
        </w:rPr>
      </w:pPr>
    </w:p>
    <w:p w:rsidR="00856003" w:rsidRPr="00900952" w:rsidRDefault="00856003" w:rsidP="00856003">
      <w:pPr>
        <w:spacing w:line="276" w:lineRule="auto"/>
        <w:jc w:val="both"/>
      </w:pPr>
      <w:r w:rsidRPr="00900952">
        <w:rPr>
          <w:u w:val="single"/>
        </w:rPr>
        <w:t>Descriere:</w:t>
      </w:r>
      <w:r w:rsidRPr="00900952">
        <w:t xml:space="preserve"> abilitatea de a comunica verbal, nonverbal și paraverbal corect, fluent și coerent, de a relaționa, de a argumenta și de a persuada.</w:t>
      </w:r>
    </w:p>
    <w:p w:rsidR="00856003" w:rsidRPr="00900952" w:rsidRDefault="00856003" w:rsidP="00856003">
      <w:pPr>
        <w:spacing w:line="276" w:lineRule="auto"/>
        <w:jc w:val="both"/>
        <w:rPr>
          <w:u w:val="single"/>
        </w:rPr>
      </w:pPr>
      <w:r w:rsidRPr="00900952">
        <w:rPr>
          <w:u w:val="single"/>
        </w:rPr>
        <w:t>Indicatori:</w:t>
      </w:r>
    </w:p>
    <w:p w:rsidR="00856003" w:rsidRPr="00900952" w:rsidRDefault="00856003" w:rsidP="00E819EC">
      <w:pPr>
        <w:pStyle w:val="Listparagraf"/>
        <w:numPr>
          <w:ilvl w:val="0"/>
          <w:numId w:val="65"/>
        </w:numPr>
        <w:spacing w:line="276" w:lineRule="auto"/>
        <w:jc w:val="both"/>
      </w:pPr>
      <w:r w:rsidRPr="00900952">
        <w:t>este capabil să-și exprime fluent și coerent ideile;</w:t>
      </w:r>
    </w:p>
    <w:p w:rsidR="00856003" w:rsidRPr="00900952" w:rsidRDefault="00856003" w:rsidP="00E819EC">
      <w:pPr>
        <w:pStyle w:val="Listparagraf"/>
        <w:numPr>
          <w:ilvl w:val="0"/>
          <w:numId w:val="65"/>
        </w:numPr>
        <w:spacing w:line="276" w:lineRule="auto"/>
        <w:jc w:val="both"/>
      </w:pPr>
      <w:r w:rsidRPr="00900952">
        <w:t>are o ținută potrivită mesajelor transmise;</w:t>
      </w:r>
    </w:p>
    <w:p w:rsidR="00856003" w:rsidRPr="00900952" w:rsidRDefault="00856003" w:rsidP="00E819EC">
      <w:pPr>
        <w:pStyle w:val="Listparagraf"/>
        <w:numPr>
          <w:ilvl w:val="0"/>
          <w:numId w:val="65"/>
        </w:numPr>
        <w:spacing w:line="276" w:lineRule="auto"/>
        <w:jc w:val="both"/>
      </w:pPr>
      <w:r w:rsidRPr="00900952">
        <w:t>dă dovadă că își ascultă activ interlocutorii;</w:t>
      </w:r>
    </w:p>
    <w:p w:rsidR="00856003" w:rsidRPr="00900952" w:rsidRDefault="00856003" w:rsidP="00E819EC">
      <w:pPr>
        <w:pStyle w:val="Listparagraf"/>
        <w:numPr>
          <w:ilvl w:val="0"/>
          <w:numId w:val="65"/>
        </w:numPr>
        <w:spacing w:line="276" w:lineRule="auto"/>
        <w:jc w:val="both"/>
      </w:pPr>
      <w:r w:rsidRPr="00900952">
        <w:t>utilizează înțelept formularea;</w:t>
      </w:r>
    </w:p>
    <w:p w:rsidR="00856003" w:rsidRPr="00900952" w:rsidRDefault="00856003" w:rsidP="00E819EC">
      <w:pPr>
        <w:pStyle w:val="Listparagraf"/>
        <w:numPr>
          <w:ilvl w:val="0"/>
          <w:numId w:val="65"/>
        </w:numPr>
        <w:spacing w:line="276" w:lineRule="auto"/>
        <w:jc w:val="both"/>
      </w:pPr>
      <w:r w:rsidRPr="00900952">
        <w:t>utilizează corect tehnica întrebărilor;</w:t>
      </w:r>
    </w:p>
    <w:p w:rsidR="00856003" w:rsidRPr="00900952" w:rsidRDefault="00856003" w:rsidP="00E819EC">
      <w:pPr>
        <w:pStyle w:val="Listparagraf"/>
        <w:numPr>
          <w:ilvl w:val="0"/>
          <w:numId w:val="65"/>
        </w:numPr>
        <w:spacing w:line="276" w:lineRule="auto"/>
        <w:jc w:val="both"/>
      </w:pPr>
      <w:r w:rsidRPr="00900952">
        <w:t>este capabil să inițieze, să mențină și să dezvolte relații bazate pe încredere;</w:t>
      </w:r>
    </w:p>
    <w:p w:rsidR="00856003" w:rsidRPr="00900952" w:rsidRDefault="00856003" w:rsidP="00E819EC">
      <w:pPr>
        <w:pStyle w:val="Listparagraf"/>
        <w:numPr>
          <w:ilvl w:val="0"/>
          <w:numId w:val="65"/>
        </w:numPr>
        <w:spacing w:line="276" w:lineRule="auto"/>
        <w:jc w:val="both"/>
      </w:pPr>
      <w:r w:rsidRPr="00900952">
        <w:t>utilizează corect procesul de persuadare.</w:t>
      </w:r>
    </w:p>
    <w:p w:rsidR="00856003" w:rsidRPr="00900952" w:rsidRDefault="00856003" w:rsidP="00856003">
      <w:pPr>
        <w:spacing w:line="276" w:lineRule="auto"/>
        <w:jc w:val="both"/>
      </w:pPr>
    </w:p>
    <w:p w:rsidR="00856003" w:rsidRPr="00900952" w:rsidRDefault="00856003" w:rsidP="00856003">
      <w:pPr>
        <w:spacing w:line="276" w:lineRule="auto"/>
        <w:jc w:val="both"/>
        <w:rPr>
          <w:b/>
          <w:bCs/>
        </w:rPr>
      </w:pPr>
      <w:r>
        <w:rPr>
          <w:b/>
          <w:bCs/>
        </w:rPr>
        <w:t>6</w:t>
      </w:r>
      <w:r w:rsidRPr="00900952">
        <w:rPr>
          <w:b/>
          <w:bCs/>
        </w:rPr>
        <w:t>.  Viziune</w:t>
      </w:r>
    </w:p>
    <w:p w:rsidR="00856003" w:rsidRPr="00900952" w:rsidRDefault="00856003" w:rsidP="00856003">
      <w:pPr>
        <w:spacing w:line="276" w:lineRule="auto"/>
        <w:jc w:val="both"/>
        <w:rPr>
          <w:b/>
          <w:bCs/>
        </w:rPr>
      </w:pPr>
    </w:p>
    <w:p w:rsidR="00856003" w:rsidRPr="00900952" w:rsidRDefault="00856003" w:rsidP="00856003">
      <w:pPr>
        <w:spacing w:line="276" w:lineRule="auto"/>
        <w:jc w:val="both"/>
      </w:pPr>
      <w:r w:rsidRPr="00900952">
        <w:rPr>
          <w:u w:val="single"/>
        </w:rPr>
        <w:t>Descriere:</w:t>
      </w:r>
      <w:r w:rsidRPr="00900952">
        <w:t xml:space="preserve"> capacitatea de a formula un scop personal, o identitate și capabilități personale distincte.</w:t>
      </w:r>
    </w:p>
    <w:p w:rsidR="00856003" w:rsidRPr="00900952" w:rsidRDefault="00856003" w:rsidP="00856003">
      <w:pPr>
        <w:spacing w:line="276" w:lineRule="auto"/>
        <w:jc w:val="both"/>
        <w:rPr>
          <w:u w:val="single"/>
        </w:rPr>
      </w:pPr>
      <w:r w:rsidRPr="00900952">
        <w:rPr>
          <w:u w:val="single"/>
        </w:rPr>
        <w:t>Indicatori:</w:t>
      </w:r>
    </w:p>
    <w:p w:rsidR="00856003" w:rsidRPr="00900952" w:rsidRDefault="00856003" w:rsidP="00E819EC">
      <w:pPr>
        <w:pStyle w:val="Listparagraf"/>
        <w:numPr>
          <w:ilvl w:val="0"/>
          <w:numId w:val="77"/>
        </w:numPr>
        <w:spacing w:line="276" w:lineRule="auto"/>
        <w:jc w:val="both"/>
      </w:pPr>
      <w:r w:rsidRPr="00900952">
        <w:t>prezintă un scop personal din punct de vedere profesional;</w:t>
      </w:r>
    </w:p>
    <w:p w:rsidR="00856003" w:rsidRPr="00900952" w:rsidRDefault="00856003" w:rsidP="00E819EC">
      <w:pPr>
        <w:pStyle w:val="Listparagraf"/>
        <w:numPr>
          <w:ilvl w:val="0"/>
          <w:numId w:val="77"/>
        </w:numPr>
        <w:spacing w:line="276" w:lineRule="auto"/>
        <w:jc w:val="both"/>
      </w:pPr>
      <w:r w:rsidRPr="00900952">
        <w:lastRenderedPageBreak/>
        <w:t>arată identitatea profesională distinctă;</w:t>
      </w:r>
    </w:p>
    <w:p w:rsidR="00856003" w:rsidRPr="00900952" w:rsidRDefault="00856003" w:rsidP="00E819EC">
      <w:pPr>
        <w:pStyle w:val="Listparagraf"/>
        <w:numPr>
          <w:ilvl w:val="0"/>
          <w:numId w:val="77"/>
        </w:numPr>
        <w:spacing w:line="276" w:lineRule="auto"/>
        <w:jc w:val="both"/>
      </w:pPr>
      <w:r w:rsidRPr="00900952">
        <w:t>arată capabilități personale care îl conduc la atingerea scopului.</w:t>
      </w:r>
    </w:p>
    <w:p w:rsidR="00856003" w:rsidRPr="00900952" w:rsidRDefault="00856003" w:rsidP="00856003">
      <w:pPr>
        <w:spacing w:line="276" w:lineRule="auto"/>
        <w:jc w:val="both"/>
      </w:pPr>
    </w:p>
    <w:p w:rsidR="00856003" w:rsidRPr="00900952" w:rsidRDefault="00856003" w:rsidP="00856003">
      <w:pPr>
        <w:spacing w:line="276" w:lineRule="auto"/>
        <w:jc w:val="both"/>
      </w:pPr>
    </w:p>
    <w:p w:rsidR="00856003" w:rsidRPr="00900952" w:rsidRDefault="00856003" w:rsidP="00856003">
      <w:pPr>
        <w:autoSpaceDE w:val="0"/>
        <w:autoSpaceDN w:val="0"/>
        <w:adjustRightInd w:val="0"/>
        <w:spacing w:line="276" w:lineRule="auto"/>
        <w:ind w:hanging="283"/>
        <w:jc w:val="both"/>
        <w:rPr>
          <w:b/>
        </w:rPr>
      </w:pPr>
      <w:r w:rsidRPr="00900952">
        <w:rPr>
          <w:b/>
        </w:rPr>
        <w:t>C.</w:t>
      </w:r>
      <w:r w:rsidRPr="00900952">
        <w:t xml:space="preserve"> </w:t>
      </w:r>
      <w:r>
        <w:rPr>
          <w:b/>
        </w:rPr>
        <w:t>ALTE CRITERII</w:t>
      </w:r>
    </w:p>
    <w:p w:rsidR="00856003" w:rsidRPr="00900952" w:rsidRDefault="00856003" w:rsidP="00856003">
      <w:pPr>
        <w:autoSpaceDE w:val="0"/>
        <w:autoSpaceDN w:val="0"/>
        <w:adjustRightInd w:val="0"/>
        <w:spacing w:line="276" w:lineRule="auto"/>
        <w:ind w:hanging="283"/>
        <w:jc w:val="both"/>
        <w:rPr>
          <w:b/>
        </w:rPr>
      </w:pPr>
    </w:p>
    <w:p w:rsidR="00856003" w:rsidRPr="00900952" w:rsidRDefault="00856003" w:rsidP="00856003">
      <w:pPr>
        <w:autoSpaceDE w:val="0"/>
        <w:autoSpaceDN w:val="0"/>
        <w:adjustRightInd w:val="0"/>
        <w:spacing w:line="276" w:lineRule="auto"/>
        <w:ind w:hanging="283"/>
        <w:jc w:val="both"/>
        <w:rPr>
          <w:b/>
          <w:iCs/>
        </w:rPr>
      </w:pPr>
      <w:r w:rsidRPr="00900952">
        <w:rPr>
          <w:b/>
          <w:bCs/>
        </w:rPr>
        <w:t>1.</w:t>
      </w:r>
      <w:r w:rsidRPr="00900952">
        <w:rPr>
          <w:b/>
        </w:rPr>
        <w:t xml:space="preserve"> </w:t>
      </w:r>
      <w:r w:rsidRPr="00900952">
        <w:rPr>
          <w:b/>
          <w:iCs/>
        </w:rPr>
        <w:t>Înscrieri în cazierul fiscal și judiciar</w:t>
      </w:r>
    </w:p>
    <w:p w:rsidR="00856003" w:rsidRPr="00900952" w:rsidRDefault="00856003" w:rsidP="00856003">
      <w:pPr>
        <w:autoSpaceDE w:val="0"/>
        <w:autoSpaceDN w:val="0"/>
        <w:adjustRightInd w:val="0"/>
        <w:spacing w:line="276" w:lineRule="auto"/>
        <w:ind w:hanging="283"/>
        <w:jc w:val="both"/>
        <w:rPr>
          <w:b/>
        </w:rPr>
      </w:pPr>
    </w:p>
    <w:p w:rsidR="00856003" w:rsidRPr="00900952" w:rsidRDefault="00856003" w:rsidP="00856003">
      <w:pPr>
        <w:spacing w:line="276" w:lineRule="auto"/>
        <w:jc w:val="both"/>
      </w:pPr>
      <w:r w:rsidRPr="00900952">
        <w:rPr>
          <w:u w:val="single" w:color="000000"/>
        </w:rPr>
        <w:t>Descriere:</w:t>
      </w:r>
      <w:r w:rsidRPr="00900952">
        <w:t xml:space="preserve"> din documentele ce compun dosarul de candidatură rezultă înscrierile </w:t>
      </w:r>
      <w:r>
        <w:t>din cazierul judiciar, respectiv cazierul fiscal</w:t>
      </w:r>
    </w:p>
    <w:p w:rsidR="00856003" w:rsidRPr="00900952" w:rsidRDefault="00856003" w:rsidP="00856003">
      <w:pPr>
        <w:spacing w:line="276" w:lineRule="auto"/>
        <w:jc w:val="both"/>
      </w:pPr>
      <w:r w:rsidRPr="00900952">
        <w:rPr>
          <w:u w:val="single" w:color="000000"/>
        </w:rPr>
        <w:t>Indicatori:</w:t>
      </w:r>
      <w:r w:rsidRPr="00900952">
        <w:rPr>
          <w:u w:color="000000"/>
        </w:rPr>
        <w:t xml:space="preserve"> </w:t>
      </w:r>
      <w:r w:rsidRPr="00900952">
        <w:t xml:space="preserve">din documentele ce compun dosarul de candidatură rezultă înscrierile </w:t>
      </w:r>
      <w:r>
        <w:t>din cazierul judiciar, respectiv cazierul fiscal</w:t>
      </w:r>
    </w:p>
    <w:p w:rsidR="00856003" w:rsidRPr="00900952" w:rsidRDefault="00856003" w:rsidP="00856003">
      <w:pPr>
        <w:spacing w:line="276" w:lineRule="auto"/>
        <w:ind w:left="5"/>
        <w:jc w:val="both"/>
      </w:pPr>
    </w:p>
    <w:tbl>
      <w:tblPr>
        <w:tblW w:w="9610" w:type="dxa"/>
        <w:tblInd w:w="24" w:type="dxa"/>
        <w:tblCellMar>
          <w:top w:w="48" w:type="dxa"/>
          <w:left w:w="106" w:type="dxa"/>
          <w:right w:w="47" w:type="dxa"/>
        </w:tblCellMar>
        <w:tblLook w:val="04A0" w:firstRow="1" w:lastRow="0" w:firstColumn="1" w:lastColumn="0" w:noHBand="0" w:noVBand="1"/>
      </w:tblPr>
      <w:tblGrid>
        <w:gridCol w:w="1886"/>
        <w:gridCol w:w="1889"/>
        <w:gridCol w:w="1886"/>
        <w:gridCol w:w="1886"/>
        <w:gridCol w:w="2063"/>
      </w:tblGrid>
      <w:tr w:rsidR="00856003" w:rsidRPr="00900952" w:rsidTr="00856003">
        <w:trPr>
          <w:trHeight w:val="19"/>
        </w:trPr>
        <w:tc>
          <w:tcPr>
            <w:tcW w:w="1886"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rPr>
                <w:b/>
              </w:rPr>
              <w:t>1</w:t>
            </w:r>
          </w:p>
        </w:tc>
        <w:tc>
          <w:tcPr>
            <w:tcW w:w="1889"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rPr>
                <w:b/>
              </w:rPr>
              <w:t>2</w:t>
            </w:r>
          </w:p>
        </w:tc>
        <w:tc>
          <w:tcPr>
            <w:tcW w:w="1886"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rPr>
                <w:b/>
              </w:rPr>
              <w:t>3</w:t>
            </w:r>
          </w:p>
        </w:tc>
        <w:tc>
          <w:tcPr>
            <w:tcW w:w="1886"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rPr>
                <w:b/>
              </w:rPr>
              <w:t>4</w:t>
            </w:r>
          </w:p>
        </w:tc>
        <w:tc>
          <w:tcPr>
            <w:tcW w:w="2063"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rPr>
                <w:b/>
              </w:rPr>
              <w:t>5</w:t>
            </w:r>
          </w:p>
        </w:tc>
      </w:tr>
      <w:tr w:rsidR="00856003" w:rsidRPr="00900952" w:rsidTr="00856003">
        <w:trPr>
          <w:trHeight w:val="85"/>
        </w:trPr>
        <w:tc>
          <w:tcPr>
            <w:tcW w:w="1886"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t xml:space="preserve">Are înscrieri în cazierul fiscal și judiciar </w:t>
            </w:r>
          </w:p>
        </w:tc>
        <w:tc>
          <w:tcPr>
            <w:tcW w:w="1889" w:type="dxa"/>
            <w:tcBorders>
              <w:top w:val="single" w:sz="4" w:space="0" w:color="000000"/>
              <w:left w:val="single" w:sz="4" w:space="0" w:color="000000"/>
              <w:bottom w:val="single" w:sz="4" w:space="0" w:color="000000"/>
              <w:right w:val="single" w:sz="4" w:space="0" w:color="000000"/>
            </w:tcBorders>
            <w:vAlign w:val="center"/>
          </w:tcPr>
          <w:p w:rsidR="00856003" w:rsidRPr="00900952" w:rsidRDefault="00856003" w:rsidP="00856003">
            <w:pPr>
              <w:spacing w:line="276" w:lineRule="auto"/>
              <w:ind w:left="5"/>
              <w:jc w:val="center"/>
            </w:pPr>
          </w:p>
        </w:tc>
        <w:tc>
          <w:tcPr>
            <w:tcW w:w="1886" w:type="dxa"/>
            <w:tcBorders>
              <w:top w:val="single" w:sz="4" w:space="0" w:color="000000"/>
              <w:left w:val="single" w:sz="4" w:space="0" w:color="000000"/>
              <w:bottom w:val="single" w:sz="4" w:space="0" w:color="000000"/>
              <w:right w:val="single" w:sz="4" w:space="0" w:color="000000"/>
            </w:tcBorders>
            <w:vAlign w:val="center"/>
          </w:tcPr>
          <w:p w:rsidR="00856003" w:rsidRPr="00900952" w:rsidRDefault="00856003" w:rsidP="00856003">
            <w:pPr>
              <w:spacing w:line="276" w:lineRule="auto"/>
              <w:ind w:left="3"/>
              <w:jc w:val="center"/>
            </w:pPr>
          </w:p>
        </w:tc>
        <w:tc>
          <w:tcPr>
            <w:tcW w:w="1886" w:type="dxa"/>
            <w:tcBorders>
              <w:top w:val="single" w:sz="4" w:space="0" w:color="000000"/>
              <w:left w:val="single" w:sz="4" w:space="0" w:color="000000"/>
              <w:bottom w:val="single" w:sz="4" w:space="0" w:color="000000"/>
              <w:right w:val="single" w:sz="4" w:space="0" w:color="000000"/>
            </w:tcBorders>
            <w:vAlign w:val="center"/>
          </w:tcPr>
          <w:p w:rsidR="00856003" w:rsidRPr="00900952" w:rsidRDefault="00856003" w:rsidP="00856003">
            <w:pPr>
              <w:spacing w:line="276" w:lineRule="auto"/>
              <w:ind w:left="3"/>
              <w:jc w:val="center"/>
            </w:pPr>
          </w:p>
        </w:tc>
        <w:tc>
          <w:tcPr>
            <w:tcW w:w="2063" w:type="dxa"/>
            <w:tcBorders>
              <w:top w:val="single" w:sz="4" w:space="0" w:color="000000"/>
              <w:left w:val="single" w:sz="4" w:space="0" w:color="000000"/>
              <w:bottom w:val="single" w:sz="4" w:space="0" w:color="000000"/>
              <w:right w:val="single" w:sz="4" w:space="0" w:color="000000"/>
            </w:tcBorders>
          </w:tcPr>
          <w:p w:rsidR="00856003" w:rsidRPr="00900952" w:rsidRDefault="00856003" w:rsidP="00856003">
            <w:pPr>
              <w:spacing w:line="276" w:lineRule="auto"/>
              <w:jc w:val="center"/>
            </w:pPr>
            <w:r w:rsidRPr="00900952">
              <w:t xml:space="preserve">Nu are înscrieri în cazierul fiscal și judiciar </w:t>
            </w:r>
          </w:p>
          <w:p w:rsidR="00856003" w:rsidRPr="00900952" w:rsidRDefault="00856003" w:rsidP="00856003">
            <w:pPr>
              <w:spacing w:line="276" w:lineRule="auto"/>
              <w:jc w:val="center"/>
            </w:pPr>
          </w:p>
        </w:tc>
      </w:tr>
    </w:tbl>
    <w:p w:rsidR="00856003" w:rsidRPr="00900952" w:rsidRDefault="00856003" w:rsidP="00856003">
      <w:pPr>
        <w:spacing w:line="276" w:lineRule="auto"/>
        <w:jc w:val="both"/>
        <w:rPr>
          <w:b/>
        </w:rPr>
      </w:pPr>
    </w:p>
    <w:p w:rsidR="00856003" w:rsidRPr="00900952" w:rsidRDefault="00856003" w:rsidP="00856003">
      <w:pPr>
        <w:autoSpaceDE w:val="0"/>
        <w:autoSpaceDN w:val="0"/>
        <w:adjustRightInd w:val="0"/>
        <w:spacing w:line="276" w:lineRule="auto"/>
        <w:jc w:val="both"/>
        <w:rPr>
          <w:b/>
          <w:iCs/>
          <w:noProof/>
        </w:rPr>
      </w:pPr>
      <w:r w:rsidRPr="00900952">
        <w:rPr>
          <w:b/>
        </w:rPr>
        <w:t xml:space="preserve">2. </w:t>
      </w:r>
      <w:r w:rsidRPr="00900952">
        <w:rPr>
          <w:b/>
          <w:iCs/>
          <w:noProof/>
        </w:rPr>
        <w:t>Rezultate economico-financiare ale întreprinderilor în care candidatul şi-a exercitat mandatul de administrator sau de director</w:t>
      </w:r>
    </w:p>
    <w:p w:rsidR="00856003" w:rsidRPr="00900952" w:rsidRDefault="00856003" w:rsidP="00856003">
      <w:pPr>
        <w:autoSpaceDE w:val="0"/>
        <w:autoSpaceDN w:val="0"/>
        <w:adjustRightInd w:val="0"/>
        <w:spacing w:line="276" w:lineRule="auto"/>
        <w:jc w:val="both"/>
        <w:rPr>
          <w:b/>
          <w:iCs/>
          <w:noProof/>
        </w:rPr>
      </w:pPr>
    </w:p>
    <w:p w:rsidR="00856003" w:rsidRPr="00900952" w:rsidRDefault="00856003" w:rsidP="00856003">
      <w:pPr>
        <w:autoSpaceDE w:val="0"/>
        <w:autoSpaceDN w:val="0"/>
        <w:adjustRightInd w:val="0"/>
        <w:spacing w:line="276" w:lineRule="auto"/>
        <w:jc w:val="both"/>
      </w:pPr>
      <w:r w:rsidRPr="00900952">
        <w:rPr>
          <w:rFonts w:eastAsia="TimesNewRoman"/>
          <w:u w:val="single"/>
        </w:rPr>
        <w:t>Descriere</w:t>
      </w:r>
      <w:r w:rsidRPr="00900952">
        <w:rPr>
          <w:rFonts w:eastAsia="TimesNewRoman"/>
        </w:rPr>
        <w:t xml:space="preserve">: aceasta este o condiție eliminatorie, întrucât candidatul nu trebuie să se afle sub incidența </w:t>
      </w:r>
      <w:r w:rsidRPr="00900952">
        <w:t>art.169 alin. (10) din Legea nr. 85/2014 privind procedurile de prevenire a insolvenței și de insolvență.</w:t>
      </w:r>
    </w:p>
    <w:p w:rsidR="00856003" w:rsidRPr="00900952" w:rsidRDefault="00856003" w:rsidP="00856003">
      <w:pPr>
        <w:autoSpaceDE w:val="0"/>
        <w:autoSpaceDN w:val="0"/>
        <w:adjustRightInd w:val="0"/>
        <w:spacing w:line="276" w:lineRule="auto"/>
        <w:jc w:val="both"/>
      </w:pPr>
      <w:r w:rsidRPr="00900952">
        <w:rPr>
          <w:u w:val="single" w:color="000000"/>
        </w:rPr>
        <w:t>Indicatori:</w:t>
      </w:r>
      <w:r w:rsidRPr="00900952">
        <w:t xml:space="preserve"> din documentele ce compun dosarul de candidatură, eventualele răspunsuri la solicitări de clarificări și declarația pe proprie răspundere, reiese încadrarea sau neîncadrarea candidatului în situația prevăzută la art.169 alin.(10) din Legea nr. 85/2014 privind procedurile de prevenire a insolvenței și de insolvență.</w:t>
      </w:r>
    </w:p>
    <w:p w:rsidR="00856003" w:rsidRPr="00900952" w:rsidRDefault="00856003" w:rsidP="00856003">
      <w:pPr>
        <w:autoSpaceDE w:val="0"/>
        <w:autoSpaceDN w:val="0"/>
        <w:adjustRightInd w:val="0"/>
        <w:spacing w:line="276" w:lineRule="auto"/>
        <w:jc w:val="both"/>
        <w:rPr>
          <w:noProof/>
        </w:rPr>
      </w:pPr>
    </w:p>
    <w:tbl>
      <w:tblPr>
        <w:tblW w:w="0" w:type="auto"/>
        <w:tblLook w:val="01E0" w:firstRow="1" w:lastRow="1" w:firstColumn="1" w:lastColumn="1" w:noHBand="0" w:noVBand="0"/>
      </w:tblPr>
      <w:tblGrid>
        <w:gridCol w:w="1683"/>
        <w:gridCol w:w="1602"/>
        <w:gridCol w:w="1562"/>
        <w:gridCol w:w="1562"/>
        <w:gridCol w:w="1562"/>
        <w:gridCol w:w="1602"/>
      </w:tblGrid>
      <w:tr w:rsidR="00856003" w:rsidRPr="00900952" w:rsidTr="00856003">
        <w:tc>
          <w:tcPr>
            <w:tcW w:w="1618" w:type="dxa"/>
          </w:tcPr>
          <w:p w:rsidR="00856003" w:rsidRPr="00900952" w:rsidRDefault="00856003" w:rsidP="00856003">
            <w:pPr>
              <w:autoSpaceDE w:val="0"/>
              <w:autoSpaceDN w:val="0"/>
              <w:adjustRightInd w:val="0"/>
              <w:spacing w:line="276" w:lineRule="auto"/>
              <w:jc w:val="center"/>
              <w:rPr>
                <w:b/>
                <w:bCs/>
              </w:rPr>
            </w:pPr>
            <w:r w:rsidRPr="00900952">
              <w:rPr>
                <w:b/>
                <w:bCs/>
              </w:rPr>
              <w:t>Rating</w:t>
            </w:r>
          </w:p>
        </w:tc>
        <w:tc>
          <w:tcPr>
            <w:tcW w:w="1602" w:type="dxa"/>
          </w:tcPr>
          <w:p w:rsidR="00856003" w:rsidRPr="00900952" w:rsidRDefault="00856003" w:rsidP="00856003">
            <w:pPr>
              <w:autoSpaceDE w:val="0"/>
              <w:autoSpaceDN w:val="0"/>
              <w:adjustRightInd w:val="0"/>
              <w:spacing w:line="276" w:lineRule="auto"/>
              <w:jc w:val="center"/>
              <w:rPr>
                <w:b/>
                <w:bCs/>
              </w:rPr>
            </w:pPr>
            <w:r w:rsidRPr="00900952">
              <w:rPr>
                <w:b/>
                <w:bCs/>
              </w:rPr>
              <w:t>1</w:t>
            </w:r>
          </w:p>
        </w:tc>
        <w:tc>
          <w:tcPr>
            <w:tcW w:w="1562" w:type="dxa"/>
          </w:tcPr>
          <w:p w:rsidR="00856003" w:rsidRPr="00900952" w:rsidRDefault="00856003" w:rsidP="00856003">
            <w:pPr>
              <w:autoSpaceDE w:val="0"/>
              <w:autoSpaceDN w:val="0"/>
              <w:adjustRightInd w:val="0"/>
              <w:spacing w:line="276" w:lineRule="auto"/>
              <w:jc w:val="center"/>
              <w:rPr>
                <w:b/>
                <w:bCs/>
              </w:rPr>
            </w:pPr>
            <w:r w:rsidRPr="00900952">
              <w:rPr>
                <w:b/>
                <w:bCs/>
              </w:rPr>
              <w:t>2</w:t>
            </w:r>
          </w:p>
        </w:tc>
        <w:tc>
          <w:tcPr>
            <w:tcW w:w="1562" w:type="dxa"/>
          </w:tcPr>
          <w:p w:rsidR="00856003" w:rsidRPr="00900952" w:rsidRDefault="00856003" w:rsidP="00856003">
            <w:pPr>
              <w:autoSpaceDE w:val="0"/>
              <w:autoSpaceDN w:val="0"/>
              <w:adjustRightInd w:val="0"/>
              <w:spacing w:line="276" w:lineRule="auto"/>
              <w:jc w:val="center"/>
              <w:rPr>
                <w:b/>
                <w:bCs/>
              </w:rPr>
            </w:pPr>
            <w:r w:rsidRPr="00900952">
              <w:rPr>
                <w:b/>
                <w:bCs/>
              </w:rPr>
              <w:t>3</w:t>
            </w:r>
          </w:p>
        </w:tc>
        <w:tc>
          <w:tcPr>
            <w:tcW w:w="1562" w:type="dxa"/>
          </w:tcPr>
          <w:p w:rsidR="00856003" w:rsidRPr="00900952" w:rsidRDefault="00856003" w:rsidP="00856003">
            <w:pPr>
              <w:autoSpaceDE w:val="0"/>
              <w:autoSpaceDN w:val="0"/>
              <w:adjustRightInd w:val="0"/>
              <w:spacing w:line="276" w:lineRule="auto"/>
              <w:jc w:val="center"/>
              <w:rPr>
                <w:b/>
                <w:bCs/>
              </w:rPr>
            </w:pPr>
            <w:r w:rsidRPr="00900952">
              <w:rPr>
                <w:b/>
                <w:bCs/>
              </w:rPr>
              <w:t>4</w:t>
            </w:r>
          </w:p>
        </w:tc>
        <w:tc>
          <w:tcPr>
            <w:tcW w:w="1602" w:type="dxa"/>
          </w:tcPr>
          <w:p w:rsidR="00856003" w:rsidRPr="00900952" w:rsidRDefault="00856003" w:rsidP="00856003">
            <w:pPr>
              <w:autoSpaceDE w:val="0"/>
              <w:autoSpaceDN w:val="0"/>
              <w:adjustRightInd w:val="0"/>
              <w:spacing w:line="276" w:lineRule="auto"/>
              <w:jc w:val="center"/>
              <w:rPr>
                <w:b/>
                <w:bCs/>
              </w:rPr>
            </w:pPr>
            <w:r w:rsidRPr="00900952">
              <w:rPr>
                <w:b/>
                <w:bCs/>
              </w:rPr>
              <w:t>5</w:t>
            </w:r>
          </w:p>
        </w:tc>
      </w:tr>
      <w:tr w:rsidR="00856003" w:rsidRPr="00900952" w:rsidTr="00856003">
        <w:tc>
          <w:tcPr>
            <w:tcW w:w="1618" w:type="dxa"/>
          </w:tcPr>
          <w:p w:rsidR="00856003" w:rsidRPr="00900952" w:rsidRDefault="00856003" w:rsidP="00856003">
            <w:pPr>
              <w:autoSpaceDE w:val="0"/>
              <w:autoSpaceDN w:val="0"/>
              <w:adjustRightInd w:val="0"/>
              <w:spacing w:line="276" w:lineRule="auto"/>
              <w:jc w:val="center"/>
              <w:rPr>
                <w:noProof/>
              </w:rPr>
            </w:pPr>
            <w:r w:rsidRPr="00900952">
              <w:rPr>
                <w:noProof/>
              </w:rPr>
              <w:t>Rezultate economico-financiare ale întreprinderilor în care candidatul şi-a exercitat mandatul de administrator sau de director</w:t>
            </w:r>
          </w:p>
          <w:p w:rsidR="00856003" w:rsidRPr="00900952" w:rsidRDefault="00856003" w:rsidP="00856003">
            <w:pPr>
              <w:autoSpaceDE w:val="0"/>
              <w:autoSpaceDN w:val="0"/>
              <w:adjustRightInd w:val="0"/>
              <w:spacing w:line="276" w:lineRule="auto"/>
              <w:jc w:val="center"/>
            </w:pPr>
          </w:p>
        </w:tc>
        <w:tc>
          <w:tcPr>
            <w:tcW w:w="1602" w:type="dxa"/>
          </w:tcPr>
          <w:p w:rsidR="00856003" w:rsidRPr="00900952" w:rsidRDefault="00856003" w:rsidP="00856003">
            <w:pPr>
              <w:autoSpaceDE w:val="0"/>
              <w:autoSpaceDN w:val="0"/>
              <w:adjustRightInd w:val="0"/>
              <w:spacing w:line="276" w:lineRule="auto"/>
              <w:jc w:val="center"/>
            </w:pPr>
            <w:r w:rsidRPr="00900952">
              <w:t>se află în situația prevăzută la art.169 alin. (10) din Legea nr. 85/2014 privind procedurile de prevenire a insolvenței și de insolvență</w:t>
            </w:r>
          </w:p>
        </w:tc>
        <w:tc>
          <w:tcPr>
            <w:tcW w:w="1562" w:type="dxa"/>
          </w:tcPr>
          <w:p w:rsidR="00856003" w:rsidRPr="00900952" w:rsidRDefault="00856003" w:rsidP="00856003">
            <w:pPr>
              <w:autoSpaceDE w:val="0"/>
              <w:autoSpaceDN w:val="0"/>
              <w:adjustRightInd w:val="0"/>
              <w:spacing w:line="276" w:lineRule="auto"/>
              <w:jc w:val="center"/>
            </w:pPr>
          </w:p>
        </w:tc>
        <w:tc>
          <w:tcPr>
            <w:tcW w:w="1562" w:type="dxa"/>
          </w:tcPr>
          <w:p w:rsidR="00856003" w:rsidRPr="00900952" w:rsidRDefault="00856003" w:rsidP="00856003">
            <w:pPr>
              <w:autoSpaceDE w:val="0"/>
              <w:autoSpaceDN w:val="0"/>
              <w:adjustRightInd w:val="0"/>
              <w:spacing w:line="276" w:lineRule="auto"/>
              <w:jc w:val="center"/>
            </w:pPr>
          </w:p>
        </w:tc>
        <w:tc>
          <w:tcPr>
            <w:tcW w:w="1562" w:type="dxa"/>
          </w:tcPr>
          <w:p w:rsidR="00856003" w:rsidRPr="00900952" w:rsidRDefault="00856003" w:rsidP="00856003">
            <w:pPr>
              <w:autoSpaceDE w:val="0"/>
              <w:autoSpaceDN w:val="0"/>
              <w:adjustRightInd w:val="0"/>
              <w:spacing w:line="276" w:lineRule="auto"/>
              <w:jc w:val="center"/>
            </w:pPr>
          </w:p>
        </w:tc>
        <w:tc>
          <w:tcPr>
            <w:tcW w:w="1602" w:type="dxa"/>
          </w:tcPr>
          <w:p w:rsidR="00856003" w:rsidRPr="00900952" w:rsidRDefault="00856003" w:rsidP="00856003">
            <w:pPr>
              <w:autoSpaceDE w:val="0"/>
              <w:autoSpaceDN w:val="0"/>
              <w:adjustRightInd w:val="0"/>
              <w:spacing w:line="276" w:lineRule="auto"/>
              <w:jc w:val="center"/>
            </w:pPr>
            <w:r w:rsidRPr="00900952">
              <w:t>nu se află în situația prevăzută la art.169 alin. (10) din Legea nr. 85/2014 privind procedurile de prevenire a insolvenței și de insolvență</w:t>
            </w:r>
          </w:p>
        </w:tc>
      </w:tr>
    </w:tbl>
    <w:p w:rsidR="00856003" w:rsidRPr="00900952" w:rsidRDefault="00856003" w:rsidP="00856003">
      <w:pPr>
        <w:autoSpaceDE w:val="0"/>
        <w:autoSpaceDN w:val="0"/>
        <w:adjustRightInd w:val="0"/>
        <w:spacing w:line="276" w:lineRule="auto"/>
        <w:jc w:val="both"/>
      </w:pPr>
    </w:p>
    <w:p w:rsidR="009B20C8" w:rsidRDefault="009B20C8" w:rsidP="00856003">
      <w:pPr>
        <w:autoSpaceDE w:val="0"/>
        <w:autoSpaceDN w:val="0"/>
        <w:adjustRightInd w:val="0"/>
        <w:spacing w:line="276" w:lineRule="auto"/>
        <w:jc w:val="both"/>
        <w:rPr>
          <w:b/>
        </w:rPr>
      </w:pPr>
    </w:p>
    <w:p w:rsidR="009B20C8" w:rsidRDefault="009B20C8" w:rsidP="00856003">
      <w:pPr>
        <w:autoSpaceDE w:val="0"/>
        <w:autoSpaceDN w:val="0"/>
        <w:adjustRightInd w:val="0"/>
        <w:spacing w:line="276" w:lineRule="auto"/>
        <w:jc w:val="both"/>
        <w:rPr>
          <w:b/>
        </w:rPr>
      </w:pPr>
    </w:p>
    <w:p w:rsidR="00856003" w:rsidRPr="00900952" w:rsidRDefault="00856003" w:rsidP="00856003">
      <w:pPr>
        <w:autoSpaceDE w:val="0"/>
        <w:autoSpaceDN w:val="0"/>
        <w:adjustRightInd w:val="0"/>
        <w:spacing w:line="276" w:lineRule="auto"/>
        <w:jc w:val="both"/>
        <w:rPr>
          <w:b/>
        </w:rPr>
      </w:pPr>
      <w:r w:rsidRPr="00900952">
        <w:rPr>
          <w:b/>
        </w:rPr>
        <w:lastRenderedPageBreak/>
        <w:t>3. Criterii de gen</w:t>
      </w:r>
    </w:p>
    <w:p w:rsidR="00856003" w:rsidRPr="00900952" w:rsidRDefault="00856003" w:rsidP="00856003">
      <w:pPr>
        <w:autoSpaceDE w:val="0"/>
        <w:autoSpaceDN w:val="0"/>
        <w:adjustRightInd w:val="0"/>
        <w:spacing w:line="276" w:lineRule="auto"/>
        <w:jc w:val="both"/>
        <w:rPr>
          <w:b/>
        </w:rPr>
      </w:pPr>
    </w:p>
    <w:p w:rsidR="00856003" w:rsidRPr="00900952" w:rsidRDefault="00856003" w:rsidP="00856003">
      <w:pPr>
        <w:tabs>
          <w:tab w:val="left" w:pos="588"/>
          <w:tab w:val="center" w:pos="4759"/>
        </w:tabs>
        <w:autoSpaceDE w:val="0"/>
        <w:autoSpaceDN w:val="0"/>
        <w:adjustRightInd w:val="0"/>
        <w:spacing w:line="276" w:lineRule="auto"/>
        <w:jc w:val="both"/>
      </w:pPr>
      <w:r w:rsidRPr="00900952">
        <w:rPr>
          <w:u w:val="single"/>
        </w:rPr>
        <w:t>Descriere:</w:t>
      </w:r>
      <w:r w:rsidRPr="00900952">
        <w:t xml:space="preserve"> pot participa la procesul de selecție toate persoanele care îndeplinesc condițiile de participare, indiferent de gen.</w:t>
      </w:r>
    </w:p>
    <w:p w:rsidR="00856003" w:rsidRPr="00900952" w:rsidRDefault="00856003" w:rsidP="00856003">
      <w:pPr>
        <w:tabs>
          <w:tab w:val="left" w:pos="588"/>
          <w:tab w:val="center" w:pos="4759"/>
        </w:tabs>
        <w:autoSpaceDE w:val="0"/>
        <w:autoSpaceDN w:val="0"/>
        <w:adjustRightInd w:val="0"/>
        <w:spacing w:line="276" w:lineRule="auto"/>
        <w:jc w:val="both"/>
      </w:pPr>
      <w:r w:rsidRPr="00900952">
        <w:rPr>
          <w:u w:val="single"/>
        </w:rPr>
        <w:t>Indicatori:</w:t>
      </w:r>
      <w:r w:rsidRPr="00900952">
        <w:t xml:space="preserve"> criterii de gen masculin/feminin.</w:t>
      </w:r>
    </w:p>
    <w:p w:rsidR="00856003" w:rsidRPr="00900952" w:rsidRDefault="00856003" w:rsidP="00856003">
      <w:pPr>
        <w:autoSpaceDE w:val="0"/>
        <w:autoSpaceDN w:val="0"/>
        <w:adjustRightInd w:val="0"/>
        <w:spacing w:line="276"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926"/>
        <w:gridCol w:w="1925"/>
        <w:gridCol w:w="1925"/>
        <w:gridCol w:w="1925"/>
      </w:tblGrid>
      <w:tr w:rsidR="00856003" w:rsidRPr="00900952" w:rsidTr="00856003">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rPr>
                <w:b/>
                <w:bCs/>
              </w:rPr>
            </w:pPr>
            <w:r w:rsidRPr="00900952">
              <w:rPr>
                <w:b/>
                <w:bCs/>
              </w:rPr>
              <w:t>1</w:t>
            </w:r>
          </w:p>
        </w:tc>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rPr>
                <w:b/>
                <w:bCs/>
              </w:rPr>
            </w:pPr>
            <w:r w:rsidRPr="00900952">
              <w:rPr>
                <w:b/>
                <w:bCs/>
              </w:rPr>
              <w:t>2</w:t>
            </w:r>
          </w:p>
        </w:tc>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rPr>
                <w:b/>
                <w:bCs/>
              </w:rPr>
            </w:pPr>
            <w:r w:rsidRPr="00900952">
              <w:rPr>
                <w:b/>
                <w:bCs/>
              </w:rPr>
              <w:t>3</w:t>
            </w:r>
          </w:p>
        </w:tc>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rPr>
                <w:b/>
                <w:bCs/>
              </w:rPr>
            </w:pPr>
            <w:r w:rsidRPr="00900952">
              <w:rPr>
                <w:b/>
                <w:bCs/>
              </w:rPr>
              <w:t>4</w:t>
            </w:r>
          </w:p>
        </w:tc>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rPr>
                <w:b/>
                <w:bCs/>
              </w:rPr>
            </w:pPr>
            <w:r w:rsidRPr="00900952">
              <w:rPr>
                <w:b/>
                <w:bCs/>
              </w:rPr>
              <w:t>5</w:t>
            </w:r>
          </w:p>
        </w:tc>
      </w:tr>
      <w:tr w:rsidR="00856003" w:rsidRPr="00900952" w:rsidTr="00856003">
        <w:tc>
          <w:tcPr>
            <w:tcW w:w="1000" w:type="pct"/>
            <w:tcBorders>
              <w:top w:val="single" w:sz="4" w:space="0" w:color="auto"/>
              <w:left w:val="single" w:sz="4" w:space="0" w:color="auto"/>
              <w:bottom w:val="single" w:sz="4" w:space="0" w:color="auto"/>
              <w:right w:val="single" w:sz="4" w:space="0" w:color="auto"/>
            </w:tcBorders>
            <w:vAlign w:val="center"/>
          </w:tcPr>
          <w:p w:rsidR="00856003" w:rsidRPr="00900952" w:rsidRDefault="00856003" w:rsidP="00856003">
            <w:pPr>
              <w:spacing w:line="276" w:lineRule="auto"/>
              <w:jc w:val="center"/>
            </w:pPr>
          </w:p>
        </w:tc>
        <w:tc>
          <w:tcPr>
            <w:tcW w:w="1000" w:type="pct"/>
            <w:tcBorders>
              <w:top w:val="single" w:sz="4" w:space="0" w:color="auto"/>
              <w:left w:val="single" w:sz="4" w:space="0" w:color="auto"/>
              <w:bottom w:val="single" w:sz="4" w:space="0" w:color="auto"/>
              <w:right w:val="single" w:sz="4" w:space="0" w:color="auto"/>
            </w:tcBorders>
            <w:vAlign w:val="center"/>
          </w:tcPr>
          <w:p w:rsidR="00856003" w:rsidRPr="00900952" w:rsidRDefault="00856003" w:rsidP="00856003">
            <w:pPr>
              <w:spacing w:line="276" w:lineRule="auto"/>
              <w:jc w:val="center"/>
            </w:pPr>
          </w:p>
        </w:tc>
        <w:tc>
          <w:tcPr>
            <w:tcW w:w="1000" w:type="pct"/>
            <w:tcBorders>
              <w:top w:val="single" w:sz="4" w:space="0" w:color="auto"/>
              <w:left w:val="single" w:sz="4" w:space="0" w:color="auto"/>
              <w:bottom w:val="single" w:sz="4" w:space="0" w:color="auto"/>
              <w:right w:val="single" w:sz="4" w:space="0" w:color="auto"/>
            </w:tcBorders>
            <w:vAlign w:val="center"/>
          </w:tcPr>
          <w:p w:rsidR="00856003" w:rsidRPr="00900952" w:rsidRDefault="00856003" w:rsidP="00856003">
            <w:pPr>
              <w:spacing w:line="276" w:lineRule="auto"/>
              <w:jc w:val="center"/>
            </w:pPr>
          </w:p>
        </w:tc>
        <w:tc>
          <w:tcPr>
            <w:tcW w:w="1000" w:type="pct"/>
            <w:tcBorders>
              <w:top w:val="single" w:sz="4" w:space="0" w:color="auto"/>
              <w:left w:val="single" w:sz="4" w:space="0" w:color="auto"/>
              <w:bottom w:val="single" w:sz="4" w:space="0" w:color="auto"/>
              <w:right w:val="single" w:sz="4" w:space="0" w:color="auto"/>
            </w:tcBorders>
            <w:vAlign w:val="center"/>
          </w:tcPr>
          <w:p w:rsidR="00856003" w:rsidRPr="00900952" w:rsidRDefault="00856003" w:rsidP="00856003">
            <w:pPr>
              <w:spacing w:line="276" w:lineRule="auto"/>
              <w:jc w:val="center"/>
            </w:pPr>
          </w:p>
        </w:tc>
        <w:tc>
          <w:tcPr>
            <w:tcW w:w="1000" w:type="pct"/>
            <w:tcBorders>
              <w:top w:val="single" w:sz="4" w:space="0" w:color="auto"/>
              <w:left w:val="single" w:sz="4" w:space="0" w:color="auto"/>
              <w:bottom w:val="single" w:sz="4" w:space="0" w:color="auto"/>
              <w:right w:val="single" w:sz="4" w:space="0" w:color="auto"/>
            </w:tcBorders>
            <w:vAlign w:val="center"/>
            <w:hideMark/>
          </w:tcPr>
          <w:p w:rsidR="00856003" w:rsidRPr="00900952" w:rsidRDefault="00856003" w:rsidP="00856003">
            <w:pPr>
              <w:spacing w:line="276" w:lineRule="auto"/>
              <w:jc w:val="center"/>
            </w:pPr>
            <w:r w:rsidRPr="00900952">
              <w:t>M/F</w:t>
            </w:r>
          </w:p>
        </w:tc>
      </w:tr>
    </w:tbl>
    <w:p w:rsidR="00856003" w:rsidRPr="00900952" w:rsidRDefault="00856003" w:rsidP="00856003">
      <w:pPr>
        <w:tabs>
          <w:tab w:val="left" w:pos="1836"/>
        </w:tabs>
        <w:spacing w:line="276" w:lineRule="auto"/>
      </w:pPr>
    </w:p>
    <w:p w:rsidR="00856003" w:rsidRPr="00900952" w:rsidRDefault="00856003" w:rsidP="00856003">
      <w:pPr>
        <w:tabs>
          <w:tab w:val="left" w:pos="2196"/>
        </w:tabs>
        <w:spacing w:line="276" w:lineRule="auto"/>
        <w:jc w:val="both"/>
        <w:rPr>
          <w:kern w:val="2"/>
        </w:rPr>
      </w:pPr>
    </w:p>
    <w:p w:rsidR="00856003" w:rsidRPr="00900952" w:rsidRDefault="00856003" w:rsidP="00856003">
      <w:pPr>
        <w:tabs>
          <w:tab w:val="left" w:pos="2196"/>
        </w:tabs>
        <w:spacing w:line="276" w:lineRule="auto"/>
        <w:jc w:val="both"/>
        <w:rPr>
          <w:kern w:val="2"/>
        </w:rPr>
      </w:pPr>
    </w:p>
    <w:p w:rsidR="00856003" w:rsidRPr="00900952" w:rsidRDefault="00856003" w:rsidP="00856003">
      <w:pPr>
        <w:tabs>
          <w:tab w:val="left" w:pos="2196"/>
        </w:tabs>
        <w:spacing w:line="276" w:lineRule="auto"/>
        <w:jc w:val="both"/>
        <w:rPr>
          <w:kern w:val="2"/>
        </w:rPr>
      </w:pPr>
    </w:p>
    <w:p w:rsidR="00856003" w:rsidRDefault="00856003" w:rsidP="00856003">
      <w:pPr>
        <w:tabs>
          <w:tab w:val="left" w:pos="2196"/>
        </w:tabs>
        <w:spacing w:line="276" w:lineRule="auto"/>
        <w:jc w:val="both"/>
        <w:rPr>
          <w:kern w:val="2"/>
        </w:rPr>
      </w:pPr>
    </w:p>
    <w:p w:rsidR="00856003" w:rsidRDefault="00856003" w:rsidP="00856003">
      <w:pPr>
        <w:tabs>
          <w:tab w:val="left" w:pos="2196"/>
        </w:tabs>
        <w:spacing w:line="276" w:lineRule="auto"/>
        <w:jc w:val="both"/>
        <w:rPr>
          <w:kern w:val="2"/>
        </w:rPr>
      </w:pPr>
    </w:p>
    <w:p w:rsidR="00856003" w:rsidRDefault="00856003" w:rsidP="00856003">
      <w:pPr>
        <w:tabs>
          <w:tab w:val="left" w:pos="2196"/>
        </w:tabs>
        <w:spacing w:line="276" w:lineRule="auto"/>
        <w:jc w:val="both"/>
        <w:rPr>
          <w:kern w:val="2"/>
        </w:rPr>
      </w:pPr>
    </w:p>
    <w:p w:rsidR="00856003" w:rsidRPr="00900952" w:rsidRDefault="00856003" w:rsidP="00856003">
      <w:pPr>
        <w:tabs>
          <w:tab w:val="left" w:pos="2196"/>
        </w:tabs>
        <w:spacing w:line="276" w:lineRule="auto"/>
        <w:jc w:val="both"/>
        <w:rPr>
          <w:kern w:val="2"/>
        </w:rPr>
      </w:pPr>
    </w:p>
    <w:p w:rsidR="00856003" w:rsidRPr="00900952" w:rsidRDefault="00856003" w:rsidP="00856003">
      <w:pPr>
        <w:spacing w:after="40" w:line="276" w:lineRule="auto"/>
        <w:contextualSpacing/>
        <w:rPr>
          <w:rFonts w:eastAsia="Yu Mincho"/>
          <w:b/>
          <w:bCs/>
          <w:lang w:eastAsia="ro-RO"/>
        </w:rPr>
        <w:sectPr w:rsidR="00856003" w:rsidRPr="00900952" w:rsidSect="00856003">
          <w:pgSz w:w="11906" w:h="16838" w:code="9"/>
          <w:pgMar w:top="1077" w:right="851" w:bottom="1077" w:left="1418" w:header="720" w:footer="720" w:gutter="0"/>
          <w:cols w:space="720"/>
          <w:docGrid w:linePitch="360"/>
        </w:sectPr>
      </w:pPr>
    </w:p>
    <w:p w:rsidR="00856003" w:rsidRPr="00900952" w:rsidRDefault="00856003" w:rsidP="00856003">
      <w:pPr>
        <w:pStyle w:val="Titlu2"/>
        <w:jc w:val="center"/>
        <w:rPr>
          <w:b/>
          <w:bCs/>
        </w:rPr>
      </w:pPr>
      <w:bookmarkStart w:id="296" w:name="_Toc230336954"/>
      <w:r>
        <w:rPr>
          <w:b/>
          <w:bCs/>
        </w:rPr>
        <w:lastRenderedPageBreak/>
        <w:t>b)</w:t>
      </w:r>
      <w:r w:rsidRPr="00900952">
        <w:rPr>
          <w:b/>
          <w:bCs/>
        </w:rPr>
        <w:t>Profilul Candidatului</w:t>
      </w:r>
      <w:bookmarkEnd w:id="296"/>
    </w:p>
    <w:p w:rsidR="00856003" w:rsidRPr="00900952" w:rsidRDefault="00856003" w:rsidP="00856003">
      <w:pPr>
        <w:tabs>
          <w:tab w:val="left" w:pos="2196"/>
        </w:tabs>
        <w:spacing w:line="276" w:lineRule="auto"/>
        <w:jc w:val="both"/>
        <w:rPr>
          <w:kern w:val="2"/>
        </w:rPr>
      </w:pPr>
    </w:p>
    <w:p w:rsidR="00856003" w:rsidRPr="00900952" w:rsidRDefault="00856003" w:rsidP="00856003">
      <w:pPr>
        <w:spacing w:after="40" w:line="276" w:lineRule="auto"/>
        <w:contextualSpacing/>
        <w:rPr>
          <w:rFonts w:eastAsia="Yu Mincho"/>
          <w:b/>
          <w:bCs/>
          <w:lang w:eastAsia="ro-RO"/>
        </w:rPr>
      </w:pPr>
    </w:p>
    <w:p w:rsidR="00856003" w:rsidRDefault="00856003" w:rsidP="00856003">
      <w:pPr>
        <w:jc w:val="both"/>
        <w:rPr>
          <w:b/>
          <w:bCs/>
          <w:lang w:eastAsia="ro-RO"/>
        </w:rPr>
      </w:pPr>
      <w:r w:rsidRPr="00900952">
        <w:rPr>
          <w:b/>
          <w:bCs/>
          <w:lang w:eastAsia="ro-RO"/>
        </w:rPr>
        <w:t>PROFILUL CANDIDATULUI</w:t>
      </w:r>
      <w:r>
        <w:rPr>
          <w:b/>
          <w:bCs/>
          <w:lang w:eastAsia="ro-RO"/>
        </w:rPr>
        <w:t xml:space="preserve"> </w:t>
      </w:r>
    </w:p>
    <w:p w:rsidR="00856003" w:rsidRPr="00900952" w:rsidRDefault="00856003" w:rsidP="00856003">
      <w:pPr>
        <w:jc w:val="both"/>
        <w:rPr>
          <w:b/>
          <w:bCs/>
          <w:lang w:eastAsia="ro-RO"/>
        </w:rPr>
      </w:pPr>
      <w:r>
        <w:rPr>
          <w:b/>
          <w:bCs/>
          <w:lang w:eastAsia="ro-RO"/>
        </w:rPr>
        <w:t xml:space="preserve">Pentru posturile de membru în Consiliul de administrație al </w:t>
      </w:r>
      <w:r w:rsidRPr="002B4F2A">
        <w:rPr>
          <w:b/>
          <w:bCs/>
          <w:lang w:eastAsia="ro-RO"/>
        </w:rPr>
        <w:t>societății Administrația Portuară</w:t>
      </w:r>
      <w:r>
        <w:rPr>
          <w:b/>
          <w:bCs/>
          <w:lang w:val="es-ES" w:eastAsia="ro-RO"/>
        </w:rPr>
        <w:t xml:space="preserve"> Călărași</w:t>
      </w:r>
      <w:r>
        <w:rPr>
          <w:b/>
          <w:bCs/>
          <w:lang w:eastAsia="ro-RO"/>
        </w:rPr>
        <w:t xml:space="preserve"> S.A. </w:t>
      </w:r>
    </w:p>
    <w:p w:rsidR="00856003" w:rsidRPr="00900952" w:rsidRDefault="00856003" w:rsidP="00856003">
      <w:pPr>
        <w:jc w:val="both"/>
        <w:rPr>
          <w:b/>
          <w:bCs/>
          <w:lang w:eastAsia="ro-RO"/>
        </w:rPr>
      </w:pPr>
      <w:r w:rsidRPr="00900952">
        <w:rPr>
          <w:b/>
          <w:bCs/>
          <w:lang w:eastAsia="ro-RO"/>
        </w:rPr>
        <w:t>1. Despre Profilul candidatului</w:t>
      </w:r>
    </w:p>
    <w:p w:rsidR="00856003" w:rsidRPr="00900952" w:rsidRDefault="00856003" w:rsidP="00856003">
      <w:pPr>
        <w:jc w:val="both"/>
        <w:rPr>
          <w:lang w:eastAsia="ro-RO"/>
        </w:rPr>
      </w:pPr>
      <w:r w:rsidRPr="00900952">
        <w:rPr>
          <w:lang w:eastAsia="ro-RO"/>
        </w:rPr>
        <w:t>În conformitate cu prevederile art. 14 din H.G. nr. 639/2023, Profilul candidatului pentru fiecare post de administrator este stabilit în raport cu profilul consiliului şi este alcătuit din două componente:</w:t>
      </w:r>
    </w:p>
    <w:p w:rsidR="00856003" w:rsidRPr="00900952" w:rsidRDefault="00856003" w:rsidP="00856003">
      <w:pPr>
        <w:rPr>
          <w:lang w:eastAsia="ro-RO"/>
        </w:rPr>
      </w:pPr>
      <w:r w:rsidRPr="00900952">
        <w:rPr>
          <w:lang w:eastAsia="ro-RO"/>
        </w:rPr>
        <w:t>a) descrierea rolului acestuia, derivat din cerințele contextuale ale întreprinderii publice și din Scrisoarea de așteptări;</w:t>
      </w:r>
      <w:r w:rsidRPr="00900952">
        <w:rPr>
          <w:lang w:eastAsia="ro-RO"/>
        </w:rPr>
        <w:br/>
        <w:t>b) descrierea criteriilor de selecție.</w:t>
      </w:r>
    </w:p>
    <w:p w:rsidR="00856003" w:rsidRPr="00900952" w:rsidRDefault="00856003" w:rsidP="00856003">
      <w:pPr>
        <w:jc w:val="both"/>
        <w:rPr>
          <w:b/>
          <w:bCs/>
          <w:lang w:eastAsia="ro-RO"/>
        </w:rPr>
      </w:pPr>
      <w:r w:rsidRPr="00900952">
        <w:rPr>
          <w:b/>
          <w:bCs/>
          <w:lang w:eastAsia="ro-RO"/>
        </w:rPr>
        <w:t>2. Descrierea rolului acestuia, derivat din cerințele contextuale ale întreprinderii publice și din Scrisoarea de așteptări</w:t>
      </w:r>
    </w:p>
    <w:p w:rsidR="00856003" w:rsidRPr="00900952" w:rsidRDefault="00856003" w:rsidP="00856003">
      <w:pPr>
        <w:jc w:val="both"/>
        <w:rPr>
          <w:lang w:eastAsia="ro-RO"/>
        </w:rPr>
      </w:pPr>
      <w:r w:rsidRPr="00900952">
        <w:rPr>
          <w:lang w:eastAsia="ro-RO"/>
        </w:rPr>
        <w:t>Numirea noilor administratori va fi făcută cu respectarea prevederilor legale în vigoare în domeniul guvernanței corporative a întreprinderilor publice.</w:t>
      </w:r>
    </w:p>
    <w:p w:rsidR="00856003" w:rsidRPr="00900952" w:rsidRDefault="00856003" w:rsidP="00856003">
      <w:pPr>
        <w:jc w:val="both"/>
        <w:rPr>
          <w:lang w:eastAsia="ro-RO"/>
        </w:rPr>
      </w:pPr>
      <w:r w:rsidRPr="00900952">
        <w:rPr>
          <w:lang w:eastAsia="ro-RO"/>
        </w:rPr>
        <w:t>Majoritatea membrilor Consiliului de administrație va fi formată din administratori neexecutivi și independenți, în sensul prevederilor Legii societăților nr. 31/1990, republicată, cu modificările și completările ulterioare și ale O.U.G. nr. 109/2011.</w:t>
      </w:r>
    </w:p>
    <w:p w:rsidR="00856003" w:rsidRPr="00900952" w:rsidRDefault="00856003" w:rsidP="00856003">
      <w:pPr>
        <w:jc w:val="both"/>
        <w:rPr>
          <w:lang w:eastAsia="ro-RO"/>
        </w:rPr>
      </w:pPr>
      <w:r w:rsidRPr="00900952">
        <w:rPr>
          <w:lang w:eastAsia="ro-RO"/>
        </w:rPr>
        <w:t xml:space="preserve">Societatea este administrată de un Consiliu de administrație format din </w:t>
      </w:r>
      <w:r>
        <w:rPr>
          <w:b/>
          <w:bCs/>
          <w:lang w:eastAsia="ro-RO"/>
        </w:rPr>
        <w:t>3</w:t>
      </w:r>
      <w:r w:rsidRPr="00900952">
        <w:rPr>
          <w:b/>
          <w:bCs/>
          <w:lang w:eastAsia="ro-RO"/>
        </w:rPr>
        <w:t xml:space="preserve"> membri</w:t>
      </w:r>
      <w:r w:rsidRPr="00900952">
        <w:rPr>
          <w:lang w:eastAsia="ro-RO"/>
        </w:rPr>
        <w:t>, persoane fizice, care îndeplinesc condițiile legale, potrivit prevederilor O.U.G. nr. 109/2011.</w:t>
      </w:r>
    </w:p>
    <w:p w:rsidR="00856003" w:rsidRPr="00900952" w:rsidRDefault="00856003" w:rsidP="00856003">
      <w:pPr>
        <w:jc w:val="both"/>
        <w:rPr>
          <w:lang w:eastAsia="ro-RO"/>
        </w:rPr>
      </w:pPr>
      <w:r w:rsidRPr="00900952">
        <w:rPr>
          <w:lang w:eastAsia="ro-RO"/>
        </w:rPr>
        <w:t xml:space="preserve">Atribuțiile administratorilor și ale conducerii executive sunt stabilite prin </w:t>
      </w:r>
      <w:r w:rsidRPr="00900952">
        <w:rPr>
          <w:b/>
          <w:bCs/>
          <w:lang w:eastAsia="ro-RO"/>
        </w:rPr>
        <w:t>actul constitutiv actualizat al societății, în vigoare</w:t>
      </w:r>
      <w:r w:rsidRPr="00900952">
        <w:rPr>
          <w:lang w:eastAsia="ro-RO"/>
        </w:rPr>
        <w:t>. Competența luării deciziilor de administrare și răspunderea, în condițiile legii, pentru efectele acestora revine Consiliului de administrație și directorilor, dacă acestora le-au fost delegate atribuții de conducere ale societății, în condițiile legii și ale actului constitutiv.</w:t>
      </w:r>
    </w:p>
    <w:p w:rsidR="00856003" w:rsidRPr="00900952" w:rsidRDefault="00856003" w:rsidP="00856003">
      <w:pPr>
        <w:jc w:val="both"/>
        <w:rPr>
          <w:lang w:eastAsia="ro-RO"/>
        </w:rPr>
      </w:pPr>
      <w:r w:rsidRPr="00900952">
        <w:rPr>
          <w:lang w:eastAsia="ro-RO"/>
        </w:rPr>
        <w:t>Consiliul de administrație va avea o componență mixtă și echilibrată în ceea ce privește experiența profesională, asigurând o diversitate a expertizei și experiențelor la nivelul întregului consiliu. Fiecare membru al consiliului trebuie să aibă calificarea necesară pentru a evalua operațiunile și politicile societății.</w:t>
      </w:r>
    </w:p>
    <w:p w:rsidR="00856003" w:rsidRPr="00900952" w:rsidRDefault="00856003" w:rsidP="00856003">
      <w:pPr>
        <w:jc w:val="both"/>
        <w:rPr>
          <w:lang w:eastAsia="ro-RO"/>
        </w:rPr>
      </w:pPr>
      <w:r w:rsidRPr="00900952">
        <w:rPr>
          <w:b/>
          <w:bCs/>
          <w:lang w:eastAsia="ro-RO"/>
        </w:rPr>
        <w:t>Consiliul de administrație asigură administrarea societății</w:t>
      </w:r>
      <w:r w:rsidRPr="00900952">
        <w:rPr>
          <w:lang w:eastAsia="ro-RO"/>
        </w:rPr>
        <w:t>, stabilește direcțiile principale de activitate și dezvoltare, supraveghează conducerea executivă și monitorizează îndeplinirea obiectivelor strategice și a indicatorilor de performanță, în concordanță cu Scrisoarea de așteptări, cu actul constitutiv al societății și cu cadrul legal aplicabil.</w:t>
      </w:r>
    </w:p>
    <w:p w:rsidR="00856003" w:rsidRPr="00900952" w:rsidRDefault="00856003" w:rsidP="00856003">
      <w:pPr>
        <w:jc w:val="both"/>
        <w:rPr>
          <w:lang w:eastAsia="ro-RO"/>
        </w:rPr>
      </w:pPr>
      <w:r w:rsidRPr="00900952">
        <w:rPr>
          <w:lang w:eastAsia="ro-RO"/>
        </w:rPr>
        <w:t>În cadrul procedurii de selecție, derulate în conformitate cu prevederile legislației de guvernanță corporativă aplicabile, se utilizează, fără a se limita la, următoarele condiții și criterii de selecție:</w:t>
      </w:r>
    </w:p>
    <w:p w:rsidR="00856003" w:rsidRPr="00900952" w:rsidRDefault="00856003" w:rsidP="00E819EC">
      <w:pPr>
        <w:numPr>
          <w:ilvl w:val="0"/>
          <w:numId w:val="69"/>
        </w:numPr>
        <w:spacing w:after="160" w:line="259" w:lineRule="auto"/>
        <w:jc w:val="both"/>
        <w:rPr>
          <w:lang w:eastAsia="ro-RO"/>
        </w:rPr>
      </w:pPr>
      <w:r w:rsidRPr="00900952">
        <w:rPr>
          <w:b/>
          <w:bCs/>
          <w:i/>
          <w:iCs/>
          <w:lang w:eastAsia="ro-RO"/>
        </w:rPr>
        <w:t>condiții generale și specifice</w:t>
      </w:r>
      <w:r w:rsidRPr="00900952">
        <w:rPr>
          <w:lang w:eastAsia="ro-RO"/>
        </w:rPr>
        <w:t xml:space="preserve"> care trebuie îndeplinite de candidați – condiții inițiale a căror respectare condiționează accesul candidaților la procedura de selecție; acestea sunt </w:t>
      </w:r>
      <w:r w:rsidRPr="00900952">
        <w:rPr>
          <w:i/>
          <w:iCs/>
          <w:u w:val="single"/>
          <w:lang w:eastAsia="ro-RO"/>
        </w:rPr>
        <w:t>condiții generale și specifice postului</w:t>
      </w:r>
      <w:r w:rsidRPr="00900952">
        <w:rPr>
          <w:lang w:eastAsia="ro-RO"/>
        </w:rPr>
        <w:t xml:space="preserve">; </w:t>
      </w:r>
    </w:p>
    <w:p w:rsidR="00856003" w:rsidRPr="00900952" w:rsidRDefault="00856003" w:rsidP="00E819EC">
      <w:pPr>
        <w:numPr>
          <w:ilvl w:val="0"/>
          <w:numId w:val="69"/>
        </w:numPr>
        <w:spacing w:after="160" w:line="259" w:lineRule="auto"/>
        <w:jc w:val="both"/>
        <w:rPr>
          <w:lang w:eastAsia="ro-RO"/>
        </w:rPr>
      </w:pPr>
      <w:r w:rsidRPr="00900952">
        <w:rPr>
          <w:b/>
          <w:bCs/>
          <w:i/>
          <w:iCs/>
          <w:lang w:eastAsia="ro-RO"/>
        </w:rPr>
        <w:t>criteriile de selecție</w:t>
      </w:r>
      <w:r w:rsidRPr="00900952">
        <w:rPr>
          <w:lang w:eastAsia="ro-RO"/>
        </w:rPr>
        <w:t xml:space="preserve"> – competențe și trăsături necesare candidaților pentru a putea îndeplini cu succes rolul care le-a fost atribuit; acestea sunt </w:t>
      </w:r>
      <w:r w:rsidRPr="00900952">
        <w:rPr>
          <w:i/>
          <w:iCs/>
          <w:u w:val="single"/>
          <w:lang w:eastAsia="ro-RO"/>
        </w:rPr>
        <w:t>criterii individuale</w:t>
      </w:r>
      <w:r w:rsidRPr="00900952">
        <w:rPr>
          <w:lang w:eastAsia="ro-RO"/>
        </w:rPr>
        <w:t xml:space="preserve">; </w:t>
      </w:r>
    </w:p>
    <w:p w:rsidR="00856003" w:rsidRPr="00900952" w:rsidRDefault="00856003" w:rsidP="00E819EC">
      <w:pPr>
        <w:numPr>
          <w:ilvl w:val="0"/>
          <w:numId w:val="69"/>
        </w:numPr>
        <w:spacing w:after="160" w:line="259" w:lineRule="auto"/>
        <w:jc w:val="both"/>
        <w:rPr>
          <w:lang w:eastAsia="ro-RO"/>
        </w:rPr>
      </w:pPr>
      <w:r w:rsidRPr="00900952">
        <w:rPr>
          <w:b/>
          <w:bCs/>
          <w:i/>
          <w:iCs/>
          <w:lang w:eastAsia="ro-RO"/>
        </w:rPr>
        <w:t>criteriile de alcătuire a Consiliului de administrație</w:t>
      </w:r>
      <w:r w:rsidRPr="00900952">
        <w:rPr>
          <w:lang w:eastAsia="ro-RO"/>
        </w:rPr>
        <w:t xml:space="preserve"> – cumul de cerințe legale impuse de legislația aplicabilă, ce se referă la structura unui Consiliu de administrație; acestea sunt </w:t>
      </w:r>
      <w:r w:rsidRPr="00900952">
        <w:rPr>
          <w:i/>
          <w:iCs/>
          <w:u w:val="single"/>
          <w:lang w:eastAsia="ro-RO"/>
        </w:rPr>
        <w:t>criterii colective.</w:t>
      </w:r>
      <w:r w:rsidRPr="00900952">
        <w:rPr>
          <w:lang w:eastAsia="ro-RO"/>
        </w:rPr>
        <w:t xml:space="preserve"> </w:t>
      </w:r>
    </w:p>
    <w:p w:rsidR="00856003" w:rsidRPr="00900952" w:rsidRDefault="00856003" w:rsidP="00856003">
      <w:pPr>
        <w:jc w:val="both"/>
        <w:rPr>
          <w:b/>
          <w:bCs/>
          <w:lang w:eastAsia="ro-RO"/>
        </w:rPr>
      </w:pPr>
      <w:r>
        <w:rPr>
          <w:b/>
          <w:bCs/>
          <w:lang w:eastAsia="ro-RO"/>
        </w:rPr>
        <w:t>3.</w:t>
      </w:r>
      <w:r w:rsidRPr="00900952">
        <w:rPr>
          <w:b/>
          <w:bCs/>
          <w:lang w:eastAsia="ro-RO"/>
        </w:rPr>
        <w:t>Condiții generale care trebuie îndeplinite de candidați</w:t>
      </w:r>
    </w:p>
    <w:p w:rsidR="00856003" w:rsidRPr="00900952" w:rsidRDefault="00856003" w:rsidP="00856003">
      <w:pPr>
        <w:jc w:val="both"/>
        <w:rPr>
          <w:lang w:eastAsia="ro-RO"/>
        </w:rPr>
      </w:pPr>
      <w:r w:rsidRPr="00900952">
        <w:rPr>
          <w:lang w:eastAsia="ro-RO"/>
        </w:rPr>
        <w:t>Condițiile care trebuie îndeplinite de toți candidații sunt condiții minime considerate necesare, iar criteriile de selecție pot ajuta la departajarea candidaților și la selectarea unor membri ai Consiliului de administrație având profilurile dorite.</w:t>
      </w:r>
    </w:p>
    <w:p w:rsidR="00856003" w:rsidRDefault="00856003" w:rsidP="00856003">
      <w:pPr>
        <w:jc w:val="both"/>
        <w:rPr>
          <w:lang w:eastAsia="ro-RO"/>
        </w:rPr>
      </w:pPr>
      <w:r w:rsidRPr="00900952">
        <w:rPr>
          <w:lang w:eastAsia="ro-RO"/>
        </w:rPr>
        <w:t>Toți candidații pentru postul de membru în Consiliul de administrație al Societății trebuie să îndeplinească, în mod cumulativ, următoarele condiții generale:</w:t>
      </w:r>
    </w:p>
    <w:p w:rsidR="00856003" w:rsidRPr="00D41C56" w:rsidRDefault="00856003" w:rsidP="00856003">
      <w:pPr>
        <w:spacing w:line="276" w:lineRule="auto"/>
        <w:jc w:val="both"/>
        <w:rPr>
          <w:rFonts w:eastAsia="Aptos"/>
        </w:rPr>
      </w:pPr>
      <w:r w:rsidRPr="00D41C56">
        <w:rPr>
          <w:rFonts w:eastAsia="Aptos"/>
        </w:rPr>
        <w:lastRenderedPageBreak/>
        <w:t>a) cunosc limba română (scris și vorbit);</w:t>
      </w:r>
    </w:p>
    <w:p w:rsidR="00856003" w:rsidRPr="00D41C56" w:rsidRDefault="00856003" w:rsidP="00856003">
      <w:pPr>
        <w:spacing w:line="276" w:lineRule="auto"/>
        <w:jc w:val="both"/>
        <w:rPr>
          <w:rFonts w:eastAsia="Aptos"/>
        </w:rPr>
      </w:pPr>
      <w:r w:rsidRPr="00D41C56">
        <w:rPr>
          <w:rFonts w:eastAsia="Aptos"/>
        </w:rPr>
        <w:t xml:space="preserve">b) au studii superioare finalizate cel puțin cu </w:t>
      </w:r>
      <w:r w:rsidRPr="00D41C56">
        <w:rPr>
          <w:rFonts w:eastAsia="Aptos"/>
          <w:b/>
          <w:bCs/>
        </w:rPr>
        <w:t>diplomă de licență</w:t>
      </w:r>
      <w:r w:rsidRPr="00D41C56">
        <w:rPr>
          <w:rFonts w:eastAsia="Aptos"/>
        </w:rPr>
        <w:t>;</w:t>
      </w:r>
    </w:p>
    <w:p w:rsidR="00856003" w:rsidRPr="00D41C56" w:rsidRDefault="00856003" w:rsidP="00856003">
      <w:pPr>
        <w:spacing w:line="276" w:lineRule="auto"/>
        <w:jc w:val="both"/>
        <w:rPr>
          <w:rFonts w:eastAsia="Aptos"/>
        </w:rPr>
      </w:pPr>
      <w:r w:rsidRPr="00D41C56">
        <w:rPr>
          <w:rFonts w:eastAsia="Aptos"/>
        </w:rPr>
        <w:t xml:space="preserve">c) dovedesc experiență în domeniul științelor inginerești, economice, sociale, juridice sau în domeniul de activitate al Societății de </w:t>
      </w:r>
      <w:r w:rsidRPr="00D41C56">
        <w:rPr>
          <w:rFonts w:eastAsia="Aptos"/>
          <w:b/>
          <w:bCs/>
        </w:rPr>
        <w:t>minimum 7 ani</w:t>
      </w:r>
      <w:r w:rsidRPr="00D41C56">
        <w:rPr>
          <w:rFonts w:eastAsia="Aptos"/>
        </w:rPr>
        <w:t>;</w:t>
      </w:r>
    </w:p>
    <w:p w:rsidR="00856003" w:rsidRPr="00D41C56" w:rsidRDefault="00856003" w:rsidP="00856003">
      <w:pPr>
        <w:spacing w:line="276" w:lineRule="auto"/>
        <w:jc w:val="both"/>
        <w:rPr>
          <w:rFonts w:eastAsia="Aptos"/>
        </w:rPr>
      </w:pPr>
      <w:r w:rsidRPr="00D41C56">
        <w:rPr>
          <w:rFonts w:eastAsia="Aptos"/>
        </w:rPr>
        <w:t xml:space="preserve">d) dovedesc experiență de </w:t>
      </w:r>
      <w:r w:rsidRPr="00D41C56">
        <w:rPr>
          <w:rFonts w:eastAsia="Aptos"/>
          <w:b/>
          <w:bCs/>
        </w:rPr>
        <w:t>minimum 3 ani</w:t>
      </w:r>
      <w:r w:rsidRPr="00D41C56">
        <w:rPr>
          <w:rFonts w:eastAsia="Aptos"/>
        </w:rPr>
        <w:t xml:space="preserve">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rsidR="00856003" w:rsidRPr="00D41C56" w:rsidRDefault="00856003" w:rsidP="00856003">
      <w:pPr>
        <w:spacing w:line="276" w:lineRule="auto"/>
        <w:jc w:val="both"/>
        <w:rPr>
          <w:rFonts w:eastAsia="Aptos"/>
        </w:rPr>
      </w:pPr>
      <w:r w:rsidRPr="00D41C56">
        <w:rPr>
          <w:rFonts w:eastAsia="Aptos"/>
        </w:rPr>
        <w:t>e) nu se află în niciuna dintre situațiile prevăzute la art. 4, art. 12 alin. (3), art. 30 alin. (9) și art. 36 alin. (7) din O.U.G. nr. 109/2011;</w:t>
      </w:r>
    </w:p>
    <w:p w:rsidR="00856003" w:rsidRPr="00D41C56" w:rsidRDefault="00856003" w:rsidP="00856003">
      <w:pPr>
        <w:spacing w:line="276" w:lineRule="auto"/>
        <w:jc w:val="both"/>
        <w:rPr>
          <w:lang w:eastAsia="ro-RO"/>
        </w:rPr>
      </w:pPr>
      <w:r w:rsidRPr="00D41C56">
        <w:rPr>
          <w:rFonts w:eastAsia="Aptos"/>
        </w:rPr>
        <w:t>f)</w:t>
      </w:r>
      <w:r w:rsidRPr="00D41C56">
        <w:rPr>
          <w:lang w:eastAsia="ro-RO"/>
        </w:rPr>
        <w:t xml:space="preserve">nu se află în situația prevăzută la art. 169 alin. (10) din Legea nr. 85/2014 privind procedurile de prevenire a insolvenței și de insolvență, cu modificările și completările ulterioare; </w:t>
      </w:r>
    </w:p>
    <w:p w:rsidR="00856003" w:rsidRPr="00D41C56" w:rsidRDefault="00856003" w:rsidP="00856003">
      <w:pPr>
        <w:spacing w:line="276" w:lineRule="auto"/>
        <w:jc w:val="both"/>
        <w:rPr>
          <w:rFonts w:eastAsia="Aptos"/>
        </w:rPr>
      </w:pPr>
      <w:r w:rsidRPr="00D41C56">
        <w:rPr>
          <w:rFonts w:eastAsia="Aptos"/>
        </w:rPr>
        <w:t>g) nu se afla în situația prevăzută în art. 73</w:t>
      </w:r>
      <w:r w:rsidRPr="00D41C56">
        <w:rPr>
          <w:rFonts w:eastAsia="Aptos"/>
          <w:vertAlign w:val="superscript"/>
        </w:rPr>
        <w:t>1</w:t>
      </w:r>
      <w:r w:rsidRPr="00D41C56">
        <w:rPr>
          <w:rFonts w:eastAsia="Aptos"/>
        </w:rPr>
        <w:t xml:space="preserve"> din Legea nr. 31/1990 a societăților, republicată, cu modificările și completările ulterioare;</w:t>
      </w:r>
    </w:p>
    <w:p w:rsidR="00856003" w:rsidRPr="00D41C56" w:rsidRDefault="00856003" w:rsidP="00856003">
      <w:pPr>
        <w:spacing w:line="276" w:lineRule="auto"/>
        <w:jc w:val="both"/>
        <w:rPr>
          <w:rFonts w:eastAsia="Aptos"/>
        </w:rPr>
      </w:pPr>
      <w:r w:rsidRPr="00D41C56">
        <w:rPr>
          <w:rFonts w:eastAsia="Aptos"/>
        </w:rPr>
        <w:t>h) nu se află în perioada de interdicție de 3 ani de a exercita o funcție publică din cele prevăzute la art.1 din Legea nr. 176/2010 privind integritatea în exercitarea funcțiilor și demnităților publice, pentru modificarea și completarea Legii nr. 144/2007 privind înființarea, organizarea şi funcționarea Agenției Naționale de Integritate, precum şi pentru modificarea și completarea altor acte normative, cu modificările și completările ulterioare;</w:t>
      </w:r>
    </w:p>
    <w:p w:rsidR="00856003" w:rsidRPr="00D41C56" w:rsidRDefault="00856003" w:rsidP="00856003">
      <w:pPr>
        <w:spacing w:line="276" w:lineRule="auto"/>
        <w:jc w:val="both"/>
        <w:rPr>
          <w:lang w:eastAsia="ro-RO"/>
        </w:rPr>
      </w:pPr>
      <w:r w:rsidRPr="00D41C56">
        <w:rPr>
          <w:rFonts w:eastAsia="Aptos"/>
        </w:rPr>
        <w:t xml:space="preserve">i) </w:t>
      </w:r>
      <w:r w:rsidRPr="00D41C56">
        <w:rPr>
          <w:lang w:eastAsia="ro-RO"/>
        </w:rPr>
        <w:t>calitatea de membru în Consiliul de administrație al societății nu este de natură a atrage o stare de incompatibilitate sau conflict de interese;</w:t>
      </w:r>
    </w:p>
    <w:p w:rsidR="00856003" w:rsidRPr="00D41C56" w:rsidRDefault="00856003" w:rsidP="00856003">
      <w:pPr>
        <w:spacing w:line="276" w:lineRule="auto"/>
        <w:jc w:val="both"/>
        <w:rPr>
          <w:rFonts w:eastAsia="Aptos"/>
        </w:rPr>
      </w:pPr>
      <w:r w:rsidRPr="00D41C56">
        <w:rPr>
          <w:rFonts w:eastAsia="Aptos"/>
        </w:rPr>
        <w:t>j)au capacitate deplină de exercițiu;</w:t>
      </w:r>
    </w:p>
    <w:p w:rsidR="00856003" w:rsidRPr="00D41C56" w:rsidRDefault="00856003" w:rsidP="00856003">
      <w:pPr>
        <w:spacing w:line="276" w:lineRule="auto"/>
        <w:jc w:val="both"/>
        <w:rPr>
          <w:rFonts w:eastAsia="Aptos"/>
        </w:rPr>
      </w:pPr>
      <w:r w:rsidRPr="00D41C56">
        <w:rPr>
          <w:rFonts w:eastAsia="Aptos"/>
        </w:rPr>
        <w:t>k) sunt apți din punct de vedere medical;</w:t>
      </w:r>
    </w:p>
    <w:p w:rsidR="00856003" w:rsidRPr="00D41C56" w:rsidRDefault="00856003" w:rsidP="00856003">
      <w:pPr>
        <w:spacing w:line="276" w:lineRule="auto"/>
        <w:jc w:val="both"/>
        <w:rPr>
          <w:rFonts w:eastAsia="Aptos"/>
        </w:rPr>
      </w:pPr>
      <w:r w:rsidRPr="00D41C56">
        <w:rPr>
          <w:rFonts w:eastAsia="Aptos"/>
        </w:rPr>
        <w:t>l) îndeplinesc toate condițiile prevăzute în O.U.G. nr. 109/2011 şi în H.G. nr. 639/2023.</w:t>
      </w:r>
    </w:p>
    <w:p w:rsidR="00856003" w:rsidRPr="00900952" w:rsidRDefault="00856003" w:rsidP="00856003">
      <w:pPr>
        <w:jc w:val="both"/>
        <w:rPr>
          <w:lang w:eastAsia="ro-RO"/>
        </w:rPr>
      </w:pPr>
    </w:p>
    <w:p w:rsidR="00856003" w:rsidRPr="00900952" w:rsidRDefault="00856003" w:rsidP="00856003">
      <w:pPr>
        <w:jc w:val="both"/>
        <w:rPr>
          <w:b/>
          <w:bCs/>
          <w:lang w:eastAsia="ro-RO"/>
        </w:rPr>
      </w:pPr>
      <w:r>
        <w:rPr>
          <w:b/>
          <w:bCs/>
          <w:lang w:eastAsia="ro-RO"/>
        </w:rPr>
        <w:t>4.</w:t>
      </w:r>
      <w:r w:rsidRPr="00900952">
        <w:rPr>
          <w:b/>
          <w:bCs/>
          <w:lang w:eastAsia="ro-RO"/>
        </w:rPr>
        <w:t>Condiții specifice care trebuie îndeplinite de candidați</w:t>
      </w:r>
    </w:p>
    <w:p w:rsidR="00856003" w:rsidRPr="00900952" w:rsidRDefault="00856003" w:rsidP="00856003">
      <w:pPr>
        <w:jc w:val="both"/>
        <w:rPr>
          <w:b/>
          <w:bCs/>
          <w:lang w:eastAsia="ro-RO"/>
        </w:rPr>
      </w:pPr>
      <w:r w:rsidRPr="00900952">
        <w:rPr>
          <w:b/>
          <w:bCs/>
          <w:lang w:eastAsia="ro-RO"/>
        </w:rPr>
        <w:t>Administrator A – profil auditor (</w:t>
      </w:r>
      <w:r w:rsidRPr="00900952">
        <w:rPr>
          <w:lang w:eastAsia="ro-RO"/>
        </w:rPr>
        <w:t>1 post)</w:t>
      </w:r>
    </w:p>
    <w:p w:rsidR="00856003" w:rsidRPr="00484CCA" w:rsidRDefault="00856003" w:rsidP="00856003">
      <w:pPr>
        <w:spacing w:line="276" w:lineRule="auto"/>
        <w:ind w:left="4"/>
        <w:rPr>
          <w:rFonts w:eastAsia="Aptos"/>
          <w:bCs/>
        </w:rPr>
      </w:pPr>
      <w:r w:rsidRPr="00484CCA">
        <w:rPr>
          <w:rFonts w:eastAsia="Aptos"/>
          <w:bCs/>
        </w:rPr>
        <w:t>Pentru postul de Administrator A candidații trebuie sa îndeplinească, în mod cumulativ, următoarele condiții specifice:</w:t>
      </w:r>
    </w:p>
    <w:p w:rsidR="00856003" w:rsidRPr="00484CCA" w:rsidRDefault="00856003" w:rsidP="00E819EC">
      <w:pPr>
        <w:numPr>
          <w:ilvl w:val="0"/>
          <w:numId w:val="98"/>
        </w:numPr>
        <w:spacing w:line="276" w:lineRule="auto"/>
        <w:contextualSpacing/>
        <w:jc w:val="both"/>
        <w:rPr>
          <w:rFonts w:eastAsia="Aptos"/>
          <w:color w:val="000000"/>
        </w:rPr>
      </w:pPr>
      <w:r w:rsidRPr="00484CCA">
        <w:rPr>
          <w:rFonts w:eastAsia="Aptos"/>
        </w:rPr>
        <w:t xml:space="preserve">să fie autorizat ca auditor financiar și să fie înregistrat în Registrul public electronic de către autoritatea competentă din România, din alt stat membru, din Spațiul Economic European </w:t>
      </w:r>
      <w:r w:rsidRPr="00484CCA">
        <w:rPr>
          <w:rFonts w:eastAsia="Aptos"/>
          <w:b/>
          <w:bCs/>
          <w:i/>
          <w:iCs/>
          <w:u w:val="single"/>
        </w:rPr>
        <w:t>sau</w:t>
      </w:r>
      <w:r w:rsidRPr="00484CCA">
        <w:rPr>
          <w:rFonts w:eastAsia="Aptos"/>
        </w:rPr>
        <w:t xml:space="preserve"> din Elveția </w:t>
      </w:r>
      <w:r w:rsidRPr="00484CCA">
        <w:rPr>
          <w:rFonts w:eastAsia="Aptos"/>
          <w:b/>
          <w:bCs/>
          <w:i/>
          <w:iCs/>
          <w:u w:val="single"/>
        </w:rPr>
        <w:t>sau</w:t>
      </w:r>
      <w:r w:rsidRPr="00484CCA">
        <w:rPr>
          <w:rFonts w:eastAsia="Aptos"/>
        </w:rPr>
        <w:t xml:space="preserve"> să dețină experiență de cel puțin 3 ani în audit statutar dobândită prin participarea la misiuni de audit statutar în România </w:t>
      </w:r>
      <w:r w:rsidRPr="00484CCA">
        <w:rPr>
          <w:rFonts w:eastAsia="Aptos"/>
          <w:b/>
          <w:bCs/>
          <w:i/>
          <w:iCs/>
          <w:u w:val="single"/>
        </w:rPr>
        <w:t xml:space="preserve">sau </w:t>
      </w:r>
      <w:r w:rsidRPr="00484CCA">
        <w:rPr>
          <w:rFonts w:eastAsia="Aptos"/>
        </w:rPr>
        <w:t xml:space="preserve">în cadrul comitetelor de audit formate </w:t>
      </w:r>
      <w:r w:rsidRPr="00484CCA">
        <w:rPr>
          <w:rFonts w:eastAsia="Aptos"/>
          <w:color w:val="000000"/>
        </w:rPr>
        <w:t>la nivelul consiliilor de administrație/supraveghere ale unor societăți/entități de interes public, dovedită cu documente justificative;</w:t>
      </w:r>
    </w:p>
    <w:p w:rsidR="00856003" w:rsidRPr="00484CCA" w:rsidRDefault="00856003" w:rsidP="00E819EC">
      <w:pPr>
        <w:numPr>
          <w:ilvl w:val="0"/>
          <w:numId w:val="98"/>
        </w:numPr>
        <w:spacing w:line="276" w:lineRule="auto"/>
        <w:contextualSpacing/>
        <w:jc w:val="both"/>
        <w:rPr>
          <w:rFonts w:eastAsia="Aptos"/>
          <w:color w:val="000000"/>
        </w:rPr>
      </w:pPr>
      <w:r w:rsidRPr="00484CCA">
        <w:rPr>
          <w:rFonts w:eastAsia="Aptos"/>
          <w:color w:val="000000"/>
        </w:rPr>
        <w:t xml:space="preserve">să aibă studii superioare finalizate cel puțin cu </w:t>
      </w:r>
      <w:r w:rsidRPr="00484CCA">
        <w:rPr>
          <w:rFonts w:eastAsia="Aptos"/>
          <w:b/>
          <w:bCs/>
          <w:color w:val="000000"/>
        </w:rPr>
        <w:t>diplomă de licență;</w:t>
      </w:r>
    </w:p>
    <w:p w:rsidR="00856003" w:rsidRPr="00484CCA" w:rsidRDefault="00856003" w:rsidP="00E819EC">
      <w:pPr>
        <w:numPr>
          <w:ilvl w:val="0"/>
          <w:numId w:val="98"/>
        </w:numPr>
        <w:spacing w:line="276" w:lineRule="auto"/>
        <w:contextualSpacing/>
        <w:jc w:val="both"/>
        <w:rPr>
          <w:rFonts w:eastAsia="Aptos"/>
          <w:color w:val="000000"/>
        </w:rPr>
      </w:pPr>
      <w:r w:rsidRPr="00484CCA">
        <w:rPr>
          <w:rFonts w:eastAsia="Aptos"/>
          <w:color w:val="000000"/>
        </w:rPr>
        <w:t xml:space="preserve">sa dovedească experiență în domeniul științelor inginerești, economice, sociale, juridice sau în domeniul de activitate al societății de </w:t>
      </w:r>
      <w:r w:rsidRPr="00484CCA">
        <w:rPr>
          <w:rFonts w:eastAsia="Aptos"/>
          <w:b/>
          <w:bCs/>
          <w:color w:val="000000"/>
        </w:rPr>
        <w:t>minimum 7 ani</w:t>
      </w:r>
      <w:r w:rsidRPr="00484CCA">
        <w:rPr>
          <w:rFonts w:eastAsia="Aptos"/>
          <w:color w:val="000000"/>
        </w:rPr>
        <w:t>;</w:t>
      </w:r>
    </w:p>
    <w:p w:rsidR="00856003" w:rsidRPr="00484CCA" w:rsidRDefault="00856003" w:rsidP="00E819EC">
      <w:pPr>
        <w:numPr>
          <w:ilvl w:val="0"/>
          <w:numId w:val="98"/>
        </w:numPr>
        <w:spacing w:line="276" w:lineRule="auto"/>
        <w:contextualSpacing/>
        <w:jc w:val="both"/>
        <w:rPr>
          <w:rFonts w:eastAsia="Aptos"/>
          <w:color w:val="000000"/>
        </w:rPr>
      </w:pPr>
      <w:r w:rsidRPr="00484CCA">
        <w:rPr>
          <w:rFonts w:eastAsia="Aptos"/>
          <w:color w:val="000000"/>
        </w:rPr>
        <w:t xml:space="preserve">sa dovedească experiență în conducerea societăților, </w:t>
      </w:r>
      <w:r w:rsidRPr="00484CCA">
        <w:rPr>
          <w:color w:val="000000"/>
          <w:lang w:eastAsia="ro-RO"/>
        </w:rPr>
        <w:t>întreprinderi publice sau cu capital privat, ori a</w:t>
      </w:r>
      <w:r w:rsidRPr="00484CCA">
        <w:rPr>
          <w:rFonts w:eastAsia="Aptos"/>
          <w:color w:val="000000"/>
        </w:rPr>
        <w:t xml:space="preserve"> regiilor autonome de </w:t>
      </w:r>
      <w:r w:rsidRPr="00484CCA">
        <w:rPr>
          <w:rFonts w:eastAsia="Aptos"/>
          <w:b/>
          <w:bCs/>
          <w:color w:val="000000"/>
        </w:rPr>
        <w:t>minimum 3 ani</w:t>
      </w:r>
      <w:r w:rsidRPr="00484CCA">
        <w:rPr>
          <w:rFonts w:eastAsia="Aptos"/>
          <w:color w:val="000000"/>
        </w:rPr>
        <w:t>.</w:t>
      </w:r>
    </w:p>
    <w:p w:rsidR="00856003" w:rsidRPr="00484CCA" w:rsidRDefault="00856003" w:rsidP="00856003">
      <w:pPr>
        <w:spacing w:line="276" w:lineRule="auto"/>
        <w:rPr>
          <w:rFonts w:eastAsia="Aptos"/>
          <w:b/>
          <w:color w:val="000000"/>
        </w:rPr>
      </w:pPr>
    </w:p>
    <w:p w:rsidR="00856003" w:rsidRPr="00484CCA" w:rsidRDefault="00856003" w:rsidP="00856003">
      <w:pPr>
        <w:spacing w:line="276" w:lineRule="auto"/>
        <w:ind w:left="14"/>
        <w:rPr>
          <w:rFonts w:eastAsia="Aptos"/>
          <w:b/>
          <w:color w:val="000000"/>
        </w:rPr>
      </w:pPr>
      <w:r w:rsidRPr="00484CCA">
        <w:rPr>
          <w:rFonts w:eastAsia="Aptos"/>
          <w:b/>
          <w:color w:val="000000"/>
        </w:rPr>
        <w:t xml:space="preserve">ADMINISTRATOR B – </w:t>
      </w:r>
      <w:r w:rsidRPr="002B4F2A">
        <w:rPr>
          <w:rFonts w:eastAsia="Aptos"/>
          <w:b/>
          <w:color w:val="000000"/>
        </w:rPr>
        <w:t xml:space="preserve">profil </w:t>
      </w:r>
      <w:r w:rsidRPr="002B4F2A">
        <w:rPr>
          <w:rFonts w:eastAsia="Aptos"/>
          <w:b/>
        </w:rPr>
        <w:t>general (2 posturi):</w:t>
      </w:r>
    </w:p>
    <w:p w:rsidR="00856003" w:rsidRPr="00484CCA" w:rsidRDefault="00856003" w:rsidP="00856003">
      <w:pPr>
        <w:spacing w:line="276" w:lineRule="auto"/>
        <w:ind w:left="4"/>
        <w:rPr>
          <w:rFonts w:eastAsia="Aptos"/>
          <w:bCs/>
          <w:color w:val="000000"/>
        </w:rPr>
      </w:pPr>
      <w:r w:rsidRPr="00484CCA">
        <w:rPr>
          <w:rFonts w:eastAsia="Aptos"/>
          <w:bCs/>
          <w:color w:val="000000"/>
        </w:rPr>
        <w:lastRenderedPageBreak/>
        <w:t>Pentru posturile de Administrator B candidații trebuie să îndeplinească, în mod cumulativ, următoarele condiții specifice:</w:t>
      </w:r>
    </w:p>
    <w:p w:rsidR="00856003" w:rsidRPr="00484CCA" w:rsidRDefault="00856003" w:rsidP="00E819EC">
      <w:pPr>
        <w:numPr>
          <w:ilvl w:val="0"/>
          <w:numId w:val="99"/>
        </w:numPr>
        <w:spacing w:line="276" w:lineRule="auto"/>
        <w:contextualSpacing/>
        <w:jc w:val="both"/>
        <w:rPr>
          <w:rFonts w:eastAsia="Aptos"/>
          <w:color w:val="000000"/>
        </w:rPr>
      </w:pPr>
      <w:r w:rsidRPr="00484CCA">
        <w:rPr>
          <w:rFonts w:eastAsia="Aptos"/>
          <w:color w:val="000000"/>
        </w:rPr>
        <w:t xml:space="preserve">să aibă studii superioare finalizate cel puțin cu </w:t>
      </w:r>
      <w:r w:rsidRPr="00484CCA">
        <w:rPr>
          <w:rFonts w:eastAsia="Aptos"/>
          <w:b/>
          <w:bCs/>
          <w:color w:val="000000"/>
        </w:rPr>
        <w:t>diplomă de licență;</w:t>
      </w:r>
    </w:p>
    <w:p w:rsidR="00856003" w:rsidRPr="00484CCA" w:rsidRDefault="00856003" w:rsidP="00E819EC">
      <w:pPr>
        <w:numPr>
          <w:ilvl w:val="0"/>
          <w:numId w:val="99"/>
        </w:numPr>
        <w:spacing w:line="276" w:lineRule="auto"/>
        <w:contextualSpacing/>
        <w:jc w:val="both"/>
        <w:rPr>
          <w:rFonts w:eastAsia="Aptos"/>
          <w:color w:val="000000"/>
        </w:rPr>
      </w:pPr>
      <w:r w:rsidRPr="00484CCA">
        <w:rPr>
          <w:rFonts w:eastAsia="Aptos"/>
          <w:color w:val="000000"/>
        </w:rPr>
        <w:t xml:space="preserve">sa dovedească experiență în domeniul științelor inginerești, economice, sociale, juridice sau în domeniul de activitate al societății de </w:t>
      </w:r>
      <w:r w:rsidRPr="00484CCA">
        <w:rPr>
          <w:rFonts w:eastAsia="Aptos"/>
          <w:b/>
          <w:bCs/>
          <w:color w:val="000000"/>
        </w:rPr>
        <w:t>minimum 7 ani</w:t>
      </w:r>
      <w:r w:rsidRPr="00484CCA">
        <w:rPr>
          <w:rFonts w:eastAsia="Aptos"/>
          <w:color w:val="000000"/>
        </w:rPr>
        <w:t>;</w:t>
      </w:r>
    </w:p>
    <w:p w:rsidR="00856003" w:rsidRPr="00484CCA" w:rsidRDefault="00856003" w:rsidP="00E819EC">
      <w:pPr>
        <w:numPr>
          <w:ilvl w:val="0"/>
          <w:numId w:val="99"/>
        </w:numPr>
        <w:spacing w:line="276" w:lineRule="auto"/>
        <w:contextualSpacing/>
        <w:jc w:val="both"/>
        <w:rPr>
          <w:rFonts w:eastAsia="Aptos"/>
          <w:color w:val="000000"/>
        </w:rPr>
      </w:pPr>
      <w:r w:rsidRPr="00484CCA">
        <w:rPr>
          <w:rFonts w:eastAsia="Aptos"/>
          <w:color w:val="000000"/>
        </w:rPr>
        <w:t xml:space="preserve">sa dovedească experiență în conducerea societăților, </w:t>
      </w:r>
      <w:r w:rsidRPr="00484CCA">
        <w:rPr>
          <w:color w:val="000000"/>
          <w:lang w:eastAsia="ro-RO"/>
        </w:rPr>
        <w:t>întreprinderi publice sau cu capital privat, ori a</w:t>
      </w:r>
      <w:r w:rsidRPr="00484CCA">
        <w:rPr>
          <w:rFonts w:eastAsia="Aptos"/>
          <w:color w:val="000000"/>
        </w:rPr>
        <w:t xml:space="preserve"> regiilor autonome de </w:t>
      </w:r>
      <w:r w:rsidRPr="00484CCA">
        <w:rPr>
          <w:rFonts w:eastAsia="Aptos"/>
          <w:b/>
          <w:bCs/>
          <w:color w:val="000000"/>
        </w:rPr>
        <w:t>minimum 3 ani</w:t>
      </w:r>
      <w:r w:rsidRPr="00484CCA">
        <w:rPr>
          <w:rFonts w:eastAsia="Aptos"/>
          <w:color w:val="000000"/>
        </w:rPr>
        <w:t>.</w:t>
      </w:r>
    </w:p>
    <w:p w:rsidR="00856003" w:rsidRPr="00D41C56" w:rsidRDefault="00856003" w:rsidP="00856003">
      <w:pPr>
        <w:rPr>
          <w:lang w:eastAsia="ro-RO"/>
        </w:rPr>
      </w:pPr>
    </w:p>
    <w:p w:rsidR="00856003" w:rsidRPr="00900952" w:rsidRDefault="00856003" w:rsidP="00856003">
      <w:pPr>
        <w:jc w:val="both"/>
        <w:rPr>
          <w:b/>
          <w:bCs/>
          <w:lang w:eastAsia="ro-RO"/>
        </w:rPr>
      </w:pPr>
      <w:r>
        <w:rPr>
          <w:b/>
          <w:bCs/>
          <w:lang w:eastAsia="ro-RO"/>
        </w:rPr>
        <w:t>5</w:t>
      </w:r>
      <w:r w:rsidRPr="00900952">
        <w:rPr>
          <w:b/>
          <w:bCs/>
          <w:lang w:eastAsia="ro-RO"/>
        </w:rPr>
        <w:t>. Criteriile de selecție</w:t>
      </w:r>
    </w:p>
    <w:p w:rsidR="00856003" w:rsidRPr="00900952" w:rsidRDefault="00856003" w:rsidP="00856003">
      <w:pPr>
        <w:jc w:val="both"/>
        <w:rPr>
          <w:b/>
          <w:bCs/>
        </w:rPr>
      </w:pPr>
      <w:r w:rsidRPr="00900952">
        <w:rPr>
          <w:b/>
          <w:bCs/>
        </w:rPr>
        <w:t xml:space="preserve">A. COMPETENȚE </w:t>
      </w:r>
    </w:p>
    <w:p w:rsidR="00856003" w:rsidRPr="00900952" w:rsidRDefault="00856003" w:rsidP="00856003">
      <w:pPr>
        <w:jc w:val="both"/>
        <w:rPr>
          <w:b/>
          <w:bCs/>
        </w:rPr>
      </w:pPr>
      <w:r w:rsidRPr="00900952">
        <w:rPr>
          <w:b/>
          <w:bCs/>
        </w:rPr>
        <w:t xml:space="preserve">1. Competențe specifice sectorului de activitate al </w:t>
      </w:r>
      <w:r>
        <w:rPr>
          <w:b/>
          <w:bCs/>
        </w:rPr>
        <w:t>societății</w:t>
      </w:r>
    </w:p>
    <w:p w:rsidR="00856003" w:rsidRPr="00900952" w:rsidRDefault="00856003" w:rsidP="00856003">
      <w:pPr>
        <w:jc w:val="both"/>
      </w:pPr>
      <w:r w:rsidRPr="00900952">
        <w:t>1.1. Capacitatea de a identifica și aplica trăsăturile pieței în care acționează societatea;</w:t>
      </w:r>
    </w:p>
    <w:p w:rsidR="00856003" w:rsidRPr="00900952" w:rsidRDefault="00856003" w:rsidP="00856003">
      <w:pPr>
        <w:jc w:val="both"/>
      </w:pPr>
      <w:r w:rsidRPr="00900952">
        <w:t>1.2. Capacitatea de a înțelege și aplica legislația națională și europeană din domeniul de activitate al societății, având în vedere și necesitatea absorbției fondurilor europene;</w:t>
      </w:r>
    </w:p>
    <w:p w:rsidR="00856003" w:rsidRPr="00900952" w:rsidRDefault="00856003" w:rsidP="00856003">
      <w:pPr>
        <w:jc w:val="both"/>
      </w:pPr>
      <w:r w:rsidRPr="00900952">
        <w:t>1.3. Capacitatea de a identifica și valorifica oportunitățile de extindere din domeniul societății, prin adaptarea strategică a serviciilor;</w:t>
      </w:r>
    </w:p>
    <w:p w:rsidR="00856003" w:rsidRPr="00900952" w:rsidRDefault="00856003" w:rsidP="00856003">
      <w:pPr>
        <w:jc w:val="both"/>
        <w:rPr>
          <w:b/>
          <w:bCs/>
        </w:rPr>
      </w:pPr>
      <w:r w:rsidRPr="00900952">
        <w:rPr>
          <w:b/>
          <w:bCs/>
        </w:rPr>
        <w:t>2. Competențe profesionale de importanță strategică</w:t>
      </w:r>
    </w:p>
    <w:p w:rsidR="00856003" w:rsidRPr="00900952" w:rsidRDefault="00856003" w:rsidP="00856003">
      <w:pPr>
        <w:jc w:val="both"/>
      </w:pPr>
      <w:r w:rsidRPr="00900952">
        <w:t>2.1. Capacitatea de administrare eficientă și sustenabilă a resurselor fizice, financiare și informaționale ale societății;</w:t>
      </w:r>
    </w:p>
    <w:p w:rsidR="00856003" w:rsidRPr="00900952" w:rsidRDefault="00856003" w:rsidP="00856003">
      <w:pPr>
        <w:jc w:val="both"/>
      </w:pPr>
      <w:r w:rsidRPr="00900952">
        <w:t>2.2. Capacitatea de a defini obiective clare, de a evalua mediul de afaceri și de a implementa strategii care să asigure dezvoltarea sustenabilă a societății;</w:t>
      </w:r>
    </w:p>
    <w:p w:rsidR="00856003" w:rsidRPr="00900952" w:rsidRDefault="00856003" w:rsidP="00856003">
      <w:pPr>
        <w:jc w:val="both"/>
      </w:pPr>
      <w:r w:rsidRPr="00900952">
        <w:t>2.3. Capacitatea de a instaura o cultură organizațională bazată pe înțelegerea și satisfacerea nevoilor clienților, pe calitate și performanță;</w:t>
      </w:r>
    </w:p>
    <w:p w:rsidR="00856003" w:rsidRPr="00900952" w:rsidRDefault="00856003" w:rsidP="00856003">
      <w:pPr>
        <w:jc w:val="both"/>
      </w:pPr>
      <w:r w:rsidRPr="00900952">
        <w:t>2.4. Capacitatea de adaptare la noi contexte economice, tehnologice și legislative, precum și reziliență în fața provocărilor;</w:t>
      </w:r>
    </w:p>
    <w:p w:rsidR="00856003" w:rsidRPr="00900952" w:rsidRDefault="00856003" w:rsidP="00856003">
      <w:pPr>
        <w:jc w:val="both"/>
      </w:pPr>
      <w:r w:rsidRPr="00900952">
        <w:t>2.5 Capacitatea de înțelegere a principiilor de bază ale finanțelor corporative, de gestionare eficientă a costurilor și de identificare, evaluare și gestiune a riscurilor;</w:t>
      </w:r>
    </w:p>
    <w:p w:rsidR="00856003" w:rsidRPr="00900952" w:rsidRDefault="00856003" w:rsidP="00856003">
      <w:pPr>
        <w:jc w:val="both"/>
      </w:pPr>
      <w:r w:rsidRPr="00900952">
        <w:t xml:space="preserve">2.6. Capacitatea de a supraveghea procesul de implementare și dezvoltare a proceselor de digitalizare, utilizarea tehnologiilor avansate și integrarea acestora în operațiunile societății. </w:t>
      </w:r>
    </w:p>
    <w:p w:rsidR="00856003" w:rsidRPr="00900952" w:rsidRDefault="00856003" w:rsidP="00856003">
      <w:pPr>
        <w:jc w:val="both"/>
        <w:rPr>
          <w:b/>
          <w:bCs/>
        </w:rPr>
      </w:pPr>
      <w:r w:rsidRPr="00900952">
        <w:rPr>
          <w:b/>
          <w:bCs/>
        </w:rPr>
        <w:t>3. Competențe de guvernanță corporativă</w:t>
      </w:r>
    </w:p>
    <w:p w:rsidR="00856003" w:rsidRPr="00900952" w:rsidRDefault="00856003" w:rsidP="00856003">
      <w:pPr>
        <w:jc w:val="both"/>
      </w:pPr>
      <w:r w:rsidRPr="00900952">
        <w:t>3.1. Capacitatea de a stabili și menține relații constructive și transparente cu partenerii sociali, inclusiv angajații, sindicatele, autoritățile și alte părți interesate relevante;</w:t>
      </w:r>
    </w:p>
    <w:p w:rsidR="00856003" w:rsidRPr="00900952" w:rsidRDefault="00856003" w:rsidP="00856003">
      <w:pPr>
        <w:jc w:val="both"/>
      </w:pPr>
      <w:r w:rsidRPr="00900952">
        <w:t xml:space="preserve">3.2. Capacitatea de a aplica principiile de guvernanță corporativă, în concordanță cu O.U.G. nr. 109/2011. </w:t>
      </w:r>
    </w:p>
    <w:p w:rsidR="00856003" w:rsidRPr="00900952" w:rsidRDefault="00856003" w:rsidP="00856003">
      <w:pPr>
        <w:jc w:val="both"/>
        <w:rPr>
          <w:b/>
          <w:bCs/>
        </w:rPr>
      </w:pPr>
      <w:r w:rsidRPr="00900952">
        <w:rPr>
          <w:b/>
          <w:bCs/>
        </w:rPr>
        <w:t>4. Competențe sociale și personale</w:t>
      </w:r>
    </w:p>
    <w:p w:rsidR="00856003" w:rsidRPr="00900952" w:rsidRDefault="00856003" w:rsidP="00856003">
      <w:pPr>
        <w:jc w:val="both"/>
      </w:pPr>
      <w:r w:rsidRPr="00900952">
        <w:t>4.1. Comunicare instituțională la nivelul cerințelor postului;</w:t>
      </w:r>
    </w:p>
    <w:p w:rsidR="00856003" w:rsidRPr="00900952" w:rsidRDefault="00856003" w:rsidP="00856003">
      <w:pPr>
        <w:jc w:val="both"/>
      </w:pPr>
      <w:r w:rsidRPr="00900952">
        <w:t>4.2. Capacitatea de a reprezenta societatea.</w:t>
      </w:r>
    </w:p>
    <w:p w:rsidR="00856003" w:rsidRPr="00900952" w:rsidRDefault="00856003" w:rsidP="00856003">
      <w:pPr>
        <w:jc w:val="both"/>
        <w:rPr>
          <w:b/>
          <w:bCs/>
        </w:rPr>
      </w:pPr>
      <w:r w:rsidRPr="00900952">
        <w:rPr>
          <w:b/>
          <w:bCs/>
        </w:rPr>
        <w:t>5. Experiență pe plan local și internațional</w:t>
      </w:r>
    </w:p>
    <w:p w:rsidR="00856003" w:rsidRPr="00900952" w:rsidRDefault="00856003" w:rsidP="00856003">
      <w:pPr>
        <w:jc w:val="both"/>
      </w:pPr>
      <w:r w:rsidRPr="00900952">
        <w:t>5.1. Experiență în relația cu autoritățile publice, autoritățile de reglementare și supraveghere din domeniul de activitate al societății;</w:t>
      </w:r>
    </w:p>
    <w:p w:rsidR="00856003" w:rsidRPr="00900952" w:rsidRDefault="00856003" w:rsidP="00856003">
      <w:pPr>
        <w:jc w:val="both"/>
      </w:pPr>
      <w:r w:rsidRPr="00900952">
        <w:t>5.2. Experiență în realizarea unor investiții sau proiecte în domeniul de activitate al societății;</w:t>
      </w:r>
    </w:p>
    <w:p w:rsidR="00856003" w:rsidRPr="00900952" w:rsidRDefault="00856003" w:rsidP="00856003">
      <w:pPr>
        <w:jc w:val="both"/>
      </w:pPr>
      <w:r w:rsidRPr="00900952">
        <w:t>5.3. Experiență în comunicarea și relația cu acționarii și/sau investitorii;</w:t>
      </w:r>
    </w:p>
    <w:p w:rsidR="00856003" w:rsidRPr="00900952" w:rsidRDefault="00856003" w:rsidP="00856003">
      <w:pPr>
        <w:jc w:val="both"/>
      </w:pPr>
      <w:r w:rsidRPr="00900952">
        <w:t>5.4. Experiență în formarea, coordonarea și dezvoltarea echipelor/colectivelor de personal și planificarea succesiunii în cadrul acestora;</w:t>
      </w:r>
    </w:p>
    <w:p w:rsidR="00856003" w:rsidRPr="00900952" w:rsidRDefault="00856003" w:rsidP="00856003">
      <w:pPr>
        <w:jc w:val="both"/>
      </w:pPr>
      <w:r w:rsidRPr="00900952">
        <w:t>5.5. Experiență în domeniul audit, economic, contabilitate, financiar sau juridic, managementul riscului;</w:t>
      </w:r>
    </w:p>
    <w:p w:rsidR="00856003" w:rsidRPr="00900952" w:rsidRDefault="00856003" w:rsidP="00856003">
      <w:pPr>
        <w:jc w:val="both"/>
      </w:pPr>
      <w:r w:rsidRPr="00900952">
        <w:t>5.6. Experiență în domeniul de activitate al societății;</w:t>
      </w:r>
    </w:p>
    <w:p w:rsidR="00856003" w:rsidRPr="00900952" w:rsidRDefault="00856003" w:rsidP="00856003">
      <w:pPr>
        <w:jc w:val="both"/>
      </w:pPr>
      <w:r w:rsidRPr="00900952">
        <w:t>5.7. Experiență în implementarea de proiecte cu fonduri europene;</w:t>
      </w:r>
    </w:p>
    <w:p w:rsidR="00856003" w:rsidRPr="00900952" w:rsidRDefault="00856003" w:rsidP="00856003">
      <w:pPr>
        <w:jc w:val="both"/>
      </w:pPr>
      <w:r w:rsidRPr="00900952">
        <w:t>5.8. Experiență în relația cu instituțiile europene.</w:t>
      </w:r>
    </w:p>
    <w:p w:rsidR="00856003" w:rsidRPr="00900952" w:rsidRDefault="00856003" w:rsidP="00856003">
      <w:pPr>
        <w:jc w:val="both"/>
        <w:rPr>
          <w:b/>
          <w:bCs/>
        </w:rPr>
      </w:pPr>
      <w:r w:rsidRPr="00900952">
        <w:rPr>
          <w:b/>
          <w:bCs/>
        </w:rPr>
        <w:t>6. Competențe și restricții specifice pentru funcționarii publici sau alte categorii de personal din cadrul autorității publice tutelare ori din cadrul altor autorități sau instituții publice</w:t>
      </w:r>
    </w:p>
    <w:p w:rsidR="00856003" w:rsidRPr="00900952" w:rsidRDefault="00856003" w:rsidP="00856003">
      <w:pPr>
        <w:jc w:val="both"/>
      </w:pPr>
      <w:r w:rsidRPr="00900952">
        <w:lastRenderedPageBreak/>
        <w:t>6.1. Capacitatea de a implementa și monitoriza politicile publice din domeniul de activitate al întreprinderii publice.</w:t>
      </w:r>
    </w:p>
    <w:p w:rsidR="00856003" w:rsidRPr="00900952" w:rsidRDefault="00856003" w:rsidP="00856003">
      <w:pPr>
        <w:jc w:val="both"/>
        <w:rPr>
          <w:b/>
          <w:bCs/>
        </w:rPr>
      </w:pPr>
      <w:r w:rsidRPr="00900952">
        <w:rPr>
          <w:b/>
          <w:bCs/>
        </w:rPr>
        <w:t>7. Alinierea cu scrisoarea de așteptări</w:t>
      </w:r>
    </w:p>
    <w:p w:rsidR="00856003" w:rsidRPr="00900952" w:rsidRDefault="00856003" w:rsidP="00856003">
      <w:pPr>
        <w:jc w:val="both"/>
      </w:pPr>
      <w:r w:rsidRPr="00900952">
        <w:t>7.1. Capacitatea de a prezenta obiectivele specifice, măsurabile, care pot fi atinse/realizabile, relevante pentru societate și care sunt încadrate în timp (SMART), pe care va trebui să le atingă în viitorul mandat;</w:t>
      </w:r>
    </w:p>
    <w:p w:rsidR="00856003" w:rsidRPr="00900952" w:rsidRDefault="00856003" w:rsidP="00856003">
      <w:pPr>
        <w:jc w:val="both"/>
      </w:pPr>
      <w:r w:rsidRPr="00900952">
        <w:t>7.2. Capacitatea de a prezenta profilul personal în directă corelare cu aceste obiective;</w:t>
      </w:r>
    </w:p>
    <w:p w:rsidR="00856003" w:rsidRPr="00900952" w:rsidRDefault="00856003" w:rsidP="00856003">
      <w:pPr>
        <w:jc w:val="both"/>
      </w:pPr>
      <w:r w:rsidRPr="00900952">
        <w:t>7.3. Capacitatea de a formula aprecieri coerente privind provocările specifice cu care se confruntă societatea în corelare cu contextul acesteia;</w:t>
      </w:r>
    </w:p>
    <w:p w:rsidR="00856003" w:rsidRPr="00900952" w:rsidRDefault="00856003" w:rsidP="00856003">
      <w:pPr>
        <w:jc w:val="both"/>
      </w:pPr>
      <w:r w:rsidRPr="00900952">
        <w:t>7.4. Capacitatea de a formula obiective specifice, măsurabile, care pot fi atinse/realizabile, relevante pentru societate și care sunt încadrate în timp, care răspund așteptărilor referitoare la performanța operațională;</w:t>
      </w:r>
    </w:p>
    <w:p w:rsidR="00856003" w:rsidRPr="00900952" w:rsidRDefault="00856003" w:rsidP="00856003">
      <w:pPr>
        <w:jc w:val="both"/>
      </w:pPr>
      <w:r w:rsidRPr="00900952">
        <w:t>7.5. Capacitatea de a formula obiective specifice, măsurabile, care pot fi atinse/realizabile, relevante pentru societate și care sunt încadrate în timp, care răspund așteptărilor referitoare la performanța financiară;</w:t>
      </w:r>
    </w:p>
    <w:p w:rsidR="00856003" w:rsidRPr="00900952" w:rsidRDefault="00856003" w:rsidP="00856003">
      <w:pPr>
        <w:jc w:val="both"/>
      </w:pPr>
      <w:r w:rsidRPr="00900952">
        <w:t>7.6. Capacitatea de a formula obiective specifice, măsurabile, care pot fi atinse/realizabile, relevante pentru societate și care sunt încadrate în timp, care răspund așteptărilor referitoare la calitatea serviciilor și/sau modul de administrare a infrastructurii;</w:t>
      </w:r>
    </w:p>
    <w:p w:rsidR="00856003" w:rsidRPr="00900952" w:rsidRDefault="00856003" w:rsidP="00856003">
      <w:pPr>
        <w:jc w:val="both"/>
      </w:pPr>
      <w:r w:rsidRPr="00900952">
        <w:t>7.7. Capacitatea de a formula obiective specifice, măsurabile, care pot fi atinse/realizabile, relevante pentru societate și care sunt încadrate în timp, care răspund așteptărilor referitoare la politica de investiții din surse proprii și din surse atrase, aplicabilă societății;</w:t>
      </w:r>
    </w:p>
    <w:p w:rsidR="00856003" w:rsidRPr="00900952" w:rsidRDefault="00856003" w:rsidP="00856003">
      <w:pPr>
        <w:jc w:val="both"/>
      </w:pPr>
      <w:r w:rsidRPr="00900952">
        <w:t>7.8. Capacitatea de a formula obiective specifice, măsurabile, care pot fi atinse/realizabile, relevante pentru societate și care sunt încadrate în timp, care răspund așteptărilor referitoare la reducerea creanțelor;</w:t>
      </w:r>
    </w:p>
    <w:p w:rsidR="00856003" w:rsidRPr="00900952" w:rsidRDefault="00856003" w:rsidP="00856003">
      <w:pPr>
        <w:jc w:val="both"/>
      </w:pPr>
      <w:r w:rsidRPr="00900952">
        <w:t>7.9. Capacitatea de a formula obiective specifice, măsurabile, care pot fi atinse/realizabile, relevante pentru societate și care sunt încadrate în timp, care răspund așteptărilor în domeniul eticii, integrității și guvernanței corporative;</w:t>
      </w:r>
    </w:p>
    <w:p w:rsidR="00856003" w:rsidRPr="00900952" w:rsidRDefault="00856003" w:rsidP="00856003">
      <w:pPr>
        <w:jc w:val="both"/>
      </w:pPr>
      <w:r w:rsidRPr="00900952">
        <w:t>7.10. Capacitatea de a propune indicatori pe care îi consideră oportuni pentru monitorizarea performanței întreprinderii publice pe perioada mandatului, corelați cu obiectivele formulate;</w:t>
      </w:r>
    </w:p>
    <w:p w:rsidR="00856003" w:rsidRPr="00900952" w:rsidRDefault="00856003" w:rsidP="00856003">
      <w:pPr>
        <w:jc w:val="both"/>
      </w:pPr>
      <w:r w:rsidRPr="00900952">
        <w:t>7.11. Capacitatea de a prezenta realist și comprehensiv tabloul constrângerilor, riscurilor și limitărilor posibile de întâmpinat în atingerea obiectivelor propuse și strategia de reducere/depășire a acestora.</w:t>
      </w:r>
    </w:p>
    <w:p w:rsidR="00856003" w:rsidRPr="00900952" w:rsidRDefault="00856003" w:rsidP="00856003">
      <w:pPr>
        <w:jc w:val="both"/>
      </w:pPr>
    </w:p>
    <w:p w:rsidR="00856003" w:rsidRPr="00900952" w:rsidRDefault="00856003" w:rsidP="00856003">
      <w:pPr>
        <w:jc w:val="both"/>
        <w:rPr>
          <w:b/>
          <w:bCs/>
        </w:rPr>
      </w:pPr>
      <w:r w:rsidRPr="00900952">
        <w:rPr>
          <w:b/>
          <w:bCs/>
        </w:rPr>
        <w:t>B. TRĂSĂTURI</w:t>
      </w:r>
    </w:p>
    <w:p w:rsidR="00856003" w:rsidRPr="00900952" w:rsidRDefault="00856003" w:rsidP="00856003">
      <w:pPr>
        <w:jc w:val="both"/>
        <w:rPr>
          <w:b/>
          <w:bCs/>
        </w:rPr>
      </w:pPr>
      <w:r w:rsidRPr="00900952">
        <w:rPr>
          <w:b/>
          <w:bCs/>
        </w:rPr>
        <w:t>Trăsături evaluate în cadrul interviului</w:t>
      </w:r>
    </w:p>
    <w:p w:rsidR="00856003" w:rsidRPr="00900952" w:rsidRDefault="00856003" w:rsidP="00856003">
      <w:pPr>
        <w:jc w:val="both"/>
      </w:pPr>
      <w:r w:rsidRPr="00900952">
        <w:t>În cadrul interviului, Comisia de selecție și nominalizare va evalua și următoarele trăsături:</w:t>
      </w:r>
    </w:p>
    <w:p w:rsidR="00856003" w:rsidRPr="00900952" w:rsidRDefault="00856003" w:rsidP="00E819EC">
      <w:pPr>
        <w:pStyle w:val="Listparagraf"/>
        <w:numPr>
          <w:ilvl w:val="0"/>
          <w:numId w:val="78"/>
        </w:numPr>
        <w:spacing w:after="160" w:line="259" w:lineRule="auto"/>
        <w:jc w:val="both"/>
      </w:pPr>
      <w:r w:rsidRPr="00900952">
        <w:t>reputație personală și profesională;</w:t>
      </w:r>
    </w:p>
    <w:p w:rsidR="00856003" w:rsidRPr="00900952" w:rsidRDefault="00856003" w:rsidP="00E819EC">
      <w:pPr>
        <w:pStyle w:val="Listparagraf"/>
        <w:numPr>
          <w:ilvl w:val="0"/>
          <w:numId w:val="78"/>
        </w:numPr>
        <w:spacing w:after="160" w:line="259" w:lineRule="auto"/>
        <w:jc w:val="both"/>
      </w:pPr>
      <w:r w:rsidRPr="00900952">
        <w:t>integritate;</w:t>
      </w:r>
    </w:p>
    <w:p w:rsidR="00856003" w:rsidRDefault="00856003" w:rsidP="00E819EC">
      <w:pPr>
        <w:pStyle w:val="Listparagraf"/>
        <w:numPr>
          <w:ilvl w:val="0"/>
          <w:numId w:val="78"/>
        </w:numPr>
        <w:spacing w:after="160" w:line="259" w:lineRule="auto"/>
        <w:jc w:val="both"/>
      </w:pPr>
      <w:r>
        <w:t>expunere politică;</w:t>
      </w:r>
    </w:p>
    <w:p w:rsidR="00856003" w:rsidRPr="00900952" w:rsidRDefault="00856003" w:rsidP="00E819EC">
      <w:pPr>
        <w:pStyle w:val="Listparagraf"/>
        <w:numPr>
          <w:ilvl w:val="0"/>
          <w:numId w:val="78"/>
        </w:numPr>
        <w:spacing w:after="160" w:line="259" w:lineRule="auto"/>
        <w:jc w:val="both"/>
      </w:pPr>
      <w:r w:rsidRPr="00900952">
        <w:t>independență;</w:t>
      </w:r>
    </w:p>
    <w:p w:rsidR="00856003" w:rsidRPr="00900952" w:rsidRDefault="00856003" w:rsidP="00E819EC">
      <w:pPr>
        <w:pStyle w:val="Listparagraf"/>
        <w:numPr>
          <w:ilvl w:val="0"/>
          <w:numId w:val="78"/>
        </w:numPr>
        <w:spacing w:after="160" w:line="259" w:lineRule="auto"/>
        <w:jc w:val="both"/>
      </w:pPr>
      <w:r w:rsidRPr="00900952">
        <w:t>abilități de comunicare interpersonală;</w:t>
      </w:r>
    </w:p>
    <w:p w:rsidR="00856003" w:rsidRPr="00900952" w:rsidRDefault="00856003" w:rsidP="00E819EC">
      <w:pPr>
        <w:pStyle w:val="Listparagraf"/>
        <w:numPr>
          <w:ilvl w:val="0"/>
          <w:numId w:val="78"/>
        </w:numPr>
        <w:spacing w:after="160" w:line="259" w:lineRule="auto"/>
        <w:jc w:val="both"/>
      </w:pPr>
      <w:r w:rsidRPr="00900952">
        <w:t>viziune.</w:t>
      </w:r>
    </w:p>
    <w:p w:rsidR="00856003" w:rsidRPr="00900952" w:rsidRDefault="00856003" w:rsidP="00856003">
      <w:pPr>
        <w:jc w:val="both"/>
        <w:rPr>
          <w:b/>
          <w:bCs/>
        </w:rPr>
      </w:pPr>
      <w:r w:rsidRPr="00900952">
        <w:rPr>
          <w:b/>
          <w:bCs/>
        </w:rPr>
        <w:t xml:space="preserve">C. ALTE CRITERII </w:t>
      </w:r>
    </w:p>
    <w:p w:rsidR="00856003" w:rsidRPr="00900952" w:rsidRDefault="00856003" w:rsidP="00E819EC">
      <w:pPr>
        <w:pStyle w:val="Listparagraf"/>
        <w:numPr>
          <w:ilvl w:val="0"/>
          <w:numId w:val="79"/>
        </w:numPr>
        <w:spacing w:after="160" w:line="259" w:lineRule="auto"/>
        <w:jc w:val="both"/>
      </w:pPr>
      <w:r w:rsidRPr="00900952">
        <w:t>Înscrieri în cazierul fiscal și judiciar</w:t>
      </w:r>
    </w:p>
    <w:p w:rsidR="00856003" w:rsidRPr="00900952" w:rsidRDefault="00856003" w:rsidP="00E819EC">
      <w:pPr>
        <w:pStyle w:val="Listparagraf"/>
        <w:numPr>
          <w:ilvl w:val="0"/>
          <w:numId w:val="79"/>
        </w:numPr>
        <w:spacing w:after="160" w:line="259" w:lineRule="auto"/>
        <w:jc w:val="both"/>
      </w:pPr>
      <w:r w:rsidRPr="00900952">
        <w:t>Rezultate economico-financiare ale întreprinderilor în care candidatul şi-a exercitat mandatul de administrator sau de director</w:t>
      </w:r>
    </w:p>
    <w:p w:rsidR="00856003" w:rsidRPr="00900952" w:rsidRDefault="00856003" w:rsidP="00E819EC">
      <w:pPr>
        <w:pStyle w:val="Listparagraf"/>
        <w:numPr>
          <w:ilvl w:val="0"/>
          <w:numId w:val="79"/>
        </w:numPr>
        <w:spacing w:after="160" w:line="259" w:lineRule="auto"/>
        <w:jc w:val="both"/>
      </w:pPr>
      <w:r w:rsidRPr="00900952">
        <w:t>Criterii de gen</w:t>
      </w:r>
    </w:p>
    <w:p w:rsidR="00856003" w:rsidRPr="00900952" w:rsidRDefault="00856003" w:rsidP="00856003">
      <w:pPr>
        <w:pStyle w:val="Listparagraf"/>
        <w:spacing w:line="259" w:lineRule="auto"/>
        <w:jc w:val="both"/>
      </w:pPr>
    </w:p>
    <w:p w:rsidR="00856003" w:rsidRPr="00900952" w:rsidRDefault="00856003" w:rsidP="00856003">
      <w:pPr>
        <w:spacing w:line="259" w:lineRule="auto"/>
        <w:jc w:val="both"/>
        <w:sectPr w:rsidR="00856003" w:rsidRPr="00900952" w:rsidSect="00856003">
          <w:pgSz w:w="11906" w:h="16838" w:code="9"/>
          <w:pgMar w:top="1077" w:right="851" w:bottom="1077" w:left="1418" w:header="720" w:footer="720" w:gutter="0"/>
          <w:cols w:space="720"/>
          <w:docGrid w:linePitch="360"/>
        </w:sectPr>
      </w:pPr>
    </w:p>
    <w:p w:rsidR="00856003" w:rsidRPr="00900952" w:rsidRDefault="00856003" w:rsidP="00856003">
      <w:pPr>
        <w:spacing w:line="259" w:lineRule="auto"/>
        <w:jc w:val="both"/>
      </w:pPr>
    </w:p>
    <w:p w:rsidR="00856003" w:rsidRPr="00900952" w:rsidRDefault="00856003" w:rsidP="00856003">
      <w:pPr>
        <w:pStyle w:val="Titlu2"/>
        <w:jc w:val="center"/>
        <w:rPr>
          <w:b/>
          <w:bCs/>
        </w:rPr>
      </w:pPr>
      <w:bookmarkStart w:id="297" w:name="_Toc230336955"/>
      <w:bookmarkStart w:id="298" w:name="_Toc229742763"/>
      <w:r w:rsidRPr="00900952">
        <w:rPr>
          <w:b/>
          <w:bCs/>
        </w:rPr>
        <w:t>c)Anunțul privind selecția</w:t>
      </w:r>
      <w:bookmarkEnd w:id="297"/>
      <w:r w:rsidRPr="00900952">
        <w:rPr>
          <w:b/>
          <w:bCs/>
        </w:rPr>
        <w:t xml:space="preserve"> </w:t>
      </w:r>
      <w:bookmarkEnd w:id="298"/>
    </w:p>
    <w:p w:rsidR="00856003" w:rsidRPr="00900952" w:rsidRDefault="00856003" w:rsidP="00856003">
      <w:pPr>
        <w:spacing w:after="40" w:line="276" w:lineRule="auto"/>
        <w:contextualSpacing/>
        <w:jc w:val="center"/>
        <w:rPr>
          <w:rFonts w:eastAsia="Yu Mincho"/>
          <w:b/>
          <w:bCs/>
          <w:lang w:eastAsia="ro-RO"/>
        </w:rPr>
      </w:pPr>
    </w:p>
    <w:p w:rsidR="00856003" w:rsidRPr="00900952" w:rsidRDefault="00856003" w:rsidP="00856003">
      <w:pPr>
        <w:spacing w:line="276" w:lineRule="auto"/>
        <w:jc w:val="center"/>
        <w:rPr>
          <w:b/>
          <w:bCs/>
        </w:rPr>
      </w:pPr>
      <w:r w:rsidRPr="00900952">
        <w:rPr>
          <w:b/>
          <w:bCs/>
        </w:rPr>
        <w:t>ANUNŢ PRIVIND SELECȚIA MEMBRILOR CONSILIULUI DE ADMINISTRAȚIE</w:t>
      </w:r>
    </w:p>
    <w:p w:rsidR="00856003" w:rsidRPr="00900952" w:rsidRDefault="00856003" w:rsidP="00856003">
      <w:pPr>
        <w:spacing w:line="276" w:lineRule="auto"/>
        <w:jc w:val="center"/>
      </w:pPr>
      <w:r w:rsidRPr="004B3160">
        <w:rPr>
          <w:b/>
          <w:bCs/>
        </w:rPr>
        <w:t xml:space="preserve">pentru ocuparea a </w:t>
      </w:r>
      <w:r>
        <w:rPr>
          <w:b/>
          <w:bCs/>
        </w:rPr>
        <w:t>3</w:t>
      </w:r>
      <w:r w:rsidRPr="004B3160">
        <w:rPr>
          <w:b/>
          <w:bCs/>
        </w:rPr>
        <w:t xml:space="preserve"> (</w:t>
      </w:r>
      <w:r>
        <w:rPr>
          <w:b/>
          <w:bCs/>
        </w:rPr>
        <w:t>trei</w:t>
      </w:r>
      <w:r w:rsidRPr="004B3160">
        <w:rPr>
          <w:b/>
          <w:bCs/>
        </w:rPr>
        <w:t>) posturi de administrator</w:t>
      </w:r>
      <w:r w:rsidRPr="00900952">
        <w:rPr>
          <w:b/>
          <w:bCs/>
        </w:rPr>
        <w:t xml:space="preserve"> al societății </w:t>
      </w:r>
      <w:r>
        <w:rPr>
          <w:b/>
          <w:bCs/>
        </w:rPr>
        <w:t>Administrația Portuară Călărași S.A.</w:t>
      </w:r>
    </w:p>
    <w:p w:rsidR="00856003" w:rsidRPr="00900952" w:rsidRDefault="00856003" w:rsidP="00856003">
      <w:pPr>
        <w:spacing w:line="276" w:lineRule="auto"/>
      </w:pPr>
    </w:p>
    <w:p w:rsidR="00856003" w:rsidRPr="00900952" w:rsidRDefault="00856003" w:rsidP="00856003">
      <w:pPr>
        <w:spacing w:line="276" w:lineRule="auto"/>
        <w:jc w:val="both"/>
      </w:pPr>
      <w:r w:rsidRPr="00900952">
        <w:t>Acest proces de selecție se derulează în conformitate cu prevederile O.U.G. nr.109</w:t>
      </w:r>
      <w:r>
        <w:t xml:space="preserve">/2011 </w:t>
      </w:r>
      <w:r w:rsidRPr="00900952">
        <w:t>privind guvernanța corporativă a întreprinderilor publice</w:t>
      </w:r>
      <w:r>
        <w:t xml:space="preserve"> </w:t>
      </w:r>
      <w:r w:rsidRPr="00900952">
        <w:t>și cu cele ale Hotărârii Guvernului nr. 639/2023 pentru aprobarea normelor metodologice de aplicare a Ordonanței de urgență a Guvernului nr. 109/2011 privind guvernanța corporativă a întreprinderilor publice (H.G. nr. 639/2023).</w:t>
      </w:r>
    </w:p>
    <w:p w:rsidR="00856003" w:rsidRPr="00900952" w:rsidRDefault="00856003" w:rsidP="00856003">
      <w:pPr>
        <w:spacing w:line="276" w:lineRule="auto"/>
        <w:rPr>
          <w:b/>
          <w:bCs/>
        </w:rPr>
      </w:pPr>
    </w:p>
    <w:p w:rsidR="00856003" w:rsidRPr="00900952" w:rsidRDefault="00856003" w:rsidP="00856003">
      <w:pPr>
        <w:spacing w:line="276" w:lineRule="auto"/>
      </w:pPr>
      <w:r w:rsidRPr="004B3160">
        <w:rPr>
          <w:b/>
          <w:bCs/>
        </w:rPr>
        <w:t>CONDIȚII GENERALE</w:t>
      </w:r>
      <w:r w:rsidRPr="00900952">
        <w:rPr>
          <w:b/>
          <w:bCs/>
        </w:rPr>
        <w:t xml:space="preserve"> CARE TREBUIE ÎNTRUNITE DE CANDIDAȚI</w:t>
      </w:r>
    </w:p>
    <w:p w:rsidR="00856003" w:rsidRPr="00900952" w:rsidRDefault="00856003" w:rsidP="00856003">
      <w:pPr>
        <w:spacing w:line="276" w:lineRule="auto"/>
        <w:jc w:val="both"/>
      </w:pPr>
      <w:r w:rsidRPr="00900952">
        <w:t xml:space="preserve">Candidații pentru toate posturile de membru în Consiliul de administrație trebuie să întrunească în </w:t>
      </w:r>
      <w:r w:rsidRPr="00900952">
        <w:rPr>
          <w:b/>
          <w:bCs/>
          <w:i/>
          <w:iCs/>
          <w:u w:val="single"/>
        </w:rPr>
        <w:t>mod obligatoriu și cumulativ</w:t>
      </w:r>
      <w:r w:rsidRPr="00900952">
        <w:t>, următoarele condiții:</w:t>
      </w:r>
    </w:p>
    <w:p w:rsidR="00856003" w:rsidRPr="004E2ABC" w:rsidRDefault="00856003" w:rsidP="00856003">
      <w:pPr>
        <w:spacing w:line="276" w:lineRule="auto"/>
        <w:jc w:val="both"/>
        <w:rPr>
          <w:rFonts w:eastAsia="Aptos"/>
        </w:rPr>
      </w:pPr>
      <w:r w:rsidRPr="004E2ABC">
        <w:rPr>
          <w:rFonts w:eastAsia="Aptos"/>
        </w:rPr>
        <w:t>a) cunosc limba română (scris și vorbit);</w:t>
      </w:r>
    </w:p>
    <w:p w:rsidR="00856003" w:rsidRPr="004E2ABC" w:rsidRDefault="00856003" w:rsidP="00856003">
      <w:pPr>
        <w:spacing w:line="276" w:lineRule="auto"/>
        <w:jc w:val="both"/>
        <w:rPr>
          <w:rFonts w:eastAsia="Aptos"/>
        </w:rPr>
      </w:pPr>
      <w:r w:rsidRPr="004E2ABC">
        <w:rPr>
          <w:rFonts w:eastAsia="Aptos"/>
        </w:rPr>
        <w:t xml:space="preserve">b) au studii superioare finalizate cel puțin cu </w:t>
      </w:r>
      <w:r w:rsidRPr="004E2ABC">
        <w:rPr>
          <w:rFonts w:eastAsia="Aptos"/>
          <w:b/>
          <w:bCs/>
        </w:rPr>
        <w:t>diplomă de licență</w:t>
      </w:r>
      <w:r w:rsidRPr="004E2ABC">
        <w:rPr>
          <w:rFonts w:eastAsia="Aptos"/>
        </w:rPr>
        <w:t>;</w:t>
      </w:r>
    </w:p>
    <w:p w:rsidR="00856003" w:rsidRPr="004E2ABC" w:rsidRDefault="00856003" w:rsidP="00856003">
      <w:pPr>
        <w:spacing w:line="276" w:lineRule="auto"/>
        <w:jc w:val="both"/>
        <w:rPr>
          <w:rFonts w:eastAsia="Aptos"/>
        </w:rPr>
      </w:pPr>
      <w:r w:rsidRPr="004E2ABC">
        <w:rPr>
          <w:rFonts w:eastAsia="Aptos"/>
        </w:rPr>
        <w:t xml:space="preserve">c) dovedesc experiență în domeniul științelor inginerești, economice, sociale, juridice sau în domeniul de activitate al Societății de </w:t>
      </w:r>
      <w:r w:rsidRPr="004E2ABC">
        <w:rPr>
          <w:rFonts w:eastAsia="Aptos"/>
          <w:b/>
          <w:bCs/>
        </w:rPr>
        <w:t>minimum 7 ani</w:t>
      </w:r>
      <w:r w:rsidRPr="004E2ABC">
        <w:rPr>
          <w:rFonts w:eastAsia="Aptos"/>
        </w:rPr>
        <w:t>;</w:t>
      </w:r>
    </w:p>
    <w:p w:rsidR="00856003" w:rsidRPr="004E2ABC" w:rsidRDefault="00856003" w:rsidP="00856003">
      <w:pPr>
        <w:spacing w:line="276" w:lineRule="auto"/>
        <w:jc w:val="both"/>
        <w:rPr>
          <w:rFonts w:eastAsia="Aptos"/>
        </w:rPr>
      </w:pPr>
      <w:r w:rsidRPr="004E2ABC">
        <w:rPr>
          <w:rFonts w:eastAsia="Aptos"/>
        </w:rPr>
        <w:t xml:space="preserve">d) dovedesc experiență de </w:t>
      </w:r>
      <w:r w:rsidRPr="004E2ABC">
        <w:rPr>
          <w:rFonts w:eastAsia="Aptos"/>
          <w:b/>
          <w:bCs/>
        </w:rPr>
        <w:t>minimum 3 ani</w:t>
      </w:r>
      <w:r w:rsidRPr="004E2ABC">
        <w:rPr>
          <w:rFonts w:eastAsia="Aptos"/>
        </w:rPr>
        <w:t xml:space="preserve"> în conducerea societăților, întreprinderi publice sau cu capital privat, ori a regiilor autonome (prin experiență în conducerea societăților, întreprinderi publice sau cu capital privat, ori a regiilor autonome se înțelege deținerea oricărei funcții de conducere, astfel cum aceasta este definită la art. 143 din Legea nr. 31/1990, republicată,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rsidR="00856003" w:rsidRPr="004E2ABC" w:rsidRDefault="00856003" w:rsidP="00856003">
      <w:pPr>
        <w:spacing w:line="276" w:lineRule="auto"/>
        <w:jc w:val="both"/>
        <w:rPr>
          <w:rFonts w:eastAsia="Aptos"/>
        </w:rPr>
      </w:pPr>
      <w:r w:rsidRPr="004E2ABC">
        <w:rPr>
          <w:rFonts w:eastAsia="Aptos"/>
        </w:rPr>
        <w:t>e) nu se află în niciuna dintre situațiile prevăzute la art. 4, art. 12 alin. (3), art. 30 alin. (9) și art. 36 alin. (7) din O.U.G. nr. 109/2011;</w:t>
      </w:r>
    </w:p>
    <w:p w:rsidR="00856003" w:rsidRPr="004E2ABC" w:rsidRDefault="00856003" w:rsidP="00856003">
      <w:pPr>
        <w:spacing w:line="276" w:lineRule="auto"/>
        <w:jc w:val="both"/>
        <w:rPr>
          <w:lang w:eastAsia="ro-RO"/>
        </w:rPr>
      </w:pPr>
      <w:r w:rsidRPr="004E2ABC">
        <w:rPr>
          <w:rFonts w:eastAsia="Aptos"/>
        </w:rPr>
        <w:t>f)</w:t>
      </w:r>
      <w:r w:rsidRPr="004E2ABC">
        <w:rPr>
          <w:lang w:eastAsia="ro-RO"/>
        </w:rPr>
        <w:t xml:space="preserve">nu se află în situația prevăzută la art. 169 alin. (10) din Legea nr. 85/2014 privind procedurile de prevenire a insolvenței și de insolvență, cu modificările și completările ulterioare; </w:t>
      </w:r>
    </w:p>
    <w:p w:rsidR="00856003" w:rsidRPr="004E2ABC" w:rsidRDefault="00856003" w:rsidP="00856003">
      <w:pPr>
        <w:spacing w:line="276" w:lineRule="auto"/>
        <w:jc w:val="both"/>
        <w:rPr>
          <w:rFonts w:eastAsia="Aptos"/>
        </w:rPr>
      </w:pPr>
      <w:r w:rsidRPr="004E2ABC">
        <w:rPr>
          <w:rFonts w:eastAsia="Aptos"/>
        </w:rPr>
        <w:t>g) nu se afla în situația prevăzută în art. 73</w:t>
      </w:r>
      <w:r w:rsidRPr="004E2ABC">
        <w:rPr>
          <w:rFonts w:eastAsia="Aptos"/>
          <w:vertAlign w:val="superscript"/>
        </w:rPr>
        <w:t>1</w:t>
      </w:r>
      <w:r w:rsidRPr="004E2ABC">
        <w:rPr>
          <w:rFonts w:eastAsia="Aptos"/>
        </w:rPr>
        <w:t xml:space="preserve"> din Legea nr. 31/1990 a societăților, republicată, cu modificările și completările ulterioare;</w:t>
      </w:r>
    </w:p>
    <w:p w:rsidR="00856003" w:rsidRPr="004E2ABC" w:rsidRDefault="00856003" w:rsidP="00856003">
      <w:pPr>
        <w:spacing w:line="276" w:lineRule="auto"/>
        <w:jc w:val="both"/>
        <w:rPr>
          <w:rFonts w:eastAsia="Aptos"/>
        </w:rPr>
      </w:pPr>
      <w:r w:rsidRPr="004E2ABC">
        <w:rPr>
          <w:rFonts w:eastAsia="Aptos"/>
        </w:rPr>
        <w:t>h) nu se află în perioada de interdicție de 3 ani de a exercita o funcție publică din cele prevăzute la art.1 din Legea nr. 176/2010 privind integritatea în exercitarea funcțiilor și demnităților publice, pentru modificarea și completarea Legii nr. 144/2007 privind înființarea, organizarea şi funcționarea Agenției Naționale de Integritate, precum şi pentru modificarea și completarea altor acte normative, cu modificările și completările ulterioare;</w:t>
      </w:r>
    </w:p>
    <w:p w:rsidR="00856003" w:rsidRPr="004E2ABC" w:rsidRDefault="00856003" w:rsidP="00856003">
      <w:pPr>
        <w:spacing w:line="276" w:lineRule="auto"/>
        <w:jc w:val="both"/>
        <w:rPr>
          <w:lang w:eastAsia="ro-RO"/>
        </w:rPr>
      </w:pPr>
      <w:r w:rsidRPr="004E2ABC">
        <w:rPr>
          <w:rFonts w:eastAsia="Aptos"/>
        </w:rPr>
        <w:t xml:space="preserve">i) </w:t>
      </w:r>
      <w:r w:rsidRPr="004E2ABC">
        <w:rPr>
          <w:lang w:eastAsia="ro-RO"/>
        </w:rPr>
        <w:t>calitatea de membru în Consiliul de administrație al societății nu este de natură a atrage o stare de incompatibilitate sau conflict de interese;</w:t>
      </w:r>
    </w:p>
    <w:p w:rsidR="00856003" w:rsidRPr="004E2ABC" w:rsidRDefault="00856003" w:rsidP="00856003">
      <w:pPr>
        <w:spacing w:line="276" w:lineRule="auto"/>
        <w:jc w:val="both"/>
        <w:rPr>
          <w:rFonts w:eastAsia="Aptos"/>
        </w:rPr>
      </w:pPr>
      <w:r w:rsidRPr="004E2ABC">
        <w:rPr>
          <w:rFonts w:eastAsia="Aptos"/>
        </w:rPr>
        <w:t>j)au capacitate deplină de exercițiu;</w:t>
      </w:r>
    </w:p>
    <w:p w:rsidR="00856003" w:rsidRPr="004E2ABC" w:rsidRDefault="00856003" w:rsidP="00856003">
      <w:pPr>
        <w:spacing w:line="276" w:lineRule="auto"/>
        <w:jc w:val="both"/>
        <w:rPr>
          <w:rFonts w:eastAsia="Aptos"/>
        </w:rPr>
      </w:pPr>
      <w:r w:rsidRPr="004E2ABC">
        <w:rPr>
          <w:rFonts w:eastAsia="Aptos"/>
        </w:rPr>
        <w:t>k) sunt apți din punct de vedere medical;</w:t>
      </w:r>
    </w:p>
    <w:p w:rsidR="00856003" w:rsidRDefault="00856003" w:rsidP="00856003">
      <w:pPr>
        <w:spacing w:line="276" w:lineRule="auto"/>
        <w:jc w:val="both"/>
        <w:rPr>
          <w:rFonts w:eastAsia="Aptos"/>
        </w:rPr>
      </w:pPr>
      <w:r w:rsidRPr="004E2ABC">
        <w:rPr>
          <w:rFonts w:eastAsia="Aptos"/>
        </w:rPr>
        <w:t>l) îndeplinesc toate condițiile prevăzute în O.U.G. nr. 109/2011 şi în H.G. nr. 639/2023.</w:t>
      </w:r>
    </w:p>
    <w:p w:rsidR="009B20C8" w:rsidRPr="004E2ABC" w:rsidRDefault="009B20C8" w:rsidP="00856003">
      <w:pPr>
        <w:spacing w:line="276" w:lineRule="auto"/>
        <w:jc w:val="both"/>
        <w:rPr>
          <w:rFonts w:eastAsia="Aptos"/>
        </w:rPr>
      </w:pPr>
    </w:p>
    <w:p w:rsidR="00856003" w:rsidRDefault="00856003" w:rsidP="00856003">
      <w:pPr>
        <w:spacing w:line="276" w:lineRule="auto"/>
        <w:rPr>
          <w:b/>
          <w:bCs/>
        </w:rPr>
      </w:pPr>
    </w:p>
    <w:p w:rsidR="00856003" w:rsidRPr="00900952" w:rsidRDefault="00856003" w:rsidP="00856003">
      <w:pPr>
        <w:spacing w:line="276" w:lineRule="auto"/>
        <w:rPr>
          <w:b/>
          <w:bCs/>
        </w:rPr>
      </w:pPr>
    </w:p>
    <w:p w:rsidR="00856003" w:rsidRPr="00900952" w:rsidRDefault="00856003" w:rsidP="00856003">
      <w:pPr>
        <w:spacing w:line="276" w:lineRule="auto"/>
        <w:rPr>
          <w:b/>
          <w:bCs/>
        </w:rPr>
      </w:pPr>
      <w:r w:rsidRPr="004B3160">
        <w:rPr>
          <w:b/>
          <w:bCs/>
        </w:rPr>
        <w:lastRenderedPageBreak/>
        <w:t>CONDIȚII SPECIFICE</w:t>
      </w:r>
      <w:r w:rsidRPr="00900952">
        <w:rPr>
          <w:b/>
          <w:bCs/>
        </w:rPr>
        <w:t xml:space="preserve"> CARE TREBUIE ÎNTRUNITE DE CANDIDAȚI</w:t>
      </w:r>
    </w:p>
    <w:p w:rsidR="00856003" w:rsidRPr="00900952" w:rsidRDefault="00856003" w:rsidP="00856003">
      <w:pPr>
        <w:spacing w:line="276" w:lineRule="auto"/>
        <w:ind w:left="14"/>
        <w:rPr>
          <w:b/>
        </w:rPr>
      </w:pPr>
      <w:r w:rsidRPr="00900952">
        <w:rPr>
          <w:b/>
        </w:rPr>
        <w:t>ADMINISTRATOR A – profil auditor (1 post):</w:t>
      </w:r>
    </w:p>
    <w:p w:rsidR="00856003" w:rsidRPr="00E57998" w:rsidRDefault="00856003" w:rsidP="00856003">
      <w:pPr>
        <w:spacing w:line="276" w:lineRule="auto"/>
        <w:ind w:left="4"/>
        <w:rPr>
          <w:bCs/>
        </w:rPr>
      </w:pPr>
      <w:r w:rsidRPr="00E57998">
        <w:rPr>
          <w:bCs/>
        </w:rPr>
        <w:t>Pentru postul de Administrator A candidații trebuie sa îndeplinească, în mod cumulativ, următoarele condiții specifice:</w:t>
      </w:r>
    </w:p>
    <w:p w:rsidR="00856003" w:rsidRPr="00E57998" w:rsidRDefault="00856003" w:rsidP="00E819EC">
      <w:pPr>
        <w:pStyle w:val="Listparagraf"/>
        <w:numPr>
          <w:ilvl w:val="0"/>
          <w:numId w:val="68"/>
        </w:numPr>
        <w:spacing w:line="276" w:lineRule="auto"/>
        <w:jc w:val="both"/>
      </w:pPr>
      <w:r w:rsidRPr="00E57998">
        <w:t xml:space="preserve">să fie autorizat ca auditor financiar și să fie înregistrat în Registrul public electronic de către autoritatea competentă din România, din alt stat membru, din Spațiul Economic European </w:t>
      </w:r>
      <w:r w:rsidRPr="00E57998">
        <w:rPr>
          <w:b/>
          <w:bCs/>
          <w:i/>
          <w:iCs/>
          <w:u w:val="single"/>
        </w:rPr>
        <w:t>sau</w:t>
      </w:r>
      <w:r w:rsidRPr="00E57998">
        <w:t xml:space="preserve"> din Elveția </w:t>
      </w:r>
      <w:r w:rsidRPr="00E57998">
        <w:rPr>
          <w:b/>
          <w:bCs/>
          <w:i/>
          <w:iCs/>
          <w:u w:val="single"/>
        </w:rPr>
        <w:t>sau</w:t>
      </w:r>
      <w:r w:rsidRPr="00E57998">
        <w:t xml:space="preserve"> să dețină experiență de cel puțin 3 ani în audit statutar dobândită prin participarea la misiuni de audit statutar în România </w:t>
      </w:r>
      <w:r w:rsidRPr="00E57998">
        <w:rPr>
          <w:b/>
          <w:bCs/>
          <w:i/>
          <w:iCs/>
          <w:u w:val="single"/>
        </w:rPr>
        <w:t xml:space="preserve">sau </w:t>
      </w:r>
      <w:r w:rsidRPr="00E57998">
        <w:t>în cadrul comitetelor de audit formate la nivelul consiliilor de administrație/supraveghere ale unor societăți/entități de interes public, dovedită cu documente justificative;</w:t>
      </w:r>
    </w:p>
    <w:p w:rsidR="00856003" w:rsidRPr="00900952" w:rsidRDefault="00856003" w:rsidP="00E819EC">
      <w:pPr>
        <w:pStyle w:val="Listparagraf"/>
        <w:numPr>
          <w:ilvl w:val="0"/>
          <w:numId w:val="68"/>
        </w:numPr>
        <w:spacing w:line="276" w:lineRule="auto"/>
        <w:jc w:val="both"/>
      </w:pPr>
      <w:r w:rsidRPr="00900952">
        <w:t xml:space="preserve">să aibă studii superioare finalizate cel puțin cu </w:t>
      </w:r>
      <w:r w:rsidRPr="00900952">
        <w:rPr>
          <w:b/>
          <w:bCs/>
        </w:rPr>
        <w:t>diplomă de licență;</w:t>
      </w:r>
    </w:p>
    <w:p w:rsidR="00856003" w:rsidRPr="00900952" w:rsidRDefault="00856003" w:rsidP="00E819EC">
      <w:pPr>
        <w:pStyle w:val="Listparagraf"/>
        <w:numPr>
          <w:ilvl w:val="0"/>
          <w:numId w:val="68"/>
        </w:numPr>
        <w:spacing w:line="276" w:lineRule="auto"/>
        <w:jc w:val="both"/>
      </w:pPr>
      <w:r w:rsidRPr="00900952">
        <w:t xml:space="preserve">sa dovedească experiență în domeniul științelor inginerești, economice, sociale, juridice sau în domeniul de activitate al societății de </w:t>
      </w:r>
      <w:r w:rsidRPr="00900952">
        <w:rPr>
          <w:b/>
          <w:bCs/>
        </w:rPr>
        <w:t>minimum 7 ani</w:t>
      </w:r>
      <w:r w:rsidRPr="00900952">
        <w:t>;</w:t>
      </w:r>
    </w:p>
    <w:p w:rsidR="00856003" w:rsidRDefault="00856003" w:rsidP="00E819EC">
      <w:pPr>
        <w:pStyle w:val="Listparagraf"/>
        <w:numPr>
          <w:ilvl w:val="0"/>
          <w:numId w:val="68"/>
        </w:numPr>
        <w:spacing w:line="276" w:lineRule="auto"/>
        <w:jc w:val="both"/>
      </w:pPr>
      <w:r w:rsidRPr="00900952">
        <w:t xml:space="preserve">sa dovedească experiență în conducerea societăților sau regiilor autonome de </w:t>
      </w:r>
      <w:r w:rsidRPr="00900952">
        <w:rPr>
          <w:b/>
          <w:bCs/>
        </w:rPr>
        <w:t>minimum 3 ani</w:t>
      </w:r>
      <w:r w:rsidRPr="00900952">
        <w:t>.</w:t>
      </w:r>
    </w:p>
    <w:p w:rsidR="00856003" w:rsidRPr="00900952" w:rsidRDefault="00856003" w:rsidP="00856003">
      <w:pPr>
        <w:spacing w:line="276" w:lineRule="auto"/>
        <w:rPr>
          <w:b/>
        </w:rPr>
      </w:pPr>
    </w:p>
    <w:p w:rsidR="00856003" w:rsidRPr="00900952" w:rsidRDefault="00856003" w:rsidP="00856003">
      <w:pPr>
        <w:spacing w:line="276" w:lineRule="auto"/>
        <w:ind w:left="14"/>
        <w:rPr>
          <w:b/>
        </w:rPr>
      </w:pPr>
      <w:r w:rsidRPr="00900952">
        <w:rPr>
          <w:b/>
        </w:rPr>
        <w:t xml:space="preserve">ADMINISTRATOR B – profil general </w:t>
      </w:r>
      <w:r w:rsidRPr="002B4F2A">
        <w:rPr>
          <w:b/>
        </w:rPr>
        <w:t>(2 posturi):</w:t>
      </w:r>
    </w:p>
    <w:p w:rsidR="00856003" w:rsidRPr="005C0ACA" w:rsidRDefault="00856003" w:rsidP="00856003">
      <w:pPr>
        <w:spacing w:line="276" w:lineRule="auto"/>
        <w:ind w:left="4"/>
        <w:rPr>
          <w:bCs/>
        </w:rPr>
      </w:pPr>
      <w:r w:rsidRPr="005C0ACA">
        <w:rPr>
          <w:bCs/>
        </w:rPr>
        <w:t>Pentru postul de Administrator B candidații trebuie să îndeplinească, în mod cumulativ, următoarele condiții specifice:</w:t>
      </w:r>
    </w:p>
    <w:p w:rsidR="00856003" w:rsidRPr="00900952" w:rsidRDefault="00856003" w:rsidP="00E819EC">
      <w:pPr>
        <w:pStyle w:val="Listparagraf"/>
        <w:numPr>
          <w:ilvl w:val="0"/>
          <w:numId w:val="72"/>
        </w:numPr>
        <w:spacing w:line="276" w:lineRule="auto"/>
        <w:jc w:val="both"/>
      </w:pPr>
      <w:r w:rsidRPr="00900952">
        <w:t xml:space="preserve">să aibă studii superioare finalizate cel puțin cu </w:t>
      </w:r>
      <w:r w:rsidRPr="00900952">
        <w:rPr>
          <w:b/>
          <w:bCs/>
        </w:rPr>
        <w:t>diplomă de licență;</w:t>
      </w:r>
    </w:p>
    <w:p w:rsidR="00856003" w:rsidRPr="00900952" w:rsidRDefault="00856003" w:rsidP="00E819EC">
      <w:pPr>
        <w:pStyle w:val="Listparagraf"/>
        <w:numPr>
          <w:ilvl w:val="0"/>
          <w:numId w:val="72"/>
        </w:numPr>
        <w:spacing w:line="276" w:lineRule="auto"/>
        <w:jc w:val="both"/>
      </w:pPr>
      <w:r w:rsidRPr="00900952">
        <w:t xml:space="preserve">sa dovedească experiență în domeniul științelor inginerești, economice, sociale, juridice sau în domeniul de activitate al societății de </w:t>
      </w:r>
      <w:r w:rsidRPr="00900952">
        <w:rPr>
          <w:b/>
          <w:bCs/>
        </w:rPr>
        <w:t>minimum 7 ani</w:t>
      </w:r>
      <w:r w:rsidRPr="00900952">
        <w:t>;</w:t>
      </w:r>
    </w:p>
    <w:p w:rsidR="00856003" w:rsidRPr="00900952" w:rsidRDefault="00856003" w:rsidP="00E819EC">
      <w:pPr>
        <w:pStyle w:val="Listparagraf"/>
        <w:numPr>
          <w:ilvl w:val="0"/>
          <w:numId w:val="72"/>
        </w:numPr>
        <w:spacing w:line="276" w:lineRule="auto"/>
        <w:jc w:val="both"/>
      </w:pPr>
      <w:r w:rsidRPr="00900952">
        <w:t xml:space="preserve">sa dovedească experiență în conducerea societăților sau regiilor autonome de </w:t>
      </w:r>
      <w:r w:rsidRPr="00900952">
        <w:rPr>
          <w:b/>
          <w:bCs/>
        </w:rPr>
        <w:t>minimum 3 ani</w:t>
      </w:r>
      <w:r w:rsidRPr="00900952">
        <w:t>.</w:t>
      </w:r>
    </w:p>
    <w:p w:rsidR="00856003" w:rsidRPr="00900952" w:rsidRDefault="00856003" w:rsidP="00856003">
      <w:pPr>
        <w:spacing w:line="276" w:lineRule="auto"/>
        <w:rPr>
          <w:b/>
          <w:bCs/>
        </w:rPr>
      </w:pPr>
    </w:p>
    <w:p w:rsidR="00856003" w:rsidRPr="00900952" w:rsidRDefault="00856003" w:rsidP="00856003">
      <w:pPr>
        <w:spacing w:line="276" w:lineRule="auto"/>
        <w:rPr>
          <w:b/>
          <w:bCs/>
        </w:rPr>
      </w:pPr>
      <w:r w:rsidRPr="00900952">
        <w:rPr>
          <w:b/>
          <w:bCs/>
        </w:rPr>
        <w:t>CRITERII DE SELECȚIE</w:t>
      </w:r>
    </w:p>
    <w:p w:rsidR="00856003" w:rsidRPr="003D7B17" w:rsidRDefault="00856003" w:rsidP="00856003">
      <w:pPr>
        <w:spacing w:line="276" w:lineRule="auto"/>
        <w:rPr>
          <w:b/>
          <w:bCs/>
        </w:rPr>
      </w:pPr>
      <w:r w:rsidRPr="00900952">
        <w:rPr>
          <w:b/>
          <w:bCs/>
        </w:rPr>
        <w:t>A. COMPETENȚE</w:t>
      </w:r>
      <w:r>
        <w:rPr>
          <w:b/>
          <w:bCs/>
        </w:rPr>
        <w:t xml:space="preserve">: </w:t>
      </w:r>
      <w:r w:rsidRPr="00EA4C12">
        <w:t>Competențe specifice sectorului de activitate al societății, competențe profesionale de importanță strategică, competențe de guvernanță corporativă, competențe sociale și personale, experiență pe plan local și internațional, competențe și restricții specifice pentru funcționarii publici sau alte categorii de personal din cadrul autorității publice tutelare ori din cadrul altor autorități sau instituții publice, alinierea cu scrisoarea de așteptări;</w:t>
      </w:r>
    </w:p>
    <w:p w:rsidR="00856003" w:rsidRPr="00EA4C12" w:rsidRDefault="00856003" w:rsidP="00856003">
      <w:pPr>
        <w:spacing w:line="276" w:lineRule="auto"/>
        <w:rPr>
          <w:b/>
          <w:bCs/>
        </w:rPr>
      </w:pPr>
      <w:r w:rsidRPr="00900952">
        <w:rPr>
          <w:b/>
          <w:bCs/>
        </w:rPr>
        <w:t>B. TRĂSĂTURI</w:t>
      </w:r>
      <w:r>
        <w:rPr>
          <w:b/>
          <w:bCs/>
        </w:rPr>
        <w:t xml:space="preserve">: </w:t>
      </w:r>
      <w:r w:rsidRPr="00EA4C12">
        <w:t>Reputație personală și profesională</w:t>
      </w:r>
      <w:r>
        <w:t>, i</w:t>
      </w:r>
      <w:r w:rsidRPr="00EA4C12">
        <w:t>ntegritate</w:t>
      </w:r>
      <w:r>
        <w:t>, expunere politică, i</w:t>
      </w:r>
      <w:r w:rsidRPr="00EA4C12">
        <w:t>ndependență</w:t>
      </w:r>
      <w:r>
        <w:t>, a</w:t>
      </w:r>
      <w:r w:rsidRPr="00EA4C12">
        <w:t>bilități de comunicare interpersonală</w:t>
      </w:r>
      <w:r>
        <w:t>, v</w:t>
      </w:r>
      <w:r w:rsidRPr="00EA4C12">
        <w:t>iziune.</w:t>
      </w:r>
    </w:p>
    <w:p w:rsidR="00856003" w:rsidRPr="00EA4C12" w:rsidRDefault="00856003" w:rsidP="00856003">
      <w:pPr>
        <w:spacing w:line="276" w:lineRule="auto"/>
        <w:rPr>
          <w:b/>
          <w:bCs/>
        </w:rPr>
      </w:pPr>
      <w:r w:rsidRPr="00900952">
        <w:rPr>
          <w:b/>
          <w:bCs/>
        </w:rPr>
        <w:t>C. ALTE CRITERII</w:t>
      </w:r>
      <w:r>
        <w:rPr>
          <w:b/>
          <w:bCs/>
        </w:rPr>
        <w:t>: î</w:t>
      </w:r>
      <w:r w:rsidRPr="00EA4C12">
        <w:t>nscrieri în cazierul fiscal și judiciar</w:t>
      </w:r>
      <w:r>
        <w:rPr>
          <w:b/>
          <w:bCs/>
        </w:rPr>
        <w:t>, r</w:t>
      </w:r>
      <w:r w:rsidRPr="00EA4C12">
        <w:t>ezultate economico-financiare ale întreprinderilor în care candidatul şi-a exercitat mandatul de administrator sau de director</w:t>
      </w:r>
      <w:r>
        <w:rPr>
          <w:b/>
          <w:bCs/>
        </w:rPr>
        <w:t>, c</w:t>
      </w:r>
      <w:r w:rsidRPr="00EA4C12">
        <w:t>riterii de gen</w:t>
      </w:r>
      <w:r>
        <w:t>.</w:t>
      </w:r>
    </w:p>
    <w:p w:rsidR="00856003" w:rsidRPr="00900952" w:rsidRDefault="00856003" w:rsidP="00856003">
      <w:pPr>
        <w:spacing w:line="276" w:lineRule="auto"/>
      </w:pPr>
    </w:p>
    <w:p w:rsidR="00856003" w:rsidRPr="00900952" w:rsidRDefault="00856003" w:rsidP="00856003">
      <w:pPr>
        <w:spacing w:line="276" w:lineRule="auto"/>
      </w:pPr>
      <w:r w:rsidRPr="00900952">
        <w:rPr>
          <w:b/>
          <w:bCs/>
        </w:rPr>
        <w:t>MODALITATEA DE EVALUARE A CRITERIILOR DE SELECȚIE</w:t>
      </w:r>
    </w:p>
    <w:p w:rsidR="00856003" w:rsidRPr="008467E7" w:rsidRDefault="00856003" w:rsidP="00856003">
      <w:pPr>
        <w:spacing w:line="276" w:lineRule="auto"/>
        <w:jc w:val="both"/>
      </w:pPr>
      <w:r w:rsidRPr="00900952">
        <w:t xml:space="preserve">Evaluarea candidaților se face prin analiza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observarea comportamentală a candidaților pe parcursul interviului organizat de Comisia de selecție, prin raportare la profilul consiliului, profilul candidatului, indicatorii ce descriu criteriile de selecție a candidaților conform documentelor anterior menționate, integrarea rezultatelor analizei declarațiilor de intenție formulate pe baza Scrisorii de așteptări de către candidați </w:t>
      </w:r>
      <w:r w:rsidRPr="00900952">
        <w:lastRenderedPageBreak/>
        <w:t>și interviului organizat având în vedere dosarul de candidatură, profilul candidatului, profilul consiliului, Declarația de intenție a candidatului.</w:t>
      </w:r>
    </w:p>
    <w:p w:rsidR="00856003" w:rsidRPr="008467E7" w:rsidRDefault="00856003" w:rsidP="00856003">
      <w:pPr>
        <w:spacing w:before="26" w:line="276" w:lineRule="auto"/>
        <w:rPr>
          <w:b/>
          <w:bCs/>
          <w:lang w:eastAsia="ro-RO"/>
        </w:rPr>
      </w:pPr>
      <w:r w:rsidRPr="008467E7">
        <w:rPr>
          <w:b/>
          <w:bCs/>
          <w:color w:val="000000"/>
          <w:lang w:eastAsia="ro-RO"/>
        </w:rPr>
        <w:t>Comisia de selecție şi nominalizare poate solicita candidaților clarificări și informații suplimentare, în scris, cu stabilirea termenului de răspuns.</w:t>
      </w:r>
    </w:p>
    <w:p w:rsidR="00856003" w:rsidRPr="00900952" w:rsidRDefault="00856003" w:rsidP="00856003">
      <w:pPr>
        <w:spacing w:line="276" w:lineRule="auto"/>
        <w:rPr>
          <w:b/>
          <w:bCs/>
        </w:rPr>
      </w:pPr>
    </w:p>
    <w:p w:rsidR="00856003" w:rsidRPr="00900952" w:rsidRDefault="00856003" w:rsidP="00856003">
      <w:pPr>
        <w:spacing w:line="276" w:lineRule="auto"/>
      </w:pPr>
      <w:r w:rsidRPr="00900952">
        <w:rPr>
          <w:b/>
          <w:bCs/>
        </w:rPr>
        <w:t>DEPUNEREA DOSARELOR DE CANDIDATURĂ</w:t>
      </w:r>
    </w:p>
    <w:p w:rsidR="00856003" w:rsidRPr="00900952" w:rsidRDefault="00856003" w:rsidP="00856003">
      <w:pPr>
        <w:spacing w:line="276" w:lineRule="auto"/>
        <w:jc w:val="both"/>
      </w:pPr>
      <w:r w:rsidRPr="00900952">
        <w:t xml:space="preserve">Dosarul de candidatură se depune </w:t>
      </w:r>
      <w:r w:rsidRPr="00900952">
        <w:rPr>
          <w:u w:val="single"/>
        </w:rPr>
        <w:t>în mod obligatoriu</w:t>
      </w:r>
      <w:r w:rsidRPr="00900952">
        <w:t xml:space="preserve"> până la data-limită de </w:t>
      </w:r>
      <w:r w:rsidRPr="00900952">
        <w:rPr>
          <w:highlight w:val="yellow"/>
        </w:rPr>
        <w:t>[...], ora [...]</w:t>
      </w:r>
      <w:r w:rsidRPr="00900952">
        <w:t xml:space="preserve"> în format </w:t>
      </w:r>
      <w:r w:rsidRPr="00900952">
        <w:rPr>
          <w:u w:val="single"/>
        </w:rPr>
        <w:t>fizic</w:t>
      </w:r>
      <w:r w:rsidRPr="00900952">
        <w:t xml:space="preserve"> (pe suport de hârtie) la Registratura </w:t>
      </w:r>
      <w:r w:rsidR="009B20C8">
        <w:t>Consiliului Județean C</w:t>
      </w:r>
      <w:r w:rsidR="00D12EDC">
        <w:t xml:space="preserve">ălărași, mun. Călărași, str. 1 Decembrie 1918, nr.1, jud. Călărași </w:t>
      </w:r>
      <w:r w:rsidRPr="00900952">
        <w:t xml:space="preserve">și în format </w:t>
      </w:r>
      <w:r w:rsidRPr="00900952">
        <w:rPr>
          <w:u w:val="single"/>
        </w:rPr>
        <w:t>electronic</w:t>
      </w:r>
      <w:r w:rsidRPr="00900952">
        <w:t>, la adresa instituțională a Comisiei de selecție și nominalizare</w:t>
      </w:r>
      <w:r w:rsidR="00D12EDC">
        <w:t xml:space="preserve"> din mun. Călărași, str. 1 Decembrie 1918, nr.1, jud. Călărași.</w:t>
      </w:r>
    </w:p>
    <w:p w:rsidR="00856003" w:rsidRPr="00900952" w:rsidRDefault="00856003" w:rsidP="00856003">
      <w:pPr>
        <w:spacing w:line="276" w:lineRule="auto"/>
        <w:jc w:val="both"/>
      </w:pPr>
      <w:r w:rsidRPr="00900952">
        <w:rPr>
          <w:b/>
          <w:bCs/>
        </w:rPr>
        <w:t>Dosarul în format fizic:</w:t>
      </w:r>
      <w:r w:rsidRPr="00900952">
        <w:t xml:space="preserve"> dosarele pe suport de hârtie vor fi depuse în plic închis şi sigilat, pe care se va menționa următorul text: „Candidatură Administrator A (sau B, după caz) al societății </w:t>
      </w:r>
      <w:r w:rsidR="00D12EDC">
        <w:t>Administrația Portuară Călărași S.A..</w:t>
      </w:r>
      <w:r w:rsidRPr="00900952">
        <w:t xml:space="preserve">” Dosarele de candidatură care vor fi înregistrate la registratura autorității publice tutelare ulterior datei-limită stabilită mai sus, </w:t>
      </w:r>
      <w:r w:rsidRPr="00900952">
        <w:rPr>
          <w:u w:val="single"/>
        </w:rPr>
        <w:t>nu vor fi luate în considerare</w:t>
      </w:r>
      <w:r w:rsidRPr="00900952">
        <w:t>, fiind considerate depuse după data-limită, și</w:t>
      </w:r>
    </w:p>
    <w:p w:rsidR="00856003" w:rsidRPr="00900952" w:rsidRDefault="00856003" w:rsidP="00856003">
      <w:pPr>
        <w:spacing w:line="276" w:lineRule="auto"/>
      </w:pPr>
      <w:r w:rsidRPr="00900952">
        <w:rPr>
          <w:b/>
          <w:bCs/>
        </w:rPr>
        <w:t>Dosarul în format electronic</w:t>
      </w:r>
      <w:r w:rsidRPr="00900952">
        <w:t xml:space="preserve">: dosarele de candidatură în format electronic se transmit la adresa de e-mail </w:t>
      </w:r>
      <w:r w:rsidR="00D12EDC">
        <w:t>cjcalarasi@calarasi.ro</w:t>
      </w:r>
      <w:r w:rsidRPr="00900952">
        <w:t xml:space="preserve">  cu mențiunea în subiectul mesajului a următorului text: „Candidatură Administrator A (sau B, după caz) al societății </w:t>
      </w:r>
      <w:r w:rsidR="00D12EDC">
        <w:t>Administrația Portuară Călărași S.A</w:t>
      </w:r>
      <w:r w:rsidR="00D12EDC" w:rsidRPr="00900952">
        <w:rPr>
          <w:highlight w:val="yellow"/>
        </w:rPr>
        <w:t xml:space="preserve"> </w:t>
      </w:r>
      <w:r w:rsidR="00D12EDC">
        <w:t>,</w:t>
      </w:r>
      <w:r w:rsidRPr="00900952">
        <w:t xml:space="preserve"> </w:t>
      </w:r>
      <w:r w:rsidRPr="00D12EDC">
        <w:t>[Numele şi Prenumele candidatului]”.</w:t>
      </w:r>
    </w:p>
    <w:p w:rsidR="00856003" w:rsidRPr="00900952" w:rsidRDefault="00856003" w:rsidP="00856003">
      <w:pPr>
        <w:spacing w:line="276" w:lineRule="auto"/>
        <w:rPr>
          <w:b/>
          <w:bCs/>
        </w:rPr>
      </w:pPr>
    </w:p>
    <w:p w:rsidR="00856003" w:rsidRPr="00900952" w:rsidRDefault="00856003" w:rsidP="00856003">
      <w:pPr>
        <w:spacing w:line="276" w:lineRule="auto"/>
      </w:pPr>
      <w:r w:rsidRPr="00900952">
        <w:rPr>
          <w:b/>
          <w:bCs/>
          <w:u w:val="single"/>
        </w:rPr>
        <w:t>Reguli obligatorii</w:t>
      </w:r>
      <w:r w:rsidRPr="00900952">
        <w:rPr>
          <w:b/>
          <w:bCs/>
        </w:rPr>
        <w:t xml:space="preserve"> pentru depunerea dosarelor de candidatură:</w:t>
      </w:r>
    </w:p>
    <w:p w:rsidR="00856003" w:rsidRPr="00900952" w:rsidRDefault="00856003" w:rsidP="00E819EC">
      <w:pPr>
        <w:pStyle w:val="Listparagraf"/>
        <w:numPr>
          <w:ilvl w:val="0"/>
          <w:numId w:val="42"/>
        </w:numPr>
        <w:spacing w:line="276" w:lineRule="auto"/>
        <w:jc w:val="both"/>
        <w:rPr>
          <w:bCs/>
        </w:rPr>
      </w:pPr>
      <w:r w:rsidRPr="00900952">
        <w:rPr>
          <w:bCs/>
        </w:rPr>
        <w:t>Dosarul de candidatură se depune în mod obligatoriu atât în format fizic, cât și în format electronic, până la aceeași dată și oră-limită stabilite prin prezentul anunț.</w:t>
      </w:r>
    </w:p>
    <w:p w:rsidR="00856003" w:rsidRPr="00900952" w:rsidRDefault="00856003" w:rsidP="00E819EC">
      <w:pPr>
        <w:pStyle w:val="Listparagraf"/>
        <w:numPr>
          <w:ilvl w:val="0"/>
          <w:numId w:val="42"/>
        </w:numPr>
        <w:spacing w:line="276" w:lineRule="auto"/>
        <w:jc w:val="both"/>
        <w:rPr>
          <w:bCs/>
        </w:rPr>
      </w:pPr>
      <w:r w:rsidRPr="00900952">
        <w:rPr>
          <w:bCs/>
        </w:rPr>
        <w:t>Conținutul dosarului electronic trebuie să coincidă integral cu cel al dosarului de candidatură depus în format fizic.</w:t>
      </w:r>
    </w:p>
    <w:p w:rsidR="00856003" w:rsidRPr="00900952" w:rsidRDefault="00856003" w:rsidP="00E819EC">
      <w:pPr>
        <w:pStyle w:val="Listparagraf"/>
        <w:numPr>
          <w:ilvl w:val="0"/>
          <w:numId w:val="42"/>
        </w:numPr>
        <w:spacing w:line="276" w:lineRule="auto"/>
        <w:jc w:val="both"/>
        <w:rPr>
          <w:bCs/>
        </w:rPr>
      </w:pPr>
      <w:r w:rsidRPr="00900952">
        <w:rPr>
          <w:bCs/>
        </w:rPr>
        <w:t>Dosarul de candidatură va conține, în mod obligatoriu, OPIS documente, atât pentru dosarul depus pe suport de hârtie, cât și pentru dosarul transmis în format electronic.</w:t>
      </w:r>
    </w:p>
    <w:p w:rsidR="00856003" w:rsidRPr="00900952" w:rsidRDefault="00856003" w:rsidP="00E819EC">
      <w:pPr>
        <w:pStyle w:val="Listparagraf"/>
        <w:numPr>
          <w:ilvl w:val="0"/>
          <w:numId w:val="42"/>
        </w:numPr>
        <w:spacing w:line="276" w:lineRule="auto"/>
        <w:jc w:val="both"/>
        <w:rPr>
          <w:bCs/>
        </w:rPr>
      </w:pPr>
      <w:r w:rsidRPr="00900952">
        <w:rPr>
          <w:bCs/>
        </w:rPr>
        <w:t>Documentele din dosarul de candidatură vor fi așezate obligatoriu în ordinea prevăzută în lista documentelor necesare pentru depunerea candidaturii și în OPIS-ul dosarului.</w:t>
      </w:r>
    </w:p>
    <w:p w:rsidR="00856003" w:rsidRPr="00900952" w:rsidRDefault="00856003" w:rsidP="00E819EC">
      <w:pPr>
        <w:numPr>
          <w:ilvl w:val="0"/>
          <w:numId w:val="42"/>
        </w:numPr>
        <w:spacing w:line="276" w:lineRule="auto"/>
        <w:jc w:val="both"/>
      </w:pPr>
      <w:r w:rsidRPr="00900952">
        <w:t xml:space="preserve">Mesajele e-mail de depunere a dosarului în format electronic, cât şi documentele ataşate vor trebui să conţină, în mod obligatoriu, numele şi prenumele candidatului (de exemplu „CV Popescu Ion”). </w:t>
      </w:r>
    </w:p>
    <w:p w:rsidR="00856003" w:rsidRPr="00900952" w:rsidRDefault="00856003" w:rsidP="00E819EC">
      <w:pPr>
        <w:numPr>
          <w:ilvl w:val="0"/>
          <w:numId w:val="42"/>
        </w:numPr>
        <w:spacing w:line="276" w:lineRule="auto"/>
        <w:jc w:val="both"/>
      </w:pPr>
      <w:r w:rsidRPr="00900952">
        <w:t xml:space="preserve">Copiile </w:t>
      </w:r>
      <w:r w:rsidRPr="00900952">
        <w:rPr>
          <w:bCs/>
        </w:rPr>
        <w:t xml:space="preserve">documentelor scanate se transmit, pe cât posibil, ca fișiere separate, denumite clar, cu indicarea numelui candidatului și a tipului documentului, de exemplu: „Popescu Ion - CV”, „Popescu Ion - Diplomă licență”, „Popescu Ion - Extras REGES”. </w:t>
      </w:r>
    </w:p>
    <w:p w:rsidR="00856003" w:rsidRPr="00900952" w:rsidRDefault="00856003" w:rsidP="00E819EC">
      <w:pPr>
        <w:numPr>
          <w:ilvl w:val="0"/>
          <w:numId w:val="42"/>
        </w:numPr>
        <w:spacing w:line="276" w:lineRule="auto"/>
        <w:jc w:val="both"/>
      </w:pPr>
      <w:r w:rsidRPr="00900952">
        <w:t>Dosarele în format electronic NU vor fi transmise prin aplicații de transfer de fișiere (de ex: WeTransfer sau alte aplicații similare)</w:t>
      </w:r>
    </w:p>
    <w:p w:rsidR="00856003" w:rsidRPr="00900952" w:rsidRDefault="00856003" w:rsidP="00E819EC">
      <w:pPr>
        <w:pStyle w:val="Listparagraf"/>
        <w:numPr>
          <w:ilvl w:val="0"/>
          <w:numId w:val="42"/>
        </w:numPr>
        <w:spacing w:line="276" w:lineRule="auto"/>
        <w:jc w:val="both"/>
        <w:rPr>
          <w:bCs/>
        </w:rPr>
      </w:pPr>
      <w:r w:rsidRPr="00900952">
        <w:rPr>
          <w:bCs/>
        </w:rPr>
        <w:t>Dacă dimensiunea dosarului depășește capacitatea unui mesaj e-mail, documentele se transmit prin mai multe mesaje succesive, numerotate (ex: 1/5; 2/5; 3/5; 4/5; 5/5), cu respectarea ordinii documentelor din OPIS.</w:t>
      </w:r>
    </w:p>
    <w:p w:rsidR="00856003" w:rsidRPr="00900952" w:rsidRDefault="00856003" w:rsidP="00E819EC">
      <w:pPr>
        <w:numPr>
          <w:ilvl w:val="0"/>
          <w:numId w:val="42"/>
        </w:numPr>
        <w:spacing w:line="276" w:lineRule="auto"/>
        <w:jc w:val="both"/>
      </w:pPr>
      <w:r w:rsidRPr="00900952">
        <w:t xml:space="preserve">Toate documentele prezentate în dosarul de candidatură vor fi în limba română. Documentele redactate într-o limbă străină se depun în copie certificată, însoțită de traducerea legalizată, efectuată de un traducător autorizat. </w:t>
      </w:r>
    </w:p>
    <w:p w:rsidR="00856003" w:rsidRPr="00900952" w:rsidRDefault="00856003" w:rsidP="00E819EC">
      <w:pPr>
        <w:numPr>
          <w:ilvl w:val="0"/>
          <w:numId w:val="42"/>
        </w:numPr>
        <w:spacing w:line="276" w:lineRule="auto"/>
        <w:jc w:val="both"/>
      </w:pPr>
      <w:r w:rsidRPr="00900952">
        <w:t xml:space="preserve">Pentru studiile efectuate în străinătate se vor depune echivalările acestora, după caz. </w:t>
      </w:r>
    </w:p>
    <w:p w:rsidR="00856003" w:rsidRPr="00900952" w:rsidRDefault="00856003" w:rsidP="00856003">
      <w:pPr>
        <w:spacing w:line="276" w:lineRule="auto"/>
        <w:rPr>
          <w:b/>
          <w:bCs/>
        </w:rPr>
      </w:pPr>
    </w:p>
    <w:p w:rsidR="00856003" w:rsidRPr="00900952" w:rsidRDefault="00856003" w:rsidP="00856003">
      <w:pPr>
        <w:spacing w:line="276" w:lineRule="auto"/>
        <w:rPr>
          <w:b/>
          <w:bCs/>
        </w:rPr>
      </w:pPr>
    </w:p>
    <w:p w:rsidR="00856003" w:rsidRDefault="00856003" w:rsidP="00856003">
      <w:pPr>
        <w:spacing w:line="276" w:lineRule="auto"/>
        <w:rPr>
          <w:b/>
          <w:bCs/>
        </w:rPr>
      </w:pPr>
      <w:r w:rsidRPr="00900952">
        <w:rPr>
          <w:b/>
          <w:bCs/>
        </w:rPr>
        <w:t>DOCUMENTE NECESARE PENTRU DEPUNEREA CANDIDATURII</w:t>
      </w:r>
    </w:p>
    <w:p w:rsidR="00856003" w:rsidRPr="00E57998" w:rsidRDefault="00856003" w:rsidP="00856003">
      <w:pPr>
        <w:spacing w:line="276" w:lineRule="auto"/>
        <w:rPr>
          <w:rFonts w:eastAsia="Century Gothic"/>
        </w:rPr>
      </w:pPr>
      <w:r w:rsidRPr="00E57998">
        <w:rPr>
          <w:rFonts w:eastAsia="Century Gothic"/>
        </w:rPr>
        <w:t>Dosarele de candidatură vor conține în mod obligatoriu următoarele documente:</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OPIS documente;</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 xml:space="preserve">Curriculum vitae actualizat; </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 xml:space="preserve">Adeverință medicală care să ateste starea de sănătate corespunzătoare, eliberată de către medicul de familie al candidatului sau de către unităţile sanitare abilitate </w:t>
      </w:r>
      <w:r w:rsidRPr="00E57998">
        <w:rPr>
          <w:rFonts w:eastAsia="Century Gothic"/>
          <w:i/>
          <w:iCs/>
          <w:u w:val="single"/>
        </w:rPr>
        <w:t>cu cel mult 6 luni</w:t>
      </w:r>
      <w:r w:rsidRPr="00E57998">
        <w:rPr>
          <w:rFonts w:eastAsia="Century Gothic"/>
        </w:rPr>
        <w:t xml:space="preserve"> anterior depunerii candidaturii, în original; </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 xml:space="preserve">Certificatul de cazier judiciar, în termenul de valabilitate, în original (cu semnătură și ștampilă) sau emis electronic (cu condiția ca acesta să se regăsească în dosarul electronic astfel cum a fost emis de autoritatea competentă, cu semnătura electronică a acesteia); </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 xml:space="preserve">Certificatul de cazier fiscal, în termenul de valabilitate, în original (cu semnătură și ștampilă) sau emis electronic (cu condiția ca acesta să se regăsească în dosarul electronic astfel cum a fost emis de autoritatea competentă, cu semnătura electronică a acesteia); </w:t>
      </w:r>
    </w:p>
    <w:p w:rsidR="00856003" w:rsidRPr="00E57998" w:rsidRDefault="00856003" w:rsidP="00E819EC">
      <w:pPr>
        <w:numPr>
          <w:ilvl w:val="0"/>
          <w:numId w:val="43"/>
        </w:numPr>
        <w:spacing w:line="276" w:lineRule="auto"/>
        <w:jc w:val="both"/>
        <w:rPr>
          <w:rFonts w:eastAsia="Century Gothic"/>
        </w:rPr>
      </w:pPr>
      <w:r w:rsidRPr="00E57998">
        <w:rPr>
          <w:rFonts w:eastAsia="Century Gothic"/>
        </w:rPr>
        <w:t xml:space="preserve">Certificatul de cazier administrativ, după caz, în termenul de valabilitate, în original (cu semnătură și ștampilă) sau emis electronic (cu condiția ca acesta să se regăsească în dosarul electronic astfel cum a fost emis de autoritatea competentă, cu semnătura electronică a acesteia); </w:t>
      </w:r>
    </w:p>
    <w:p w:rsidR="00856003" w:rsidRPr="00E57998" w:rsidRDefault="00856003" w:rsidP="00E819EC">
      <w:pPr>
        <w:numPr>
          <w:ilvl w:val="0"/>
          <w:numId w:val="43"/>
        </w:numPr>
        <w:spacing w:line="276" w:lineRule="auto"/>
        <w:jc w:val="both"/>
        <w:rPr>
          <w:rFonts w:eastAsia="Century Gothic"/>
          <w:b/>
          <w:bCs/>
          <w:i/>
          <w:iCs/>
          <w:u w:val="single"/>
        </w:rPr>
      </w:pPr>
      <w:r w:rsidRPr="00E57998">
        <w:rPr>
          <w:rFonts w:eastAsia="Century Gothic"/>
          <w:b/>
          <w:bCs/>
          <w:i/>
          <w:iCs/>
          <w:u w:val="single"/>
        </w:rPr>
        <w:t xml:space="preserve">Copii: </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Copia actului de identitate;</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Copia certificatului de căsătorie sau a altor acte, doar în cazul în care numele de pe actele depuse (ex: diplome) este diferit de cel de pe actul de identitate;</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Copia diplomei de licenţă sau echivalentă;</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Copii ale diplomelor de absolvire a altor cicluri de studii universitare după caz – alte programe de licență, programe de master, doctorat, MBA (</w:t>
      </w:r>
      <w:r w:rsidRPr="00E57998">
        <w:rPr>
          <w:rFonts w:eastAsia="Century Gothic"/>
          <w:b/>
          <w:bCs/>
          <w:i/>
          <w:iCs/>
          <w:u w:val="single"/>
        </w:rPr>
        <w:t>nu</w:t>
      </w:r>
      <w:r w:rsidRPr="00E57998">
        <w:rPr>
          <w:rFonts w:eastAsia="Century Gothic"/>
        </w:rPr>
        <w:t xml:space="preserve"> se vor transmite copii ale diplomelor/certificatelor de participare la programe de formare de scurtă durată);</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Copii ale documentelor care atestă/dovedesc îndeplinirea condițiilor de experiența profesională prevăzute la art. 28 alin. (1) şi alin. (3) din OUG nr.109/2011, precum:</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Extras Reges/Revisal;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Carnet de muncă (dacă este cazul) ;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Contracte de mandat/management însoțite, în mod obligatoriu, de</w:t>
      </w:r>
      <w:r w:rsidRPr="00E57998">
        <w:rPr>
          <w:rFonts w:eastAsia="Century Gothic"/>
          <w:u w:val="single"/>
        </w:rPr>
        <w:t xml:space="preserve"> o adeverință emisă de societate/regie autonomă, </w:t>
      </w:r>
      <w:r w:rsidRPr="00E57998">
        <w:rPr>
          <w:rFonts w:eastAsia="Century Gothic"/>
        </w:rPr>
        <w:t xml:space="preserve">din care să rezulte perioada efectivă de exercitare a funcției de conducere (dacă este cazul);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Contracte individuale de muncă (dacă este cazul) însoțite, în mod obligatoriu de </w:t>
      </w:r>
      <w:r w:rsidRPr="00E57998">
        <w:rPr>
          <w:rFonts w:eastAsia="Century Gothic"/>
          <w:u w:val="single"/>
        </w:rPr>
        <w:t>adeverințe eliberate de angajatori</w:t>
      </w:r>
      <w:r w:rsidRPr="00E57998">
        <w:rPr>
          <w:rFonts w:eastAsia="Century Gothic"/>
        </w:rPr>
        <w:t xml:space="preserve">, din care să reiasă calitatea de administrator/director general, director general adjunct, director, director adjunct, director executiv, director economic sau director financiar al unei societăți comerciale/regii autonome și/sau adeverințe din care să reiasă orice altă calitate deținută de candidat; adeverințele vor fi întocmite, în măsura în care este posibil, conform modelului prevăzut în Anexa nr. 10 la OUG nr. 57/2019 – Codul administrativ și vor conține: codul COR al funcției pe care candidatul a fost încadrat prin contractul de muncă, </w:t>
      </w:r>
      <w:r w:rsidRPr="00E57998">
        <w:rPr>
          <w:rFonts w:eastAsia="Century Gothic"/>
          <w:u w:val="single"/>
        </w:rPr>
        <w:t>studiile care i-au fost solicitate candidatului pentru ocuparea postului respectiv și perioada în care a exercitat funcția;</w:t>
      </w:r>
      <w:r w:rsidRPr="00E57998">
        <w:rPr>
          <w:rFonts w:eastAsia="Century Gothic"/>
        </w:rPr>
        <w:t xml:space="preserve">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lastRenderedPageBreak/>
        <w:t xml:space="preserve">Certificat constatator eliberat de Oficiul Național al Registrului Comerțului, din care să rezulte </w:t>
      </w:r>
      <w:r w:rsidRPr="00E57998">
        <w:rPr>
          <w:rFonts w:eastAsia="Century Gothic"/>
          <w:u w:val="single"/>
        </w:rPr>
        <w:t>calitatea de administrator/director</w:t>
      </w:r>
      <w:r w:rsidRPr="00E57998">
        <w:rPr>
          <w:rFonts w:eastAsia="Century Gothic"/>
        </w:rPr>
        <w:t xml:space="preserve"> (și nu cea de asociat) și perioada pentru care candidatul a exercitat funcția respectivă (dacă este cazul) ;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Documente din care să reiasă rezultatele economico-financiare ale întreprinderilor în care candidatul și-a exercitat mandatul de administrator sau de director; </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Alte documente însușite prin semnătură și ștampilă de emitent care să ateste contribuția directă a candidatului la îmbunătățirea performanțelor financiare ale societăților pe care le-a administrat/ condus;</w:t>
      </w:r>
    </w:p>
    <w:p w:rsidR="00856003" w:rsidRPr="00E57998" w:rsidRDefault="00856003" w:rsidP="00E819EC">
      <w:pPr>
        <w:numPr>
          <w:ilvl w:val="0"/>
          <w:numId w:val="45"/>
        </w:numPr>
        <w:spacing w:line="276" w:lineRule="auto"/>
        <w:jc w:val="both"/>
        <w:rPr>
          <w:rFonts w:eastAsia="Century Gothic"/>
        </w:rPr>
      </w:pPr>
      <w:r w:rsidRPr="00E57998">
        <w:rPr>
          <w:rFonts w:eastAsia="Century Gothic"/>
        </w:rPr>
        <w:t xml:space="preserve">Documente din care să reiasă că este autorizat ca auditor financiar și înregistrat în Registrul public electronic de către autoritatea competentă din România, din alt stat membru, din Spațiul Economic European sau din Elveția </w:t>
      </w:r>
      <w:r w:rsidRPr="00E57998">
        <w:rPr>
          <w:rFonts w:eastAsia="Century Gothic"/>
          <w:b/>
          <w:bCs/>
          <w:i/>
          <w:iCs/>
          <w:u w:val="single"/>
        </w:rPr>
        <w:t>sau</w:t>
      </w:r>
      <w:r w:rsidRPr="00E57998">
        <w:rPr>
          <w:rFonts w:eastAsia="Century Gothic"/>
        </w:rPr>
        <w:t xml:space="preserve"> că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(daca este cazul);  </w:t>
      </w:r>
    </w:p>
    <w:p w:rsidR="00856003" w:rsidRPr="00E57998" w:rsidRDefault="00856003" w:rsidP="00E819EC">
      <w:pPr>
        <w:numPr>
          <w:ilvl w:val="0"/>
          <w:numId w:val="100"/>
        </w:numPr>
        <w:spacing w:line="276" w:lineRule="auto"/>
        <w:contextualSpacing/>
        <w:jc w:val="both"/>
        <w:rPr>
          <w:rFonts w:eastAsia="Century Gothic"/>
        </w:rPr>
      </w:pPr>
      <w:r w:rsidRPr="00E57998">
        <w:rPr>
          <w:rFonts w:eastAsia="Century Gothic"/>
        </w:rPr>
        <w:t>Copia dovezii înscrierii în corpul administratorilor de întreprinderi publice (daca este cazul);</w:t>
      </w:r>
    </w:p>
    <w:p w:rsidR="00856003" w:rsidRPr="00E57998" w:rsidRDefault="00856003" w:rsidP="00E819EC">
      <w:pPr>
        <w:numPr>
          <w:ilvl w:val="0"/>
          <w:numId w:val="44"/>
        </w:numPr>
        <w:spacing w:line="276" w:lineRule="auto"/>
        <w:jc w:val="both"/>
        <w:rPr>
          <w:rFonts w:eastAsia="Century Gothic"/>
        </w:rPr>
      </w:pPr>
      <w:r w:rsidRPr="00E57998">
        <w:rPr>
          <w:rFonts w:eastAsia="Century Gothic"/>
        </w:rPr>
        <w:t xml:space="preserve">O recomandare profesională; </w:t>
      </w:r>
    </w:p>
    <w:p w:rsidR="00856003" w:rsidRPr="00E57998" w:rsidRDefault="00856003" w:rsidP="00E819EC">
      <w:pPr>
        <w:numPr>
          <w:ilvl w:val="0"/>
          <w:numId w:val="44"/>
        </w:numPr>
        <w:spacing w:line="276" w:lineRule="auto"/>
        <w:jc w:val="both"/>
        <w:rPr>
          <w:rFonts w:eastAsia="Century Gothic"/>
        </w:rPr>
      </w:pPr>
      <w:r w:rsidRPr="00E57998">
        <w:rPr>
          <w:rFonts w:eastAsia="Century Gothic"/>
        </w:rPr>
        <w:t xml:space="preserve">Declaraţie de interese potrivit dispoziţiilor Legii nr. 161/2003, cu modificările şi completările ulterioare (Formularul F5); </w:t>
      </w:r>
    </w:p>
    <w:p w:rsidR="00856003" w:rsidRPr="00E57998" w:rsidRDefault="00856003" w:rsidP="00E819EC">
      <w:pPr>
        <w:numPr>
          <w:ilvl w:val="0"/>
          <w:numId w:val="44"/>
        </w:numPr>
        <w:spacing w:line="276" w:lineRule="auto"/>
        <w:contextualSpacing/>
        <w:rPr>
          <w:rFonts w:eastAsia="Century Gothic"/>
        </w:rPr>
      </w:pPr>
      <w:r w:rsidRPr="00E57998">
        <w:rPr>
          <w:rFonts w:eastAsia="Century Gothic"/>
        </w:rPr>
        <w:t xml:space="preserve">Formularele specifice F1-F5 care sunt declarațiile pe propria răspundere privind respectarea condițiilor prevăzute la art. 4, art. 12 alin. (3), art. 30 alin. (9) şi art. 36 alin. (7) din OUG nr. 109/2011, din art. 169 din Legea 85/2014 privind procedurile de prevenire a insolvenței și de insolvență și </w:t>
      </w:r>
      <w:r w:rsidRPr="00E57998">
        <w:rPr>
          <w:rFonts w:eastAsia="Century Gothic"/>
          <w:i/>
          <w:iCs/>
          <w:u w:val="single"/>
        </w:rPr>
        <w:t>Acordul privind prelucrarea datelor cu caracter personal</w:t>
      </w:r>
      <w:r w:rsidRPr="00E57998">
        <w:rPr>
          <w:rFonts w:eastAsia="Century Gothic"/>
        </w:rPr>
        <w:t xml:space="preserve">; </w:t>
      </w:r>
    </w:p>
    <w:p w:rsidR="00856003" w:rsidRPr="00900952" w:rsidRDefault="00856003" w:rsidP="00856003">
      <w:pPr>
        <w:spacing w:line="276" w:lineRule="auto"/>
      </w:pPr>
    </w:p>
    <w:p w:rsidR="00856003" w:rsidRPr="00900952" w:rsidRDefault="00856003" w:rsidP="00856003">
      <w:pPr>
        <w:spacing w:line="276" w:lineRule="auto"/>
      </w:pPr>
    </w:p>
    <w:p w:rsidR="00856003" w:rsidRPr="00900952" w:rsidRDefault="00856003" w:rsidP="00856003">
      <w:pPr>
        <w:spacing w:line="276" w:lineRule="auto"/>
        <w:jc w:val="both"/>
      </w:pPr>
      <w:r w:rsidRPr="00900952">
        <w:rPr>
          <w:b/>
          <w:bCs/>
          <w:u w:val="single"/>
        </w:rPr>
        <w:t>Publicare:</w:t>
      </w:r>
      <w:r w:rsidRPr="00900952">
        <w:t xml:space="preserve"> Formularele specifice obligatorii se regăsesc pe site-ul </w:t>
      </w:r>
      <w:r w:rsidRPr="00900952">
        <w:rPr>
          <w:u w:val="single"/>
        </w:rPr>
        <w:t>Autorității Publice Tutelare</w:t>
      </w:r>
      <w:r w:rsidRPr="00900952">
        <w:t xml:space="preserve"> în secțiunea Guvernanța Corporativă, la adresa </w:t>
      </w:r>
      <w:r w:rsidR="00D12EDC">
        <w:t>www.calarasi.ro</w:t>
      </w:r>
      <w:r w:rsidRPr="00900952">
        <w:rPr>
          <w:highlight w:val="yellow"/>
        </w:rPr>
        <w:t>.</w:t>
      </w:r>
    </w:p>
    <w:p w:rsidR="00856003" w:rsidRPr="00900952" w:rsidRDefault="00856003" w:rsidP="00856003">
      <w:pPr>
        <w:spacing w:line="276" w:lineRule="auto"/>
        <w:rPr>
          <w:b/>
          <w:bCs/>
        </w:rPr>
      </w:pPr>
    </w:p>
    <w:p w:rsidR="00856003" w:rsidRPr="00900952" w:rsidRDefault="00856003" w:rsidP="00856003">
      <w:pPr>
        <w:spacing w:line="276" w:lineRule="auto"/>
      </w:pPr>
      <w:r w:rsidRPr="00900952">
        <w:rPr>
          <w:b/>
          <w:bCs/>
        </w:rPr>
        <w:t>ALTE INFORMAȚII</w:t>
      </w:r>
    </w:p>
    <w:p w:rsidR="00856003" w:rsidRPr="00900952" w:rsidRDefault="00856003" w:rsidP="00856003">
      <w:pPr>
        <w:spacing w:line="276" w:lineRule="auto"/>
      </w:pPr>
      <w:r w:rsidRPr="00900952">
        <w:rPr>
          <w:b/>
          <w:bCs/>
        </w:rPr>
        <w:t>a. Comunicarea cu candidații</w:t>
      </w:r>
    </w:p>
    <w:p w:rsidR="00856003" w:rsidRPr="00900952" w:rsidRDefault="00856003" w:rsidP="00856003">
      <w:pPr>
        <w:spacing w:line="276" w:lineRule="auto"/>
        <w:jc w:val="both"/>
      </w:pPr>
      <w:r w:rsidRPr="00900952">
        <w:t>Pe întreg parcursul acestui proces de selecţie, comunicarea cu candidaţii se va face prin mijloace electronice. Lista lungă, lista scurtă şi propunerile de nominalizare au caracter confidenţial şi nu vor fi publicate; rezultatele obţinute de candidaţi pe fiecare din etapele procesului de selecţie le vor fi comunicate acestora individual în modalitaţile descrise mai sus.</w:t>
      </w:r>
    </w:p>
    <w:p w:rsidR="00856003" w:rsidRPr="00900952" w:rsidRDefault="00856003" w:rsidP="00856003">
      <w:pPr>
        <w:spacing w:line="276" w:lineRule="auto"/>
        <w:rPr>
          <w:b/>
          <w:bCs/>
        </w:rPr>
      </w:pPr>
    </w:p>
    <w:p w:rsidR="00856003" w:rsidRPr="00900952" w:rsidRDefault="00856003" w:rsidP="00856003">
      <w:pPr>
        <w:spacing w:line="276" w:lineRule="auto"/>
      </w:pPr>
      <w:r w:rsidRPr="00900952">
        <w:rPr>
          <w:b/>
          <w:bCs/>
        </w:rPr>
        <w:t>b. Protecția datelor personale</w:t>
      </w:r>
    </w:p>
    <w:p w:rsidR="00856003" w:rsidRPr="00900952" w:rsidRDefault="00856003" w:rsidP="00856003">
      <w:pPr>
        <w:spacing w:line="276" w:lineRule="auto"/>
        <w:jc w:val="both"/>
      </w:pPr>
      <w:r w:rsidRPr="00900952">
        <w:t>Acest proces de recrutare și selecție descris în detaliu mai sus, se va desfășura conform Regulamentului (UE) 2016/679 privind protecția persoanelor fizice în ceea ce privește prelucrarea datelor cu caracter personal.</w:t>
      </w:r>
    </w:p>
    <w:p w:rsidR="00856003" w:rsidRPr="00900952" w:rsidRDefault="00856003" w:rsidP="00856003">
      <w:pPr>
        <w:spacing w:line="276" w:lineRule="auto"/>
        <w:jc w:val="both"/>
        <w:rPr>
          <w:b/>
          <w:bCs/>
        </w:rPr>
      </w:pPr>
    </w:p>
    <w:p w:rsidR="00856003" w:rsidRPr="00900952" w:rsidRDefault="00856003" w:rsidP="00856003">
      <w:pPr>
        <w:spacing w:line="276" w:lineRule="auto"/>
        <w:jc w:val="both"/>
      </w:pPr>
      <w:r w:rsidRPr="00900952">
        <w:rPr>
          <w:b/>
          <w:bCs/>
        </w:rPr>
        <w:t>c. Informații suplimentare</w:t>
      </w:r>
      <w:r w:rsidRPr="00900952">
        <w:t xml:space="preserve"> </w:t>
      </w:r>
    </w:p>
    <w:p w:rsidR="00856003" w:rsidRPr="00900952" w:rsidRDefault="00856003" w:rsidP="00856003">
      <w:pPr>
        <w:spacing w:line="276" w:lineRule="auto"/>
        <w:jc w:val="both"/>
        <w:sectPr w:rsidR="00856003" w:rsidRPr="00900952" w:rsidSect="00856003">
          <w:pgSz w:w="11906" w:h="16838" w:code="9"/>
          <w:pgMar w:top="1077" w:right="851" w:bottom="1077" w:left="1418" w:header="720" w:footer="720" w:gutter="0"/>
          <w:cols w:space="720"/>
          <w:docGrid w:linePitch="360"/>
        </w:sectPr>
      </w:pPr>
      <w:r w:rsidRPr="00900952">
        <w:t xml:space="preserve">Informații suplimentare se pot obține la sediul </w:t>
      </w:r>
      <w:r w:rsidR="00D12EDC">
        <w:t xml:space="preserve">Consiliului Județean Călărași, mun.Călărași, str.1 Decembrie 1918, nr.1, jud. Călărași </w:t>
      </w:r>
      <w:r w:rsidRPr="000741AD">
        <w:t xml:space="preserve">sau la numărul de telefon </w:t>
      </w:r>
      <w:r w:rsidR="00D12EDC" w:rsidRPr="000741AD">
        <w:t>024231</w:t>
      </w:r>
      <w:r w:rsidR="000741AD" w:rsidRPr="000741AD">
        <w:t>1301</w:t>
      </w:r>
      <w:r w:rsidR="000741AD">
        <w:t>.</w:t>
      </w:r>
    </w:p>
    <w:p w:rsidR="00856003" w:rsidRPr="00900952" w:rsidRDefault="00856003" w:rsidP="00856003">
      <w:pPr>
        <w:spacing w:after="40" w:line="276" w:lineRule="auto"/>
        <w:contextualSpacing/>
        <w:rPr>
          <w:rFonts w:eastAsia="Yu Mincho"/>
          <w:b/>
          <w:bCs/>
          <w:lang w:eastAsia="ro-RO"/>
        </w:rPr>
      </w:pPr>
    </w:p>
    <w:p w:rsidR="00856003" w:rsidRPr="00900952" w:rsidRDefault="00856003" w:rsidP="00856003">
      <w:pPr>
        <w:pStyle w:val="Titlu2"/>
        <w:jc w:val="center"/>
        <w:rPr>
          <w:b/>
          <w:bCs/>
        </w:rPr>
      </w:pPr>
      <w:bookmarkStart w:id="299" w:name="_Toc230336956"/>
      <w:r>
        <w:rPr>
          <w:b/>
          <w:bCs/>
        </w:rPr>
        <w:t>d)</w:t>
      </w:r>
      <w:r w:rsidRPr="00900952">
        <w:rPr>
          <w:b/>
          <w:bCs/>
        </w:rPr>
        <w:t>Declarații necesar a fi completate de către candidați (Formularele F1-F5)</w:t>
      </w:r>
      <w:bookmarkEnd w:id="299"/>
    </w:p>
    <w:p w:rsidR="00856003" w:rsidRPr="00900952" w:rsidRDefault="00856003" w:rsidP="00856003">
      <w:pPr>
        <w:spacing w:after="40" w:line="276" w:lineRule="auto"/>
        <w:contextualSpacing/>
        <w:jc w:val="center"/>
        <w:rPr>
          <w:rFonts w:eastAsia="Yu Mincho"/>
          <w:b/>
          <w:bCs/>
          <w:lang w:eastAsia="ro-RO"/>
        </w:rPr>
      </w:pPr>
    </w:p>
    <w:p w:rsidR="00856003" w:rsidRDefault="00856003" w:rsidP="00856003">
      <w:pPr>
        <w:spacing w:after="40" w:line="276" w:lineRule="auto"/>
        <w:contextualSpacing/>
        <w:jc w:val="center"/>
        <w:rPr>
          <w:rFonts w:eastAsia="Yu Mincho"/>
          <w:b/>
          <w:bCs/>
          <w:lang w:eastAsia="ro-RO"/>
        </w:rPr>
      </w:pPr>
      <w:r w:rsidRPr="0088496B">
        <w:rPr>
          <w:rFonts w:eastAsia="Yu Mincho"/>
          <w:b/>
          <w:bCs/>
          <w:noProof/>
          <w:lang w:eastAsia="ro-RO"/>
        </w:rPr>
        <w:drawing>
          <wp:inline distT="0" distB="0" distL="0" distR="0" wp14:anchorId="00215035" wp14:editId="190E9F14">
            <wp:extent cx="5630061" cy="7668695"/>
            <wp:effectExtent l="0" t="0" r="8890" b="8890"/>
            <wp:docPr id="173802575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025753" name=""/>
                    <pic:cNvPicPr/>
                  </pic:nvPicPr>
                  <pic:blipFill>
                    <a:blip r:embed="rId16"/>
                    <a:stretch>
                      <a:fillRect/>
                    </a:stretch>
                  </pic:blipFill>
                  <pic:spPr>
                    <a:xfrm>
                      <a:off x="0" y="0"/>
                      <a:ext cx="5630061" cy="7668695"/>
                    </a:xfrm>
                    <a:prstGeom prst="rect">
                      <a:avLst/>
                    </a:prstGeom>
                  </pic:spPr>
                </pic:pic>
              </a:graphicData>
            </a:graphic>
          </wp:inline>
        </w:drawing>
      </w:r>
    </w:p>
    <w:p w:rsidR="00856003" w:rsidRDefault="00856003" w:rsidP="00856003">
      <w:pPr>
        <w:spacing w:after="40" w:line="276" w:lineRule="auto"/>
        <w:contextualSpacing/>
        <w:jc w:val="center"/>
        <w:rPr>
          <w:rFonts w:eastAsia="Yu Mincho"/>
          <w:b/>
          <w:bCs/>
          <w:lang w:eastAsia="ro-RO"/>
        </w:rPr>
      </w:pPr>
      <w:r w:rsidRPr="00317E0F">
        <w:rPr>
          <w:rFonts w:eastAsia="Yu Mincho"/>
          <w:b/>
          <w:bCs/>
          <w:noProof/>
          <w:lang w:eastAsia="ro-RO"/>
        </w:rPr>
        <w:lastRenderedPageBreak/>
        <w:drawing>
          <wp:inline distT="0" distB="0" distL="0" distR="0" wp14:anchorId="60F980FB" wp14:editId="5ED606AA">
            <wp:extent cx="6119495" cy="4191635"/>
            <wp:effectExtent l="0" t="0" r="0" b="0"/>
            <wp:docPr id="122950863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08633" name=""/>
                    <pic:cNvPicPr/>
                  </pic:nvPicPr>
                  <pic:blipFill>
                    <a:blip r:embed="rId17"/>
                    <a:stretch>
                      <a:fillRect/>
                    </a:stretch>
                  </pic:blipFill>
                  <pic:spPr>
                    <a:xfrm>
                      <a:off x="0" y="0"/>
                      <a:ext cx="6119495" cy="4191635"/>
                    </a:xfrm>
                    <a:prstGeom prst="rect">
                      <a:avLst/>
                    </a:prstGeom>
                  </pic:spPr>
                </pic:pic>
              </a:graphicData>
            </a:graphic>
          </wp:inline>
        </w:drawing>
      </w:r>
    </w:p>
    <w:p w:rsidR="00856003" w:rsidRDefault="00856003" w:rsidP="00856003">
      <w:pPr>
        <w:spacing w:after="40" w:line="276" w:lineRule="auto"/>
        <w:contextualSpacing/>
        <w:jc w:val="center"/>
        <w:rPr>
          <w:rFonts w:eastAsia="Yu Mincho"/>
          <w:b/>
          <w:bCs/>
          <w:lang w:eastAsia="ro-RO"/>
        </w:rPr>
      </w:pPr>
      <w:r w:rsidRPr="00317E0F">
        <w:rPr>
          <w:rFonts w:eastAsia="Yu Mincho"/>
          <w:b/>
          <w:bCs/>
          <w:noProof/>
          <w:lang w:eastAsia="ro-RO"/>
        </w:rPr>
        <w:drawing>
          <wp:inline distT="0" distB="0" distL="0" distR="0" wp14:anchorId="53CA7FDF" wp14:editId="1A987F3B">
            <wp:extent cx="6119495" cy="4246245"/>
            <wp:effectExtent l="0" t="0" r="0" b="1905"/>
            <wp:docPr id="24303362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33624" name=""/>
                    <pic:cNvPicPr/>
                  </pic:nvPicPr>
                  <pic:blipFill>
                    <a:blip r:embed="rId18"/>
                    <a:stretch>
                      <a:fillRect/>
                    </a:stretch>
                  </pic:blipFill>
                  <pic:spPr>
                    <a:xfrm>
                      <a:off x="0" y="0"/>
                      <a:ext cx="6119495" cy="4246245"/>
                    </a:xfrm>
                    <a:prstGeom prst="rect">
                      <a:avLst/>
                    </a:prstGeom>
                  </pic:spPr>
                </pic:pic>
              </a:graphicData>
            </a:graphic>
          </wp:inline>
        </w:drawing>
      </w:r>
    </w:p>
    <w:p w:rsidR="00856003" w:rsidRPr="00900952" w:rsidRDefault="00856003" w:rsidP="00856003">
      <w:pPr>
        <w:spacing w:after="40" w:line="276" w:lineRule="auto"/>
        <w:contextualSpacing/>
        <w:jc w:val="center"/>
        <w:rPr>
          <w:rFonts w:eastAsia="Yu Mincho"/>
          <w:b/>
          <w:bCs/>
          <w:lang w:eastAsia="ro-RO"/>
        </w:rPr>
      </w:pPr>
      <w:r w:rsidRPr="00317E0F">
        <w:rPr>
          <w:rFonts w:eastAsia="Yu Mincho"/>
          <w:b/>
          <w:bCs/>
          <w:noProof/>
          <w:lang w:eastAsia="ro-RO"/>
        </w:rPr>
        <w:lastRenderedPageBreak/>
        <w:drawing>
          <wp:inline distT="0" distB="0" distL="0" distR="0" wp14:anchorId="6755BF84" wp14:editId="5FA116EC">
            <wp:extent cx="6119495" cy="4233545"/>
            <wp:effectExtent l="0" t="0" r="0" b="0"/>
            <wp:docPr id="40076500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65009" name=""/>
                    <pic:cNvPicPr/>
                  </pic:nvPicPr>
                  <pic:blipFill>
                    <a:blip r:embed="rId19"/>
                    <a:stretch>
                      <a:fillRect/>
                    </a:stretch>
                  </pic:blipFill>
                  <pic:spPr>
                    <a:xfrm>
                      <a:off x="0" y="0"/>
                      <a:ext cx="6119495" cy="4233545"/>
                    </a:xfrm>
                    <a:prstGeom prst="rect">
                      <a:avLst/>
                    </a:prstGeom>
                  </pic:spPr>
                </pic:pic>
              </a:graphicData>
            </a:graphic>
          </wp:inline>
        </w:drawing>
      </w:r>
    </w:p>
    <w:p w:rsidR="00856003" w:rsidRPr="00900952" w:rsidRDefault="00856003" w:rsidP="00856003">
      <w:pPr>
        <w:spacing w:after="40" w:line="276" w:lineRule="auto"/>
        <w:contextualSpacing/>
        <w:rPr>
          <w:rFonts w:eastAsia="Yu Mincho"/>
          <w:b/>
          <w:bCs/>
          <w:lang w:eastAsia="ro-RO"/>
        </w:rPr>
      </w:pPr>
    </w:p>
    <w:p w:rsidR="00856003" w:rsidRPr="00900952" w:rsidRDefault="00856003" w:rsidP="00856003">
      <w:pPr>
        <w:spacing w:line="276" w:lineRule="auto"/>
        <w:jc w:val="center"/>
        <w:rPr>
          <w:b/>
          <w:bCs/>
          <w:caps/>
          <w:sz w:val="28"/>
          <w:szCs w:val="28"/>
        </w:rPr>
      </w:pPr>
    </w:p>
    <w:p w:rsidR="00856003" w:rsidRPr="00900952" w:rsidRDefault="00856003" w:rsidP="00856003">
      <w:pPr>
        <w:spacing w:line="276" w:lineRule="auto"/>
        <w:jc w:val="center"/>
        <w:rPr>
          <w:b/>
          <w:bCs/>
          <w:caps/>
          <w:sz w:val="28"/>
          <w:szCs w:val="28"/>
        </w:rPr>
      </w:pPr>
    </w:p>
    <w:p w:rsidR="00856003" w:rsidRDefault="00856003" w:rsidP="00856003">
      <w:pPr>
        <w:spacing w:line="276" w:lineRule="auto"/>
        <w:jc w:val="center"/>
        <w:rPr>
          <w:b/>
          <w:bCs/>
          <w:caps/>
          <w:sz w:val="28"/>
          <w:szCs w:val="28"/>
        </w:rPr>
      </w:pPr>
      <w:r w:rsidRPr="00934FFF">
        <w:rPr>
          <w:b/>
          <w:bCs/>
          <w:caps/>
          <w:noProof/>
          <w:sz w:val="28"/>
          <w:szCs w:val="28"/>
          <w:lang w:eastAsia="ro-RO"/>
        </w:rPr>
        <w:lastRenderedPageBreak/>
        <w:drawing>
          <wp:inline distT="0" distB="0" distL="0" distR="0" wp14:anchorId="41F9521F" wp14:editId="14D048CE">
            <wp:extent cx="5725324" cy="7525800"/>
            <wp:effectExtent l="0" t="0" r="8890" b="0"/>
            <wp:docPr id="198369062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90628" name=""/>
                    <pic:cNvPicPr/>
                  </pic:nvPicPr>
                  <pic:blipFill>
                    <a:blip r:embed="rId20"/>
                    <a:stretch>
                      <a:fillRect/>
                    </a:stretch>
                  </pic:blipFill>
                  <pic:spPr>
                    <a:xfrm>
                      <a:off x="0" y="0"/>
                      <a:ext cx="5725324" cy="7525800"/>
                    </a:xfrm>
                    <a:prstGeom prst="rect">
                      <a:avLst/>
                    </a:prstGeom>
                  </pic:spPr>
                </pic:pic>
              </a:graphicData>
            </a:graphic>
          </wp:inline>
        </w:drawing>
      </w:r>
    </w:p>
    <w:p w:rsidR="00856003" w:rsidRDefault="00856003" w:rsidP="00856003">
      <w:pPr>
        <w:spacing w:line="276" w:lineRule="auto"/>
        <w:jc w:val="center"/>
        <w:rPr>
          <w:b/>
          <w:bCs/>
          <w:caps/>
          <w:sz w:val="28"/>
          <w:szCs w:val="28"/>
        </w:rPr>
      </w:pPr>
      <w:r w:rsidRPr="00934FFF">
        <w:rPr>
          <w:b/>
          <w:bCs/>
          <w:caps/>
          <w:noProof/>
          <w:sz w:val="28"/>
          <w:szCs w:val="28"/>
          <w:lang w:eastAsia="ro-RO"/>
        </w:rPr>
        <w:lastRenderedPageBreak/>
        <w:drawing>
          <wp:inline distT="0" distB="0" distL="0" distR="0" wp14:anchorId="1585BCA3" wp14:editId="46A27CBA">
            <wp:extent cx="5649113" cy="7602011"/>
            <wp:effectExtent l="0" t="0" r="8890" b="0"/>
            <wp:docPr id="65716938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69386" name=""/>
                    <pic:cNvPicPr/>
                  </pic:nvPicPr>
                  <pic:blipFill>
                    <a:blip r:embed="rId21"/>
                    <a:stretch>
                      <a:fillRect/>
                    </a:stretch>
                  </pic:blipFill>
                  <pic:spPr>
                    <a:xfrm>
                      <a:off x="0" y="0"/>
                      <a:ext cx="5649113" cy="7602011"/>
                    </a:xfrm>
                    <a:prstGeom prst="rect">
                      <a:avLst/>
                    </a:prstGeom>
                  </pic:spPr>
                </pic:pic>
              </a:graphicData>
            </a:graphic>
          </wp:inline>
        </w:drawing>
      </w:r>
    </w:p>
    <w:p w:rsidR="00856003" w:rsidRDefault="00856003" w:rsidP="00856003">
      <w:pPr>
        <w:spacing w:line="276" w:lineRule="auto"/>
        <w:jc w:val="center"/>
        <w:rPr>
          <w:b/>
          <w:bCs/>
          <w:caps/>
          <w:sz w:val="28"/>
          <w:szCs w:val="28"/>
        </w:rPr>
      </w:pPr>
      <w:r w:rsidRPr="00A7700F">
        <w:rPr>
          <w:b/>
          <w:bCs/>
          <w:caps/>
          <w:noProof/>
          <w:sz w:val="28"/>
          <w:szCs w:val="28"/>
          <w:lang w:eastAsia="ro-RO"/>
        </w:rPr>
        <w:lastRenderedPageBreak/>
        <w:drawing>
          <wp:inline distT="0" distB="0" distL="0" distR="0" wp14:anchorId="6297B84C" wp14:editId="71861572">
            <wp:extent cx="5620534" cy="7554379"/>
            <wp:effectExtent l="0" t="0" r="0" b="8890"/>
            <wp:docPr id="210500959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09591" name=""/>
                    <pic:cNvPicPr/>
                  </pic:nvPicPr>
                  <pic:blipFill>
                    <a:blip r:embed="rId22"/>
                    <a:stretch>
                      <a:fillRect/>
                    </a:stretch>
                  </pic:blipFill>
                  <pic:spPr>
                    <a:xfrm>
                      <a:off x="0" y="0"/>
                      <a:ext cx="5620534" cy="7554379"/>
                    </a:xfrm>
                    <a:prstGeom prst="rect">
                      <a:avLst/>
                    </a:prstGeom>
                  </pic:spPr>
                </pic:pic>
              </a:graphicData>
            </a:graphic>
          </wp:inline>
        </w:drawing>
      </w:r>
    </w:p>
    <w:p w:rsidR="00856003" w:rsidRPr="00900952" w:rsidRDefault="00856003" w:rsidP="00856003">
      <w:pPr>
        <w:spacing w:line="276" w:lineRule="auto"/>
        <w:jc w:val="center"/>
        <w:rPr>
          <w:b/>
          <w:bCs/>
          <w:caps/>
          <w:sz w:val="28"/>
          <w:szCs w:val="28"/>
        </w:rPr>
      </w:pPr>
    </w:p>
    <w:p w:rsidR="00856003" w:rsidRPr="00900952" w:rsidRDefault="00856003" w:rsidP="00856003">
      <w:pPr>
        <w:spacing w:line="276" w:lineRule="auto"/>
        <w:jc w:val="center"/>
        <w:rPr>
          <w:b/>
          <w:bCs/>
          <w:caps/>
          <w:sz w:val="28"/>
          <w:szCs w:val="28"/>
        </w:rPr>
      </w:pPr>
    </w:p>
    <w:p w:rsidR="00856003" w:rsidRPr="00900952" w:rsidRDefault="00856003" w:rsidP="00856003">
      <w:pPr>
        <w:spacing w:line="276" w:lineRule="auto"/>
        <w:jc w:val="center"/>
        <w:rPr>
          <w:b/>
          <w:bCs/>
          <w:caps/>
          <w:sz w:val="28"/>
          <w:szCs w:val="28"/>
        </w:rPr>
      </w:pPr>
      <w:r>
        <w:rPr>
          <w:b/>
          <w:bCs/>
          <w:caps/>
          <w:noProof/>
          <w:sz w:val="28"/>
          <w:szCs w:val="28"/>
          <w:lang w:eastAsia="ro-RO"/>
        </w:rPr>
        <mc:AlternateContent>
          <mc:Choice Requires="wps">
            <w:drawing>
              <wp:anchor distT="0" distB="0" distL="114300" distR="114300" simplePos="0" relativeHeight="251659264" behindDoc="0" locked="0" layoutInCell="1" allowOverlap="1" wp14:anchorId="3FF1AE73" wp14:editId="35BE4B51">
                <wp:simplePos x="0" y="0"/>
                <wp:positionH relativeFrom="column">
                  <wp:posOffset>2145556</wp:posOffset>
                </wp:positionH>
                <wp:positionV relativeFrom="paragraph">
                  <wp:posOffset>4762203</wp:posOffset>
                </wp:positionV>
                <wp:extent cx="2618367" cy="167640"/>
                <wp:effectExtent l="0" t="0" r="10795" b="22860"/>
                <wp:wrapNone/>
                <wp:docPr id="1588914699" name="Dreptunghi 14"/>
                <wp:cNvGraphicFramePr/>
                <a:graphic xmlns:a="http://schemas.openxmlformats.org/drawingml/2006/main">
                  <a:graphicData uri="http://schemas.microsoft.com/office/word/2010/wordprocessingShape">
                    <wps:wsp>
                      <wps:cNvSpPr/>
                      <wps:spPr>
                        <a:xfrm>
                          <a:off x="0" y="0"/>
                          <a:ext cx="2618367" cy="1676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28F81" id="Dreptunghi 14" o:spid="_x0000_s1026" style="position:absolute;margin-left:168.95pt;margin-top:375pt;width:206.15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" fillcolor="white [3212]" strokecolor="white [3212]" strokeweight="1pt"/>
            </w:pict>
          </mc:Fallback>
        </mc:AlternateContent>
      </w:r>
    </w:p>
    <w:p w:rsidR="00856003" w:rsidRPr="00900952" w:rsidRDefault="00856003" w:rsidP="00856003">
      <w:pPr>
        <w:spacing w:line="276" w:lineRule="auto"/>
        <w:jc w:val="center"/>
        <w:rPr>
          <w:b/>
          <w:bCs/>
          <w:caps/>
          <w:sz w:val="28"/>
          <w:szCs w:val="28"/>
        </w:rPr>
      </w:pPr>
      <w:r w:rsidRPr="006B415B">
        <w:rPr>
          <w:b/>
          <w:bCs/>
          <w:caps/>
          <w:noProof/>
          <w:sz w:val="28"/>
          <w:szCs w:val="28"/>
          <w:lang w:eastAsia="ro-RO"/>
        </w:rPr>
        <w:lastRenderedPageBreak/>
        <w:drawing>
          <wp:inline distT="0" distB="0" distL="0" distR="0" wp14:anchorId="605C3E96" wp14:editId="4DD9EA5E">
            <wp:extent cx="5639587" cy="7468642"/>
            <wp:effectExtent l="0" t="0" r="0" b="0"/>
            <wp:docPr id="172427184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71840" name=""/>
                    <pic:cNvPicPr/>
                  </pic:nvPicPr>
                  <pic:blipFill>
                    <a:blip r:embed="rId23"/>
                    <a:stretch>
                      <a:fillRect/>
                    </a:stretch>
                  </pic:blipFill>
                  <pic:spPr>
                    <a:xfrm>
                      <a:off x="0" y="0"/>
                      <a:ext cx="5639587" cy="7468642"/>
                    </a:xfrm>
                    <a:prstGeom prst="rect">
                      <a:avLst/>
                    </a:prstGeom>
                  </pic:spPr>
                </pic:pic>
              </a:graphicData>
            </a:graphic>
          </wp:inline>
        </w:drawing>
      </w:r>
    </w:p>
    <w:p w:rsidR="00856003" w:rsidRPr="00900952" w:rsidRDefault="00856003" w:rsidP="00856003">
      <w:pPr>
        <w:spacing w:line="276" w:lineRule="auto"/>
        <w:rPr>
          <w:b/>
          <w:bCs/>
          <w:caps/>
          <w:noProof/>
          <w:sz w:val="28"/>
          <w:szCs w:val="28"/>
        </w:rPr>
      </w:pPr>
    </w:p>
    <w:p w:rsidR="00856003" w:rsidRPr="00900952" w:rsidRDefault="00856003" w:rsidP="00856003">
      <w:pPr>
        <w:spacing w:line="276" w:lineRule="auto"/>
        <w:jc w:val="center"/>
        <w:rPr>
          <w:b/>
          <w:bCs/>
          <w:caps/>
          <w:sz w:val="28"/>
          <w:szCs w:val="28"/>
        </w:rPr>
      </w:pPr>
      <w:r>
        <w:rPr>
          <w:b/>
          <w:bCs/>
          <w:caps/>
          <w:noProof/>
          <w:sz w:val="28"/>
          <w:szCs w:val="28"/>
          <w:lang w:eastAsia="ro-RO"/>
        </w:rPr>
        <w:lastRenderedPageBreak/>
        <mc:AlternateContent>
          <mc:Choice Requires="wps">
            <w:drawing>
              <wp:anchor distT="0" distB="0" distL="114300" distR="114300" simplePos="0" relativeHeight="251660288" behindDoc="0" locked="0" layoutInCell="1" allowOverlap="1" wp14:anchorId="3C00E4E0" wp14:editId="09593F38">
                <wp:simplePos x="0" y="0"/>
                <wp:positionH relativeFrom="column">
                  <wp:posOffset>80338</wp:posOffset>
                </wp:positionH>
                <wp:positionV relativeFrom="paragraph">
                  <wp:posOffset>6138770</wp:posOffset>
                </wp:positionV>
                <wp:extent cx="464574" cy="449826"/>
                <wp:effectExtent l="0" t="0" r="12065" b="26670"/>
                <wp:wrapNone/>
                <wp:docPr id="1379251387" name="Dreptunghi 14"/>
                <wp:cNvGraphicFramePr/>
                <a:graphic xmlns:a="http://schemas.openxmlformats.org/drawingml/2006/main">
                  <a:graphicData uri="http://schemas.microsoft.com/office/word/2010/wordprocessingShape">
                    <wps:wsp>
                      <wps:cNvSpPr/>
                      <wps:spPr>
                        <a:xfrm>
                          <a:off x="0" y="0"/>
                          <a:ext cx="464574" cy="44982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8D0337" id="Dreptunghi 14" o:spid="_x0000_s1026" style="position:absolute;margin-left:6.35pt;margin-top:483.35pt;width:36.6pt;height:35.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" fillcolor="white [3212]" strokecolor="white [3212]" strokeweight="1pt"/>
            </w:pict>
          </mc:Fallback>
        </mc:AlternateContent>
      </w:r>
      <w:r w:rsidRPr="0023660D">
        <w:rPr>
          <w:noProof/>
        </w:rPr>
        <w:t xml:space="preserve"> </w:t>
      </w:r>
      <w:r w:rsidRPr="0023660D">
        <w:rPr>
          <w:b/>
          <w:bCs/>
          <w:caps/>
          <w:noProof/>
          <w:sz w:val="28"/>
          <w:szCs w:val="28"/>
          <w:lang w:eastAsia="ro-RO"/>
        </w:rPr>
        <w:drawing>
          <wp:inline distT="0" distB="0" distL="0" distR="0" wp14:anchorId="3FDAF2A7" wp14:editId="4D9BCA0F">
            <wp:extent cx="5668166" cy="7592485"/>
            <wp:effectExtent l="0" t="0" r="8890" b="8890"/>
            <wp:docPr id="157354802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48022" name=""/>
                    <pic:cNvPicPr/>
                  </pic:nvPicPr>
                  <pic:blipFill>
                    <a:blip r:embed="rId24"/>
                    <a:stretch>
                      <a:fillRect/>
                    </a:stretch>
                  </pic:blipFill>
                  <pic:spPr>
                    <a:xfrm>
                      <a:off x="0" y="0"/>
                      <a:ext cx="5668166" cy="7592485"/>
                    </a:xfrm>
                    <a:prstGeom prst="rect">
                      <a:avLst/>
                    </a:prstGeom>
                  </pic:spPr>
                </pic:pic>
              </a:graphicData>
            </a:graphic>
          </wp:inline>
        </w:drawing>
      </w:r>
    </w:p>
    <w:p w:rsidR="00856003" w:rsidRPr="00900952" w:rsidRDefault="00856003" w:rsidP="00856003">
      <w:pPr>
        <w:spacing w:line="276" w:lineRule="auto"/>
        <w:jc w:val="center"/>
        <w:rPr>
          <w:b/>
          <w:bCs/>
          <w:caps/>
          <w:sz w:val="28"/>
          <w:szCs w:val="28"/>
        </w:rPr>
      </w:pPr>
      <w:r w:rsidRPr="00900952">
        <w:rPr>
          <w:b/>
          <w:bCs/>
          <w:caps/>
          <w:noProof/>
          <w:sz w:val="28"/>
          <w:szCs w:val="28"/>
          <w:lang w:eastAsia="ro-RO"/>
        </w:rPr>
        <w:lastRenderedPageBreak/>
        <w:drawing>
          <wp:inline distT="0" distB="0" distL="0" distR="0" wp14:anchorId="6CA36FAC" wp14:editId="55000B99">
            <wp:extent cx="6219190" cy="8794318"/>
            <wp:effectExtent l="0" t="0" r="0" b="6985"/>
            <wp:docPr id="925360126"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20255" cy="8795824"/>
                    </a:xfrm>
                    <a:prstGeom prst="rect">
                      <a:avLst/>
                    </a:prstGeom>
                    <a:noFill/>
                    <a:ln>
                      <a:noFill/>
                    </a:ln>
                  </pic:spPr>
                </pic:pic>
              </a:graphicData>
            </a:graphic>
          </wp:inline>
        </w:drawing>
      </w:r>
    </w:p>
    <w:p w:rsidR="00856003" w:rsidRPr="00900952" w:rsidRDefault="00856003" w:rsidP="00856003">
      <w:pPr>
        <w:spacing w:line="276" w:lineRule="auto"/>
        <w:jc w:val="center"/>
        <w:rPr>
          <w:b/>
          <w:bCs/>
          <w:caps/>
          <w:sz w:val="28"/>
          <w:szCs w:val="28"/>
        </w:rPr>
      </w:pPr>
    </w:p>
    <w:p w:rsidR="00856003" w:rsidRPr="00900952" w:rsidRDefault="00856003" w:rsidP="00856003">
      <w:pPr>
        <w:spacing w:line="276" w:lineRule="auto"/>
        <w:jc w:val="center"/>
        <w:rPr>
          <w:b/>
          <w:bCs/>
          <w:caps/>
          <w:sz w:val="28"/>
          <w:szCs w:val="28"/>
        </w:rPr>
        <w:sectPr w:rsidR="00856003" w:rsidRPr="00900952" w:rsidSect="00856003">
          <w:pgSz w:w="11906" w:h="16838" w:code="9"/>
          <w:pgMar w:top="1077" w:right="851" w:bottom="1077" w:left="1418" w:header="720" w:footer="720" w:gutter="0"/>
          <w:cols w:space="720"/>
          <w:titlePg/>
          <w:docGrid w:linePitch="360"/>
        </w:sectPr>
      </w:pPr>
      <w:r w:rsidRPr="00900952">
        <w:rPr>
          <w:b/>
          <w:bCs/>
          <w:caps/>
          <w:noProof/>
          <w:sz w:val="28"/>
          <w:szCs w:val="28"/>
          <w:lang w:eastAsia="ro-RO"/>
        </w:rPr>
        <w:lastRenderedPageBreak/>
        <w:drawing>
          <wp:inline distT="0" distB="0" distL="0" distR="0" wp14:anchorId="7DC9DEFE" wp14:editId="447CC47D">
            <wp:extent cx="6176834" cy="8734425"/>
            <wp:effectExtent l="0" t="0" r="0" b="0"/>
            <wp:docPr id="1721434458"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8415" cy="8736661"/>
                    </a:xfrm>
                    <a:prstGeom prst="rect">
                      <a:avLst/>
                    </a:prstGeom>
                    <a:noFill/>
                    <a:ln>
                      <a:noFill/>
                    </a:ln>
                  </pic:spPr>
                </pic:pic>
              </a:graphicData>
            </a:graphic>
          </wp:inline>
        </w:drawing>
      </w:r>
    </w:p>
    <w:p w:rsidR="00856003" w:rsidRDefault="00856003" w:rsidP="00856003">
      <w:pPr>
        <w:tabs>
          <w:tab w:val="center" w:pos="4818"/>
        </w:tabs>
        <w:rPr>
          <w:rFonts w:eastAsia="Yu Mincho"/>
          <w:lang w:eastAsia="ro-RO"/>
        </w:rPr>
      </w:pPr>
    </w:p>
    <w:p w:rsidR="00856003" w:rsidRPr="00900952" w:rsidRDefault="00856003" w:rsidP="00856003">
      <w:pPr>
        <w:pStyle w:val="Titlu2"/>
        <w:jc w:val="center"/>
        <w:rPr>
          <w:b/>
          <w:bCs/>
        </w:rPr>
      </w:pPr>
      <w:bookmarkStart w:id="300" w:name="_Toc230336957"/>
      <w:r>
        <w:rPr>
          <w:b/>
          <w:bCs/>
        </w:rPr>
        <w:t>e)</w:t>
      </w:r>
      <w:r w:rsidRPr="00900952">
        <w:rPr>
          <w:b/>
          <w:bCs/>
        </w:rPr>
        <w:t>Proiectul contractului de mandat</w:t>
      </w:r>
      <w:bookmarkEnd w:id="300"/>
    </w:p>
    <w:p w:rsidR="00856003" w:rsidRPr="00900952" w:rsidRDefault="00856003" w:rsidP="00856003">
      <w:pPr>
        <w:spacing w:line="276" w:lineRule="auto"/>
        <w:jc w:val="center"/>
        <w:rPr>
          <w:rFonts w:eastAsia="Calibri"/>
          <w:b/>
        </w:rPr>
      </w:pPr>
    </w:p>
    <w:p w:rsidR="00856003" w:rsidRPr="00900952" w:rsidRDefault="00856003" w:rsidP="00856003">
      <w:pPr>
        <w:pStyle w:val="Corptext"/>
        <w:spacing w:line="276" w:lineRule="auto"/>
      </w:pPr>
    </w:p>
    <w:p w:rsidR="00856003" w:rsidRPr="00493B6C" w:rsidRDefault="00856003" w:rsidP="00856003">
      <w:pPr>
        <w:tabs>
          <w:tab w:val="left" w:pos="720"/>
        </w:tabs>
        <w:spacing w:before="100" w:beforeAutospacing="1" w:after="100" w:afterAutospacing="1" w:line="276" w:lineRule="auto"/>
        <w:jc w:val="center"/>
        <w:rPr>
          <w:color w:val="000000"/>
          <w:lang w:eastAsia="ro-RO"/>
        </w:rPr>
      </w:pPr>
      <w:r w:rsidRPr="00493B6C">
        <w:rPr>
          <w:b/>
          <w:color w:val="000000"/>
          <w:lang w:eastAsia="ro-RO"/>
        </w:rPr>
        <w:t>CONTRACT DE MANDAT</w:t>
      </w:r>
    </w:p>
    <w:p w:rsidR="00856003" w:rsidRPr="00493B6C" w:rsidRDefault="00856003" w:rsidP="00856003">
      <w:pPr>
        <w:spacing w:before="100" w:beforeAutospacing="1"/>
        <w:jc w:val="both"/>
        <w:rPr>
          <w:b/>
          <w:color w:val="000000"/>
          <w:lang w:eastAsia="ro-RO"/>
        </w:rPr>
      </w:pPr>
      <w:r w:rsidRPr="00493B6C">
        <w:rPr>
          <w:b/>
          <w:color w:val="000000"/>
          <w:lang w:eastAsia="ro-RO"/>
        </w:rPr>
        <w:t xml:space="preserve">Art. 1. Părţile contractului </w:t>
      </w:r>
    </w:p>
    <w:p w:rsidR="00856003" w:rsidRPr="00493B6C" w:rsidRDefault="00856003" w:rsidP="00856003">
      <w:pPr>
        <w:jc w:val="both"/>
        <w:rPr>
          <w:color w:val="000000"/>
          <w:lang w:eastAsia="ro-RO"/>
        </w:rPr>
      </w:pPr>
      <w:r w:rsidRPr="00493B6C">
        <w:rPr>
          <w:color w:val="000000"/>
          <w:lang w:eastAsia="ro-RO"/>
        </w:rPr>
        <w:t>Adunarea Generală a Acționarilor societății , persoană juridică română, întreprindere publică în sensul OUG nr. 109/2011, cu sediul în__</w:t>
      </w:r>
      <w:r>
        <w:rPr>
          <w:color w:val="000000"/>
          <w:lang w:eastAsia="ro-RO"/>
        </w:rPr>
        <w:t>.................................</w:t>
      </w:r>
      <w:r w:rsidRPr="00493B6C">
        <w:rPr>
          <w:color w:val="000000"/>
          <w:lang w:eastAsia="ro-RO"/>
        </w:rPr>
        <w:t>, înregistrată la ONRC sub nr.</w:t>
      </w:r>
      <w:r>
        <w:rPr>
          <w:color w:val="000000"/>
          <w:lang w:eastAsia="ro-RO"/>
        </w:rPr>
        <w:t xml:space="preserve"> .........................................</w:t>
      </w:r>
      <w:r w:rsidRPr="00493B6C">
        <w:rPr>
          <w:color w:val="000000"/>
          <w:lang w:eastAsia="ro-RO"/>
        </w:rPr>
        <w:t xml:space="preserve"> Cod Unic de Înregistrar</w:t>
      </w:r>
      <w:r>
        <w:rPr>
          <w:color w:val="000000"/>
          <w:lang w:eastAsia="ro-RO"/>
        </w:rPr>
        <w:t>e ............................................</w:t>
      </w:r>
      <w:r w:rsidRPr="00493B6C">
        <w:rPr>
          <w:color w:val="000000"/>
          <w:lang w:eastAsia="ro-RO"/>
        </w:rPr>
        <w:t xml:space="preserve">, reprezentantă legal de </w:t>
      </w:r>
      <w:r>
        <w:rPr>
          <w:color w:val="000000"/>
          <w:lang w:eastAsia="ro-RO"/>
        </w:rPr>
        <w:t xml:space="preserve"> ...................................., </w:t>
      </w:r>
      <w:r w:rsidRPr="00493B6C">
        <w:rPr>
          <w:color w:val="000000"/>
          <w:lang w:eastAsia="ro-RO"/>
        </w:rPr>
        <w:t>reprezentat de domnul/</w:t>
      </w:r>
      <w:r w:rsidRPr="00493B6C">
        <w:rPr>
          <w:color w:val="000000" w:themeColor="text1"/>
          <w:lang w:eastAsia="ro-RO"/>
        </w:rPr>
        <w:t>doamna</w:t>
      </w:r>
      <w:r>
        <w:rPr>
          <w:color w:val="000000" w:themeColor="text1"/>
          <w:lang w:eastAsia="ro-RO"/>
        </w:rPr>
        <w:t xml:space="preserve"> .........................................., </w:t>
      </w:r>
      <w:r w:rsidRPr="00493B6C">
        <w:rPr>
          <w:color w:val="000000"/>
          <w:lang w:eastAsia="ro-RO"/>
        </w:rPr>
        <w:t xml:space="preserve">în calitate de </w:t>
      </w:r>
      <w:r w:rsidRPr="00493B6C">
        <w:rPr>
          <w:lang w:eastAsia="ro-RO"/>
        </w:rPr>
        <w:t xml:space="preserve">reprezentant al </w:t>
      </w:r>
      <w:r w:rsidRPr="00493B6C">
        <w:rPr>
          <w:color w:val="000000"/>
          <w:lang w:eastAsia="ro-RO"/>
        </w:rPr>
        <w:t xml:space="preserve">asociatului unic/majoritar al </w:t>
      </w:r>
      <w:bookmarkStart w:id="301" w:name="_Hlk488744632"/>
      <w:r w:rsidRPr="00493B6C">
        <w:rPr>
          <w:color w:val="000000"/>
          <w:lang w:eastAsia="ro-RO"/>
        </w:rPr>
        <w:t>societății_</w:t>
      </w:r>
      <w:bookmarkEnd w:id="301"/>
      <w:r>
        <w:rPr>
          <w:color w:val="000000"/>
          <w:lang w:eastAsia="ro-RO"/>
        </w:rPr>
        <w:t>.............................................</w:t>
      </w:r>
      <w:r w:rsidRPr="00493B6C">
        <w:rPr>
          <w:color w:val="000000"/>
          <w:lang w:eastAsia="ro-RO"/>
        </w:rPr>
        <w:t xml:space="preserve">, </w:t>
      </w:r>
      <w:r w:rsidRPr="00493B6C">
        <w:rPr>
          <w:lang w:eastAsia="ro-RO"/>
        </w:rPr>
        <w:t xml:space="preserve">desemnat prin </w:t>
      </w:r>
      <w:r>
        <w:rPr>
          <w:lang w:eastAsia="ro-RO"/>
        </w:rPr>
        <w:t xml:space="preserve">........................ </w:t>
      </w:r>
      <w:r w:rsidRPr="00493B6C">
        <w:rPr>
          <w:lang w:eastAsia="ro-RO"/>
        </w:rPr>
        <w:t>nr.</w:t>
      </w:r>
      <w:r>
        <w:rPr>
          <w:lang w:eastAsia="ro-RO"/>
        </w:rPr>
        <w:t>.................</w:t>
      </w:r>
      <w:r w:rsidRPr="00493B6C">
        <w:rPr>
          <w:lang w:eastAsia="ro-RO"/>
        </w:rPr>
        <w:t xml:space="preserve">, </w:t>
      </w:r>
      <w:r w:rsidRPr="00493B6C">
        <w:rPr>
          <w:color w:val="000000"/>
          <w:lang w:eastAsia="ro-RO"/>
        </w:rPr>
        <w:t xml:space="preserve">în calitate de </w:t>
      </w:r>
      <w:r w:rsidRPr="00493B6C">
        <w:rPr>
          <w:b/>
          <w:lang w:eastAsia="ro-RO"/>
        </w:rPr>
        <w:t xml:space="preserve">mandant </w:t>
      </w:r>
    </w:p>
    <w:p w:rsidR="00856003" w:rsidRPr="00493B6C" w:rsidRDefault="00856003" w:rsidP="00856003">
      <w:pPr>
        <w:spacing w:line="276" w:lineRule="auto"/>
        <w:jc w:val="both"/>
        <w:rPr>
          <w:color w:val="000000"/>
          <w:lang w:eastAsia="ro-RO"/>
        </w:rPr>
      </w:pPr>
      <w:r w:rsidRPr="00493B6C">
        <w:rPr>
          <w:color w:val="000000"/>
          <w:lang w:eastAsia="ro-RO"/>
        </w:rPr>
        <w:t>Şi</w:t>
      </w:r>
    </w:p>
    <w:p w:rsidR="00856003" w:rsidRPr="00493B6C" w:rsidRDefault="00856003" w:rsidP="00856003">
      <w:pPr>
        <w:spacing w:line="276" w:lineRule="auto"/>
        <w:jc w:val="both"/>
        <w:rPr>
          <w:color w:val="000000"/>
          <w:lang w:eastAsia="ro-RO"/>
        </w:rPr>
      </w:pPr>
    </w:p>
    <w:p w:rsidR="00856003" w:rsidRPr="00493B6C" w:rsidRDefault="00856003" w:rsidP="00856003">
      <w:pPr>
        <w:widowControl w:val="0"/>
        <w:spacing w:before="120"/>
        <w:jc w:val="both"/>
        <w:rPr>
          <w:rFonts w:eastAsia="Trebuchet MS"/>
          <w:lang w:eastAsia="ro-RO"/>
        </w:rPr>
      </w:pPr>
      <w:r w:rsidRPr="00493B6C">
        <w:rPr>
          <w:rFonts w:eastAsia="Trebuchet MS"/>
          <w:b/>
          <w:lang w:eastAsia="ro-RO"/>
        </w:rPr>
        <w:t>Domnul/Doamna_</w:t>
      </w:r>
      <w:r>
        <w:rPr>
          <w:rFonts w:eastAsia="Trebuchet MS"/>
          <w:b/>
          <w:lang w:eastAsia="ro-RO"/>
        </w:rPr>
        <w:t>............................................</w:t>
      </w:r>
      <w:r w:rsidRPr="00493B6C">
        <w:rPr>
          <w:rFonts w:eastAsia="Trebuchet MS"/>
          <w:lang w:eastAsia="ro-RO"/>
        </w:rPr>
        <w:t>, cetățean român, născut la data de</w:t>
      </w:r>
      <w:r>
        <w:rPr>
          <w:rFonts w:eastAsia="Trebuchet MS"/>
          <w:lang w:eastAsia="ro-RO"/>
        </w:rPr>
        <w:t xml:space="preserve"> .........................</w:t>
      </w:r>
      <w:r w:rsidRPr="00493B6C">
        <w:rPr>
          <w:rFonts w:eastAsia="Trebuchet MS"/>
          <w:lang w:eastAsia="ro-RO"/>
        </w:rPr>
        <w:t xml:space="preserve">, cu domiciliul în </w:t>
      </w:r>
      <w:r>
        <w:rPr>
          <w:rFonts w:eastAsia="Trebuchet MS"/>
          <w:lang w:eastAsia="ro-RO"/>
        </w:rPr>
        <w:t>.................................</w:t>
      </w:r>
      <w:r w:rsidRPr="00493B6C">
        <w:rPr>
          <w:rFonts w:eastAsia="Trebuchet MS"/>
          <w:lang w:eastAsia="ro-RO"/>
        </w:rPr>
        <w:t>,identificat cu CI seria</w:t>
      </w:r>
      <w:r>
        <w:rPr>
          <w:rFonts w:eastAsia="Trebuchet MS"/>
          <w:lang w:eastAsia="ro-RO"/>
        </w:rPr>
        <w:t xml:space="preserve"> ..............</w:t>
      </w:r>
      <w:r w:rsidRPr="00493B6C">
        <w:rPr>
          <w:rFonts w:eastAsia="Trebuchet MS"/>
          <w:lang w:eastAsia="ro-RO"/>
        </w:rPr>
        <w:t>, nr.</w:t>
      </w:r>
      <w:r>
        <w:rPr>
          <w:rFonts w:eastAsia="Trebuchet MS"/>
          <w:lang w:eastAsia="ro-RO"/>
        </w:rPr>
        <w:t xml:space="preserve"> ..........................</w:t>
      </w:r>
      <w:r w:rsidRPr="00493B6C">
        <w:rPr>
          <w:rFonts w:eastAsia="Trebuchet MS"/>
          <w:lang w:eastAsia="ro-RO"/>
        </w:rPr>
        <w:t>________</w:t>
      </w:r>
    </w:p>
    <w:p w:rsidR="00856003" w:rsidRPr="00493B6C" w:rsidRDefault="00856003" w:rsidP="00856003">
      <w:pPr>
        <w:widowControl w:val="0"/>
        <w:spacing w:before="120"/>
        <w:jc w:val="both"/>
        <w:rPr>
          <w:rFonts w:eastAsia="Trebuchet MS"/>
          <w:lang w:eastAsia="ro-RO"/>
        </w:rPr>
      </w:pPr>
      <w:r w:rsidRPr="00493B6C">
        <w:rPr>
          <w:rFonts w:eastAsia="Trebuchet MS"/>
          <w:lang w:eastAsia="ro-RO"/>
        </w:rPr>
        <w:t>CNP</w:t>
      </w:r>
      <w:r>
        <w:rPr>
          <w:rFonts w:eastAsia="Trebuchet MS"/>
          <w:lang w:eastAsia="ro-RO"/>
        </w:rPr>
        <w:t xml:space="preserve"> .............................................. </w:t>
      </w:r>
      <w:r w:rsidRPr="00493B6C">
        <w:rPr>
          <w:rFonts w:eastAsia="Trebuchet MS"/>
          <w:lang w:eastAsia="ro-RO"/>
        </w:rPr>
        <w:t xml:space="preserve">numit în calitate de </w:t>
      </w:r>
      <w:r w:rsidRPr="00493B6C">
        <w:rPr>
          <w:rFonts w:eastAsia="Trebuchet MS"/>
          <w:b/>
          <w:lang w:eastAsia="ro-RO"/>
        </w:rPr>
        <w:t xml:space="preserve">membru </w:t>
      </w:r>
      <w:r w:rsidRPr="00493B6C">
        <w:rPr>
          <w:rFonts w:eastAsia="Trebuchet MS"/>
          <w:lang w:eastAsia="ro-RO"/>
        </w:rPr>
        <w:t xml:space="preserve">al </w:t>
      </w:r>
      <w:r w:rsidRPr="00493B6C">
        <w:rPr>
          <w:rFonts w:eastAsia="Trebuchet MS"/>
          <w:b/>
          <w:bCs/>
          <w:lang w:eastAsia="ro-RO"/>
        </w:rPr>
        <w:t>Consiliului de administrație al Societății</w:t>
      </w:r>
      <w:r>
        <w:rPr>
          <w:rFonts w:eastAsia="Trebuchet MS"/>
          <w:lang w:eastAsia="ro-RO"/>
        </w:rPr>
        <w:t xml:space="preserve"> ...................................</w:t>
      </w:r>
      <w:r w:rsidRPr="00493B6C">
        <w:rPr>
          <w:rFonts w:eastAsia="Trebuchet MS"/>
          <w:lang w:eastAsia="ro-RO"/>
        </w:rPr>
        <w:t xml:space="preserve">, Administrator </w:t>
      </w:r>
      <w:r>
        <w:rPr>
          <w:rFonts w:eastAsia="Trebuchet MS"/>
          <w:lang w:eastAsia="ro-RO"/>
        </w:rPr>
        <w:t>............................</w:t>
      </w:r>
      <w:r w:rsidRPr="00493B6C">
        <w:rPr>
          <w:rFonts w:eastAsia="Trebuchet MS"/>
          <w:lang w:eastAsia="ro-RO"/>
        </w:rPr>
        <w:t xml:space="preserve">, în conformitate cu </w:t>
      </w:r>
      <w:r w:rsidRPr="00493B6C">
        <w:rPr>
          <w:rFonts w:eastAsia="Trebuchet MS"/>
          <w:b/>
          <w:lang w:eastAsia="ro-RO"/>
        </w:rPr>
        <w:t>Hotărârea A.G.A. nr. __/______</w:t>
      </w:r>
      <w:r w:rsidRPr="00493B6C">
        <w:rPr>
          <w:rFonts w:eastAsia="Trebuchet MS"/>
          <w:lang w:eastAsia="ro-RO"/>
        </w:rPr>
        <w:t>, denumit în continuare „</w:t>
      </w:r>
      <w:r w:rsidRPr="00493B6C">
        <w:rPr>
          <w:rFonts w:eastAsia="Trebuchet MS"/>
          <w:b/>
          <w:lang w:eastAsia="ro-RO"/>
        </w:rPr>
        <w:t>Administrator</w:t>
      </w:r>
      <w:r w:rsidRPr="00493B6C">
        <w:rPr>
          <w:rFonts w:eastAsia="Trebuchet MS"/>
          <w:lang w:eastAsia="ro-RO"/>
        </w:rPr>
        <w:t xml:space="preserve">”, care a luat act de forma și conținutul contractului de mandat aprobat prin </w:t>
      </w:r>
      <w:r>
        <w:rPr>
          <w:rFonts w:eastAsia="Trebuchet MS"/>
          <w:b/>
          <w:lang w:eastAsia="ro-RO"/>
        </w:rPr>
        <w:t xml:space="preserve">.................................. </w:t>
      </w:r>
      <w:r w:rsidRPr="00493B6C">
        <w:rPr>
          <w:rFonts w:eastAsia="Trebuchet MS"/>
          <w:lang w:eastAsia="ro-RO"/>
        </w:rPr>
        <w:t xml:space="preserve">și a acceptat mandatul în mod expres în aceste condiții contractuale, în calitate de </w:t>
      </w:r>
      <w:r w:rsidRPr="00493B6C">
        <w:rPr>
          <w:rFonts w:eastAsia="Trebuchet MS"/>
          <w:b/>
          <w:lang w:eastAsia="ro-RO"/>
        </w:rPr>
        <w:t>mandatar</w:t>
      </w:r>
      <w:r w:rsidRPr="00493B6C">
        <w:rPr>
          <w:rFonts w:eastAsia="Trebuchet MS"/>
          <w:lang w:eastAsia="ro-RO"/>
        </w:rPr>
        <w:t>.</w:t>
      </w:r>
    </w:p>
    <w:p w:rsidR="00856003" w:rsidRPr="00493B6C" w:rsidRDefault="00856003" w:rsidP="00856003">
      <w:pPr>
        <w:jc w:val="both"/>
        <w:rPr>
          <w:color w:val="000000"/>
          <w:lang w:eastAsia="ro-RO"/>
        </w:rPr>
      </w:pPr>
    </w:p>
    <w:p w:rsidR="00856003" w:rsidRPr="00493B6C" w:rsidRDefault="00856003" w:rsidP="00856003">
      <w:pPr>
        <w:autoSpaceDE w:val="0"/>
        <w:autoSpaceDN w:val="0"/>
        <w:adjustRightInd w:val="0"/>
        <w:jc w:val="both"/>
        <w:rPr>
          <w:color w:val="000000"/>
          <w:lang w:eastAsia="ro-RO"/>
        </w:rPr>
      </w:pPr>
      <w:r w:rsidRPr="00493B6C">
        <w:rPr>
          <w:color w:val="000000"/>
          <w:lang w:eastAsia="ro-RO"/>
        </w:rPr>
        <w:t xml:space="preserve"> </w:t>
      </w:r>
      <w:r w:rsidRPr="00493B6C">
        <w:rPr>
          <w:color w:val="FF0000"/>
          <w:lang w:eastAsia="ro-RO"/>
        </w:rPr>
        <w:tab/>
      </w:r>
      <w:r w:rsidRPr="00493B6C">
        <w:rPr>
          <w:lang w:eastAsia="ro-RO"/>
        </w:rPr>
        <w:t xml:space="preserve">Urmare </w:t>
      </w:r>
      <w:r w:rsidRPr="00493B6C">
        <w:rPr>
          <w:color w:val="000000"/>
          <w:lang w:eastAsia="ro-RO"/>
        </w:rPr>
        <w:t>a acordului de voinţă intervenit între părţile semnatare, s-a încheiat prezentul contract de mandat, în temeiul Legii 31/1990 privind societăţile comerciale, cu modificările şi completările ulterioare, a OUG nr. 109/2011 privind guvernanţa corporativă a întreprinderilor publice, cu modificările şi completările ulterioare</w:t>
      </w:r>
      <w:r w:rsidRPr="00493B6C">
        <w:rPr>
          <w:lang w:eastAsia="ro-RO"/>
        </w:rPr>
        <w:t xml:space="preserve">, prevederile </w:t>
      </w:r>
      <w:bookmarkStart w:id="302" w:name="_Hlk219190380"/>
      <w:r w:rsidRPr="00493B6C">
        <w:rPr>
          <w:lang w:eastAsia="ro-RO"/>
        </w:rPr>
        <w:t xml:space="preserve">HG nr. 639/2023 </w:t>
      </w:r>
      <w:bookmarkEnd w:id="302"/>
      <w:r w:rsidRPr="00493B6C">
        <w:rPr>
          <w:color w:val="000000"/>
          <w:lang w:eastAsia="ro-RO"/>
        </w:rPr>
        <w:t>și a dispoziţiilor art. 2009 şi următoarele din Codul Civil  privind contractul de mandat.</w:t>
      </w:r>
    </w:p>
    <w:p w:rsidR="00856003" w:rsidRPr="00493B6C" w:rsidRDefault="00856003" w:rsidP="00856003">
      <w:pPr>
        <w:autoSpaceDE w:val="0"/>
        <w:autoSpaceDN w:val="0"/>
        <w:adjustRightInd w:val="0"/>
        <w:jc w:val="both"/>
        <w:rPr>
          <w:color w:val="000000"/>
          <w:lang w:eastAsia="ro-RO"/>
        </w:rPr>
      </w:pPr>
    </w:p>
    <w:p w:rsidR="00856003" w:rsidRPr="00493B6C" w:rsidRDefault="00856003" w:rsidP="00856003">
      <w:pPr>
        <w:jc w:val="both"/>
        <w:rPr>
          <w:b/>
          <w:lang w:eastAsia="ro-RO"/>
        </w:rPr>
      </w:pPr>
      <w:bookmarkStart w:id="303" w:name="_Hlk219190590"/>
      <w:r w:rsidRPr="00493B6C">
        <w:rPr>
          <w:b/>
          <w:lang w:eastAsia="ro-RO"/>
        </w:rPr>
        <w:t>Art. 2. Durata mandatului</w:t>
      </w:r>
    </w:p>
    <w:p w:rsidR="00856003" w:rsidRPr="00493B6C" w:rsidRDefault="00856003" w:rsidP="00856003">
      <w:pPr>
        <w:jc w:val="both"/>
        <w:rPr>
          <w:lang w:eastAsia="ro-RO"/>
        </w:rPr>
      </w:pPr>
      <w:r w:rsidRPr="00493B6C">
        <w:rPr>
          <w:b/>
          <w:lang w:eastAsia="ro-RO"/>
        </w:rPr>
        <w:t xml:space="preserve">          2.1. </w:t>
      </w:r>
      <w:r w:rsidRPr="00493B6C">
        <w:rPr>
          <w:lang w:eastAsia="ro-RO"/>
        </w:rPr>
        <w:t xml:space="preserve">Durata mandatului este de 4 (patru) ani începând cu data de </w:t>
      </w:r>
      <w:r>
        <w:rPr>
          <w:lang w:eastAsia="ro-RO"/>
        </w:rPr>
        <w:t>...............................</w:t>
      </w:r>
      <w:r w:rsidRPr="00493B6C">
        <w:rPr>
          <w:lang w:eastAsia="ro-RO"/>
        </w:rPr>
        <w:t xml:space="preserve">, respectiv până la data de </w:t>
      </w:r>
      <w:r>
        <w:rPr>
          <w:lang w:eastAsia="ro-RO"/>
        </w:rPr>
        <w:t>.............................</w:t>
      </w:r>
      <w:r w:rsidRPr="00493B6C">
        <w:rPr>
          <w:lang w:eastAsia="ro-RO"/>
        </w:rPr>
        <w:t>.</w:t>
      </w:r>
    </w:p>
    <w:bookmarkEnd w:id="303"/>
    <w:p w:rsidR="00856003" w:rsidRPr="00493B6C" w:rsidRDefault="00856003" w:rsidP="00856003">
      <w:pPr>
        <w:ind w:firstLine="567"/>
        <w:jc w:val="both"/>
        <w:rPr>
          <w:lang w:eastAsia="ro-RO"/>
        </w:rPr>
      </w:pPr>
      <w:r w:rsidRPr="00493B6C">
        <w:rPr>
          <w:b/>
          <w:lang w:eastAsia="ro-RO"/>
        </w:rPr>
        <w:t>2.2</w:t>
      </w:r>
      <w:r w:rsidRPr="00493B6C">
        <w:rPr>
          <w:i/>
          <w:lang w:eastAsia="ro-RO"/>
        </w:rPr>
        <w:t xml:space="preserve"> </w:t>
      </w:r>
      <w:r w:rsidRPr="00493B6C">
        <w:rPr>
          <w:lang w:eastAsia="ro-RO"/>
        </w:rPr>
        <w:t>Mandatul poate fi reînnoit o singură dată cu aplicarea condițiilor și conform procedurii stabilite de OUG nr. 109/2011 și HG nr. 639/2023.</w:t>
      </w:r>
      <w:bookmarkStart w:id="304" w:name="_Hlk219190765"/>
    </w:p>
    <w:p w:rsidR="00856003" w:rsidRPr="00493B6C" w:rsidRDefault="00856003" w:rsidP="00856003">
      <w:pPr>
        <w:tabs>
          <w:tab w:val="left" w:pos="735"/>
        </w:tabs>
        <w:jc w:val="both"/>
        <w:rPr>
          <w:b/>
          <w:color w:val="000000"/>
          <w:lang w:eastAsia="ro-RO"/>
        </w:rPr>
      </w:pPr>
    </w:p>
    <w:p w:rsidR="00856003" w:rsidRPr="00493B6C" w:rsidRDefault="00856003" w:rsidP="00856003">
      <w:pPr>
        <w:tabs>
          <w:tab w:val="left" w:pos="735"/>
        </w:tabs>
        <w:jc w:val="both"/>
        <w:rPr>
          <w:b/>
          <w:color w:val="000000"/>
          <w:lang w:eastAsia="ro-RO"/>
        </w:rPr>
      </w:pPr>
      <w:r w:rsidRPr="00493B6C">
        <w:rPr>
          <w:b/>
          <w:color w:val="000000"/>
          <w:lang w:eastAsia="ro-RO"/>
        </w:rPr>
        <w:t xml:space="preserve">Art. 3. Obiectul mandatului </w:t>
      </w:r>
    </w:p>
    <w:p w:rsidR="00856003" w:rsidRPr="00493B6C" w:rsidRDefault="00856003" w:rsidP="00856003">
      <w:pPr>
        <w:jc w:val="both"/>
        <w:rPr>
          <w:color w:val="000000"/>
          <w:lang w:eastAsia="ro-RO"/>
        </w:rPr>
      </w:pPr>
      <w:r w:rsidRPr="00493B6C">
        <w:rPr>
          <w:color w:val="000000"/>
          <w:lang w:eastAsia="ro-RO"/>
        </w:rPr>
        <w:t xml:space="preserve">3.1. Prin prezentul contract de mandat îi este încredințată Administratorului administrarea Societății corespunzător calității de membru al Consiliului de Administrație, având atribuțiile, competențele și responsabilitățile stabilite de lege și de Actul constitutiv.  </w:t>
      </w:r>
    </w:p>
    <w:p w:rsidR="00856003" w:rsidRPr="00493B6C" w:rsidRDefault="00856003" w:rsidP="00856003">
      <w:pPr>
        <w:jc w:val="both"/>
        <w:rPr>
          <w:b/>
          <w:color w:val="000000"/>
          <w:lang w:eastAsia="ro-RO"/>
        </w:rPr>
      </w:pPr>
      <w:r w:rsidRPr="00493B6C">
        <w:rPr>
          <w:color w:val="000000"/>
          <w:lang w:eastAsia="ro-RO"/>
        </w:rPr>
        <w:t xml:space="preserve">3.2. </w:t>
      </w:r>
      <w:bookmarkEnd w:id="304"/>
      <w:r w:rsidRPr="00493B6C">
        <w:rPr>
          <w:color w:val="000000"/>
          <w:lang w:eastAsia="ro-RO"/>
        </w:rPr>
        <w:t>Obligaţiile Administratorului sunt reglementate de  lege, astfel cum aceasta va putea fi modificată pe durata mandatului, inclusiv de legislaţia aplicabilă întreprinderilor publice, dispoziţiile Actului constitutiv și cele ale prezentului contract de mandat. În scopul realizării obiectului prezentului contract de mandat, Administratorul va efectua, în limitele atribuțiilor și competențelor de membru al Consiliului, toate actele necesare pentru administrarea Societăţii în interesul acesteia şi pentru îndeplinirea obiectului de activitate, acesta urmând să exercite mandatul cu loialitate, în interesul Societății, cu prudenţa şi diligenţa unui bun administrator.</w:t>
      </w:r>
    </w:p>
    <w:p w:rsidR="00856003" w:rsidRPr="00493B6C" w:rsidRDefault="00856003" w:rsidP="00856003">
      <w:pPr>
        <w:jc w:val="both"/>
        <w:rPr>
          <w:b/>
          <w:color w:val="000000"/>
          <w:lang w:eastAsia="ro-RO"/>
        </w:rPr>
      </w:pPr>
    </w:p>
    <w:p w:rsidR="00856003" w:rsidRPr="00493B6C" w:rsidRDefault="00856003" w:rsidP="00856003">
      <w:pPr>
        <w:shd w:val="clear" w:color="auto" w:fill="FFFFFF"/>
        <w:jc w:val="both"/>
        <w:rPr>
          <w:b/>
          <w:bCs/>
          <w:lang w:eastAsia="ro-RO"/>
        </w:rPr>
      </w:pPr>
      <w:r w:rsidRPr="00493B6C">
        <w:rPr>
          <w:b/>
          <w:bCs/>
          <w:lang w:eastAsia="ro-RO"/>
        </w:rPr>
        <w:lastRenderedPageBreak/>
        <w:t>Art.4. Drepturile şi obligaţiile Administratorului</w:t>
      </w:r>
    </w:p>
    <w:p w:rsidR="00856003" w:rsidRPr="00493B6C" w:rsidRDefault="00856003" w:rsidP="00856003">
      <w:pPr>
        <w:shd w:val="clear" w:color="auto" w:fill="FFFFFF"/>
        <w:jc w:val="both"/>
        <w:rPr>
          <w:lang w:eastAsia="ro-RO"/>
        </w:rPr>
      </w:pPr>
    </w:p>
    <w:p w:rsidR="00856003" w:rsidRPr="00493B6C" w:rsidRDefault="00856003" w:rsidP="00856003">
      <w:pPr>
        <w:shd w:val="clear" w:color="auto" w:fill="FFFFFF"/>
        <w:jc w:val="both"/>
        <w:rPr>
          <w:bCs/>
          <w:lang w:eastAsia="ro-RO"/>
        </w:rPr>
      </w:pPr>
      <w:r w:rsidRPr="00493B6C">
        <w:rPr>
          <w:b/>
          <w:bCs/>
          <w:lang w:eastAsia="ro-RO"/>
        </w:rPr>
        <w:t>4.1.</w:t>
      </w:r>
      <w:r w:rsidRPr="00493B6C">
        <w:rPr>
          <w:bCs/>
          <w:lang w:eastAsia="ro-RO"/>
        </w:rPr>
        <w:t xml:space="preserve"> </w:t>
      </w:r>
      <w:r w:rsidRPr="00493B6C">
        <w:rPr>
          <w:b/>
          <w:bCs/>
          <w:lang w:eastAsia="ro-RO"/>
        </w:rPr>
        <w:t>Drepturile Administratorului</w:t>
      </w:r>
    </w:p>
    <w:p w:rsidR="00856003" w:rsidRPr="00493B6C" w:rsidRDefault="00856003" w:rsidP="00856003">
      <w:pPr>
        <w:shd w:val="clear" w:color="auto" w:fill="FFFFFF"/>
        <w:jc w:val="both"/>
        <w:rPr>
          <w:lang w:eastAsia="ro-RO"/>
        </w:rPr>
      </w:pPr>
      <w:r w:rsidRPr="00493B6C">
        <w:rPr>
          <w:bCs/>
          <w:lang w:eastAsia="ro-RO"/>
        </w:rPr>
        <w:t xml:space="preserve">4.1.1 Administratorul are dreptul la plata </w:t>
      </w:r>
      <w:r w:rsidRPr="00493B6C">
        <w:rPr>
          <w:lang w:eastAsia="ro-RO"/>
        </w:rPr>
        <w:t>unei remuneraţii, constând într-o indemnizaţie fixă lunară și o indemnizaţie de performanță, ca şi componenta variabilă acordată anual, doar în situația în care societatea va înregistra un rezultat contabil anual ce depăşeste obiectivele şi criteriile de performanţă ce se vor stabili prin act adiţional la prezentul contract cât şi cele prevăzute în planul de administrare. Plata se va efectua după aprobarea de către Adunarea Generală a Asociaților a situațiilor financiare anuale aferente respectivului exercițiu financiar.</w:t>
      </w:r>
    </w:p>
    <w:p w:rsidR="00856003" w:rsidRPr="00493B6C" w:rsidRDefault="00856003" w:rsidP="00856003">
      <w:pPr>
        <w:widowControl w:val="0"/>
        <w:tabs>
          <w:tab w:val="left" w:pos="1134"/>
        </w:tabs>
        <w:jc w:val="both"/>
        <w:rPr>
          <w:rFonts w:eastAsia="Trebuchet MS"/>
          <w:lang w:eastAsia="ro-RO"/>
        </w:rPr>
      </w:pPr>
      <w:r w:rsidRPr="00493B6C">
        <w:rPr>
          <w:bCs/>
          <w:lang w:eastAsia="ro-RO"/>
        </w:rPr>
        <w:t xml:space="preserve">4.1.2. </w:t>
      </w:r>
      <w:r w:rsidRPr="00493B6C">
        <w:rPr>
          <w:lang w:eastAsia="ro-RO"/>
        </w:rPr>
        <w:t>Administratorul are dreptul să beneficieze de o poliţă de asigurare de răspundere profesionalǎ încheiată de către Societate.</w:t>
      </w:r>
      <w:r w:rsidRPr="00493B6C">
        <w:rPr>
          <w:rFonts w:eastAsia="Trebuchet MS"/>
          <w:i/>
          <w:lang w:eastAsia="ro-RO"/>
        </w:rPr>
        <w:t xml:space="preserve"> </w:t>
      </w:r>
      <w:r w:rsidRPr="00493B6C">
        <w:rPr>
          <w:rFonts w:eastAsia="Trebuchet MS"/>
          <w:lang w:eastAsia="ro-RO"/>
        </w:rPr>
        <w:t>Plata primelor aferente acestei asigurări va fi făcută de Societate şi nu se va deduce din remuneraţia cuvenitǎ Administratorului.</w:t>
      </w:r>
    </w:p>
    <w:p w:rsidR="00856003" w:rsidRPr="00493B6C" w:rsidRDefault="00856003" w:rsidP="00856003">
      <w:pPr>
        <w:widowControl w:val="0"/>
        <w:tabs>
          <w:tab w:val="left" w:pos="1134"/>
        </w:tabs>
        <w:jc w:val="both"/>
        <w:rPr>
          <w:rFonts w:eastAsia="Trebuchet MS"/>
          <w:lang w:eastAsia="ro-RO"/>
        </w:rPr>
      </w:pPr>
      <w:r w:rsidRPr="00493B6C">
        <w:rPr>
          <w:rFonts w:eastAsia="Trebuchet MS"/>
          <w:lang w:eastAsia="ro-RO"/>
        </w:rPr>
        <w:t>4.1.3. Administratorul are dreptul de a solicita decontarea cheltuielilor de deplasare, cheltuielilor de cazare precum şi a altor cheltuieli realizate în interesul Societăţii, pe baza documentelor justificative. Decontarea acestor cheltuieli se va face în conformitate cu prevederile legale şi reglementările interne ale Societăţii.</w:t>
      </w:r>
    </w:p>
    <w:p w:rsidR="00856003" w:rsidRPr="00493B6C" w:rsidRDefault="00856003" w:rsidP="00856003">
      <w:pPr>
        <w:widowControl w:val="0"/>
        <w:tabs>
          <w:tab w:val="left" w:pos="1134"/>
        </w:tabs>
        <w:jc w:val="both"/>
        <w:rPr>
          <w:rFonts w:eastAsia="Trebuchet MS"/>
          <w:lang w:eastAsia="ro-RO"/>
        </w:rPr>
      </w:pPr>
      <w:r w:rsidRPr="00493B6C">
        <w:rPr>
          <w:rFonts w:eastAsia="Trebuchet MS"/>
          <w:lang w:eastAsia="ro-RO"/>
        </w:rPr>
        <w:t>4.1.4. Administratorul poate beneficia, alături de ceilalți administrator, în condițiile legii, de asistenţă de specialitate pentru fundamentarea deciziilor luate în cadrul consiliului, inclusiv contractarea serviciilor unor experți, consilieri sau personal de specialitate, încadrați, în condițiile legii, în baza unui contract de muncă pe durată determinată.</w:t>
      </w:r>
    </w:p>
    <w:p w:rsidR="00856003" w:rsidRPr="00493B6C" w:rsidRDefault="00856003" w:rsidP="00856003">
      <w:pPr>
        <w:widowControl w:val="0"/>
        <w:tabs>
          <w:tab w:val="left" w:pos="1134"/>
        </w:tabs>
        <w:jc w:val="both"/>
        <w:rPr>
          <w:rFonts w:eastAsia="Trebuchet MS"/>
          <w:bCs/>
          <w:lang w:eastAsia="ro-RO"/>
        </w:rPr>
      </w:pPr>
      <w:r w:rsidRPr="00493B6C">
        <w:rPr>
          <w:rFonts w:eastAsia="Trebuchet MS"/>
          <w:bCs/>
          <w:lang w:eastAsia="ro-RO"/>
        </w:rPr>
        <w:t>4.1.5. Administratorul beneficiază de orice alte avantaje prevăzute în actul constitutiv al întreprinderii publice sau care sunt aprobate de autoritatea publică tutelară/adunarea generală a acționarilor/asociaților;</w:t>
      </w:r>
    </w:p>
    <w:p w:rsidR="00856003" w:rsidRPr="00493B6C" w:rsidRDefault="00856003" w:rsidP="00856003">
      <w:pPr>
        <w:widowControl w:val="0"/>
        <w:tabs>
          <w:tab w:val="left" w:pos="1134"/>
        </w:tabs>
        <w:jc w:val="both"/>
        <w:rPr>
          <w:rFonts w:eastAsia="Trebuchet MS"/>
          <w:bCs/>
          <w:lang w:eastAsia="ro-RO"/>
        </w:rPr>
      </w:pPr>
    </w:p>
    <w:p w:rsidR="00856003" w:rsidRPr="00493B6C" w:rsidRDefault="00856003" w:rsidP="00856003">
      <w:pPr>
        <w:widowControl w:val="0"/>
        <w:tabs>
          <w:tab w:val="left" w:pos="1134"/>
        </w:tabs>
        <w:jc w:val="both"/>
        <w:rPr>
          <w:rFonts w:eastAsia="Trebuchet MS"/>
          <w:lang w:eastAsia="ro-RO"/>
        </w:rPr>
      </w:pPr>
      <w:r w:rsidRPr="00493B6C">
        <w:rPr>
          <w:rFonts w:eastAsia="Trebuchet MS"/>
          <w:bCs/>
          <w:lang w:eastAsia="ro-RO"/>
        </w:rPr>
        <w:t xml:space="preserve">4.1.6. </w:t>
      </w:r>
      <w:r w:rsidRPr="00493B6C">
        <w:rPr>
          <w:rFonts w:eastAsia="Trebuchet MS"/>
          <w:lang w:eastAsia="ro-RO"/>
        </w:rPr>
        <w:t>Administratorul are dreptul plata de daune-interese în cazul revocării fără justă cauză, cu excepția situațiilor prevăzute la art. 13 alin. (5), art. 30 alin. (3^3) din Ordonanța de urgență a Guvernului nr. 109/2011 și art. VII alin. (2) din Legea nr. 187/2023 pentru modificarea și completarea Ordonanței de urgență a Guvernului nr. 109/2011 privind guvernanța corporativă a întreprinderilor publice., după cum urmează:</w:t>
      </w:r>
    </w:p>
    <w:p w:rsidR="00856003" w:rsidRPr="00493B6C" w:rsidRDefault="00856003" w:rsidP="00E819EC">
      <w:pPr>
        <w:numPr>
          <w:ilvl w:val="0"/>
          <w:numId w:val="87"/>
        </w:numPr>
        <w:jc w:val="both"/>
        <w:rPr>
          <w:lang w:eastAsia="ro-RO"/>
        </w:rPr>
      </w:pPr>
      <w:r w:rsidRPr="00493B6C">
        <w:rPr>
          <w:lang w:eastAsia="ro-RO"/>
        </w:rPr>
        <w:t>Administratorul, membru neexecutiv să primească de la Societate o compensație echivalentă unei singure  indemnizații  lunare;</w:t>
      </w:r>
    </w:p>
    <w:p w:rsidR="00856003" w:rsidRPr="00493B6C" w:rsidRDefault="00856003" w:rsidP="00E819EC">
      <w:pPr>
        <w:numPr>
          <w:ilvl w:val="0"/>
          <w:numId w:val="87"/>
        </w:numPr>
        <w:jc w:val="both"/>
        <w:rPr>
          <w:lang w:eastAsia="ro-RO"/>
        </w:rPr>
      </w:pPr>
      <w:r w:rsidRPr="00493B6C">
        <w:rPr>
          <w:lang w:eastAsia="ro-RO"/>
        </w:rPr>
        <w:t>Administratorul, membru executiv al Consiliului de Administratie (Presedinte CA) are dreptul la o compensație echivalentă unei singure  indemnizații  lunare;</w:t>
      </w:r>
    </w:p>
    <w:p w:rsidR="00856003" w:rsidRPr="001B2097" w:rsidRDefault="00856003" w:rsidP="00E819EC">
      <w:pPr>
        <w:numPr>
          <w:ilvl w:val="0"/>
          <w:numId w:val="87"/>
        </w:numPr>
        <w:shd w:val="clear" w:color="auto" w:fill="FFFFFF"/>
        <w:jc w:val="both"/>
        <w:rPr>
          <w:lang w:val="es-ES" w:eastAsia="ro-RO"/>
        </w:rPr>
      </w:pPr>
      <w:r w:rsidRPr="00493B6C">
        <w:rPr>
          <w:lang w:eastAsia="ro-RO"/>
        </w:rPr>
        <w:t>Plata acestei sume cu titlu de despăgubire se face de către Societate în termen de maxim 60 de zile calendaristice de la data</w:t>
      </w:r>
      <w:r w:rsidRPr="00493B6C">
        <w:rPr>
          <w:rFonts w:eastAsia="Calibri"/>
          <w:lang w:eastAsia="ar-SA"/>
        </w:rPr>
        <w:t xml:space="preserve"> adoptării Hotărârii Adunării Generale a Asociaților de revocare, dacă hotărârea nu este contestată. În ipoteza contestării </w:t>
      </w:r>
      <w:r w:rsidRPr="00493B6C">
        <w:rPr>
          <w:lang w:eastAsia="ro-RO"/>
        </w:rPr>
        <w:t>deciziei de revocare în instanță, plata compensației se va face în termen de 60 de zile de la data comunicării societății a hotătârii rămase definitive.</w:t>
      </w:r>
    </w:p>
    <w:p w:rsidR="00856003" w:rsidRPr="00493B6C" w:rsidRDefault="00856003" w:rsidP="00856003">
      <w:pPr>
        <w:shd w:val="clear" w:color="auto" w:fill="FFFFFF"/>
        <w:jc w:val="both"/>
        <w:rPr>
          <w:lang w:eastAsia="ro-RO"/>
        </w:rPr>
      </w:pPr>
      <w:r w:rsidRPr="00493B6C">
        <w:rPr>
          <w:lang w:eastAsia="ro-RO"/>
        </w:rPr>
        <w:t xml:space="preserve"> 4.1.5. Administratorul are dreptul să aibă acces la orice informaţii legate de Societate, cu respectarea obligaţiei de confidenţialitate şi a prevederilor aferente accesului la secrete de serviciu. Divulgarea oricăror informaţii clasificate se va efectua doar în conformitate cu prevederile legale specifice aplicabile.</w:t>
      </w:r>
    </w:p>
    <w:p w:rsidR="00856003" w:rsidRPr="00493B6C" w:rsidRDefault="00856003" w:rsidP="00856003">
      <w:pPr>
        <w:shd w:val="clear" w:color="auto" w:fill="FFFFFF"/>
        <w:tabs>
          <w:tab w:val="left" w:pos="360"/>
        </w:tabs>
        <w:jc w:val="both"/>
      </w:pPr>
      <w:r w:rsidRPr="00493B6C">
        <w:t xml:space="preserve">4.1.6. Administratorul are dreptul de a beneficia de același pachet de compensații și beneficii, inclusiv servicii medicale și/sau asigurare medicală, contractate de Societate pentru angajați (dacă este cazul). </w:t>
      </w:r>
    </w:p>
    <w:p w:rsidR="00856003" w:rsidRPr="00493B6C" w:rsidRDefault="00856003" w:rsidP="00856003">
      <w:pPr>
        <w:shd w:val="clear" w:color="auto" w:fill="FFFFFF"/>
        <w:tabs>
          <w:tab w:val="left" w:pos="360"/>
        </w:tabs>
        <w:jc w:val="both"/>
      </w:pPr>
      <w:r w:rsidRPr="00493B6C">
        <w:t>4.1.7. În cazuri excepţionale, când interesul Societății o cere, poate solicita convocarea adunării generale a asociaților.</w:t>
      </w:r>
    </w:p>
    <w:p w:rsidR="00856003" w:rsidRPr="00493B6C" w:rsidRDefault="00856003" w:rsidP="00856003">
      <w:pPr>
        <w:shd w:val="clear" w:color="auto" w:fill="FFFFFF"/>
        <w:tabs>
          <w:tab w:val="left" w:pos="360"/>
        </w:tabs>
        <w:jc w:val="both"/>
      </w:pPr>
      <w:r w:rsidRPr="00493B6C">
        <w:t>4.1.8. Administratorul poate exercita concomitent cel mult 2 mandate de membru al consiliului de administraţie în întreprinderi publice al căror sediu se află pe teritoriul României.</w:t>
      </w:r>
    </w:p>
    <w:p w:rsidR="00856003" w:rsidRPr="00493B6C" w:rsidRDefault="00856003" w:rsidP="00856003">
      <w:pPr>
        <w:shd w:val="clear" w:color="auto" w:fill="FFFFFF"/>
        <w:tabs>
          <w:tab w:val="left" w:pos="360"/>
        </w:tabs>
        <w:jc w:val="both"/>
      </w:pPr>
      <w:r w:rsidRPr="00493B6C">
        <w:t>4.1.9. Administratorul are dreptul să fie membru în comitetele consultative organizate la nivelul Consiliului de Administraţie, conform regulamentului aprobat de consiliu. Un membru al Consiliului de Administraţie nu poate fi membru în mai mult de trei Comitete Consultative.</w:t>
      </w:r>
    </w:p>
    <w:p w:rsidR="00856003" w:rsidRPr="00493B6C" w:rsidRDefault="00856003" w:rsidP="00856003">
      <w:pPr>
        <w:jc w:val="both"/>
        <w:rPr>
          <w:b/>
          <w:color w:val="000000"/>
          <w:lang w:eastAsia="ro-RO"/>
        </w:rPr>
      </w:pPr>
    </w:p>
    <w:p w:rsidR="00856003" w:rsidRPr="00493B6C" w:rsidRDefault="00856003" w:rsidP="00856003">
      <w:pPr>
        <w:jc w:val="both"/>
        <w:rPr>
          <w:b/>
          <w:color w:val="000000"/>
          <w:lang w:eastAsia="ro-RO"/>
        </w:rPr>
      </w:pPr>
      <w:r w:rsidRPr="00493B6C">
        <w:rPr>
          <w:b/>
          <w:color w:val="000000"/>
          <w:lang w:eastAsia="ro-RO"/>
        </w:rPr>
        <w:t>4.2 Obligațiile Administratorului</w:t>
      </w:r>
    </w:p>
    <w:p w:rsidR="00856003" w:rsidRPr="00493B6C" w:rsidRDefault="00856003" w:rsidP="00856003">
      <w:pPr>
        <w:jc w:val="both"/>
        <w:rPr>
          <w:color w:val="000000"/>
          <w:lang w:eastAsia="ro-RO"/>
        </w:rPr>
      </w:pPr>
      <w:r w:rsidRPr="00493B6C">
        <w:rPr>
          <w:lang w:eastAsia="ro-RO"/>
        </w:rPr>
        <w:lastRenderedPageBreak/>
        <w:t>4.2.1.</w:t>
      </w:r>
      <w:r w:rsidRPr="00493B6C">
        <w:rPr>
          <w:lang w:eastAsia="ro-RO"/>
        </w:rPr>
        <w:tab/>
      </w:r>
      <w:r w:rsidRPr="00493B6C">
        <w:rPr>
          <w:color w:val="000000"/>
          <w:lang w:eastAsia="ro-RO"/>
        </w:rPr>
        <w:t>Administratorul este însărcinat cu îndeplinirea tuturor actelor necesare şi utile pentru realizarea obiectului de activitate al societăţii, cu respectarea limitelor determinate în Actul Constitutiv al societăţii.</w:t>
      </w:r>
    </w:p>
    <w:p w:rsidR="00856003" w:rsidRPr="00493B6C" w:rsidRDefault="00856003" w:rsidP="00856003">
      <w:pPr>
        <w:jc w:val="both"/>
        <w:rPr>
          <w:color w:val="000000"/>
          <w:lang w:eastAsia="ro-RO"/>
        </w:rPr>
      </w:pPr>
      <w:r w:rsidRPr="00493B6C">
        <w:rPr>
          <w:lang w:eastAsia="ro-RO"/>
        </w:rPr>
        <w:t>4.2.2.</w:t>
      </w:r>
      <w:r w:rsidRPr="00493B6C">
        <w:rPr>
          <w:color w:val="FF0000"/>
          <w:lang w:eastAsia="ro-RO"/>
        </w:rPr>
        <w:t xml:space="preserve"> </w:t>
      </w:r>
      <w:r w:rsidRPr="00493B6C">
        <w:rPr>
          <w:color w:val="000000"/>
          <w:lang w:eastAsia="ro-RO"/>
        </w:rPr>
        <w:t>Administratorul este obligat ca în termen de maximum 30 de zile de la data numirii sale, să elaboreze</w:t>
      </w:r>
      <w:r w:rsidRPr="00493B6C">
        <w:rPr>
          <w:lang w:eastAsia="ro-RO"/>
        </w:rPr>
        <w:t xml:space="preserve"> </w:t>
      </w:r>
      <w:r w:rsidRPr="00493B6C">
        <w:rPr>
          <w:color w:val="000000"/>
          <w:lang w:eastAsia="ro-RO"/>
        </w:rPr>
        <w:t>împreună cu ceilalți membri ai Consiliului de Administrație o propunere pentru componenta de administrare a planului de administrare, în vederea realizării indicatorilor de performanţă financiari şi nefinanciari, precum și să analizeze și să aprobe planul de administrare completat cu componenta de management în condițiile și în termenele prevăzute de lege. Ulterior va prezenta Adunării Generale a Asociaților, spre aprobare, planul de administrare, care include strategia de administrare pe durata mandatului pentru atingerea obiectivelor şi criteriilor de performanţă agreate cu Societatea.</w:t>
      </w:r>
    </w:p>
    <w:p w:rsidR="00856003" w:rsidRPr="00493B6C" w:rsidRDefault="00856003" w:rsidP="00856003">
      <w:pPr>
        <w:jc w:val="both"/>
        <w:rPr>
          <w:color w:val="000000"/>
          <w:lang w:eastAsia="ro-RO"/>
        </w:rPr>
      </w:pPr>
      <w:r w:rsidRPr="00493B6C">
        <w:rPr>
          <w:color w:val="000000"/>
          <w:lang w:eastAsia="ro-RO"/>
        </w:rPr>
        <w:t>4.2.3. Administratorul este obligat să negocieze cu Autoritatea publică tutelară, în condițiile legii indicatorii-cheie de performanţă  în termenul prevăzut de art. 30 alin. (4) din Ordonanţa de urgenţă a Guvernului nr. 109/2011;</w:t>
      </w:r>
    </w:p>
    <w:p w:rsidR="00856003" w:rsidRPr="00493B6C" w:rsidRDefault="00856003" w:rsidP="00856003">
      <w:pPr>
        <w:jc w:val="both"/>
        <w:rPr>
          <w:color w:val="000000"/>
          <w:lang w:eastAsia="ro-RO"/>
        </w:rPr>
      </w:pPr>
      <w:r w:rsidRPr="00493B6C">
        <w:rPr>
          <w:color w:val="000000"/>
          <w:lang w:eastAsia="ro-RO"/>
        </w:rPr>
        <w:t>4.2.4. Administratorul este obligat să îndeplinească obiectivele şi indicatorii-cheie de performanţă prevăzuți în anexă la contract.</w:t>
      </w:r>
    </w:p>
    <w:p w:rsidR="00856003" w:rsidRPr="00493B6C" w:rsidRDefault="00856003" w:rsidP="00856003">
      <w:pPr>
        <w:jc w:val="both"/>
        <w:rPr>
          <w:color w:val="000000"/>
          <w:lang w:eastAsia="ro-RO"/>
        </w:rPr>
      </w:pPr>
      <w:r w:rsidRPr="00493B6C">
        <w:rPr>
          <w:color w:val="000000"/>
          <w:lang w:eastAsia="ro-RO"/>
        </w:rPr>
        <w:t>4.2.5. Administratorul este obligat să contribuie la elaborarea proiectului bugetului întreprinderii publice şi, după caz, a programului de activitate pe exerciţiul financiar următor.</w:t>
      </w:r>
    </w:p>
    <w:p w:rsidR="00856003" w:rsidRPr="00493B6C" w:rsidRDefault="00856003" w:rsidP="00856003">
      <w:pPr>
        <w:jc w:val="both"/>
        <w:rPr>
          <w:color w:val="000000"/>
          <w:lang w:eastAsia="ro-RO"/>
        </w:rPr>
      </w:pPr>
      <w:r w:rsidRPr="00493B6C">
        <w:rPr>
          <w:color w:val="000000"/>
          <w:lang w:eastAsia="ro-RO"/>
        </w:rPr>
        <w:t xml:space="preserve">4.2.6. Administratorul este obligat să pregătească şi să participe la şedinţele Consiliului, precum şi la unul sau mai multe comitete consultative înfiinţate la nivelul Consiliului. </w:t>
      </w:r>
    </w:p>
    <w:p w:rsidR="00856003" w:rsidRPr="00493B6C" w:rsidRDefault="00856003" w:rsidP="00856003">
      <w:pPr>
        <w:jc w:val="both"/>
        <w:rPr>
          <w:color w:val="000000"/>
          <w:lang w:eastAsia="ro-RO"/>
        </w:rPr>
      </w:pPr>
      <w:r w:rsidRPr="00493B6C">
        <w:rPr>
          <w:color w:val="000000"/>
          <w:lang w:eastAsia="ro-RO"/>
        </w:rPr>
        <w:t>4.2.7. În cazul numirii în funcția de președinte al Consiliului de Administrație, membrului Consiliului de Administrație îi revin și atribuțiile corespunzătoare acestei funcții, stabilite în Actul Constitutiv al Societății, Regulamentul de Organizare și Funcționare al  Consiliului de Administrație, precum și în prevederile legale aplicabile.</w:t>
      </w:r>
    </w:p>
    <w:p w:rsidR="00856003" w:rsidRPr="00493B6C" w:rsidRDefault="00856003" w:rsidP="00856003">
      <w:pPr>
        <w:jc w:val="both"/>
        <w:rPr>
          <w:color w:val="000000"/>
          <w:lang w:eastAsia="ro-RO"/>
        </w:rPr>
      </w:pPr>
      <w:r w:rsidRPr="00493B6C">
        <w:rPr>
          <w:color w:val="000000"/>
          <w:lang w:eastAsia="ro-RO"/>
        </w:rPr>
        <w:t>4.2.8. Administratorul este obligat să pregătească și să participe la ședințele adunării generale ale asociaților.</w:t>
      </w:r>
    </w:p>
    <w:p w:rsidR="00856003" w:rsidRPr="00493B6C" w:rsidRDefault="00856003" w:rsidP="00856003">
      <w:pPr>
        <w:jc w:val="both"/>
        <w:rPr>
          <w:color w:val="000000"/>
          <w:lang w:eastAsia="ro-RO"/>
        </w:rPr>
      </w:pPr>
      <w:r w:rsidRPr="00493B6C">
        <w:rPr>
          <w:color w:val="000000"/>
          <w:lang w:eastAsia="ro-RO"/>
        </w:rPr>
        <w:t>4.2.9. Administratorul este obligat să reprezinte Societatea în cazurile prevăzute de lege și, după caz, în ipotezele în care această facultate i s-a acordat în mod expres.</w:t>
      </w:r>
    </w:p>
    <w:p w:rsidR="00856003" w:rsidRPr="00493B6C" w:rsidRDefault="00856003" w:rsidP="00856003">
      <w:pPr>
        <w:jc w:val="both"/>
        <w:rPr>
          <w:color w:val="000000"/>
          <w:lang w:eastAsia="ro-RO"/>
        </w:rPr>
      </w:pPr>
      <w:r w:rsidRPr="00493B6C">
        <w:rPr>
          <w:color w:val="000000"/>
          <w:lang w:eastAsia="ro-RO"/>
        </w:rPr>
        <w:t>4.2.10. Administratorul este obligat să participe la elaborarea şi transmiterea, către autoritatea publică tutelară, Agenţia pentru Monitorizarea şi Evaluarea Performanţelor Întreprinderilor Publice („AMEPIP”), Ministerul Finanţelor şi alte autorităţi, a rapoartelor prevăzute de lege, a rapoartelor privind activitatea Societății şi stadiul realizării îndeplinirii indicatorilor-cheie de performanţă din contractul de mandat, precum şi, după caz, a informaţiilor referitoare la contractele de mandat ale membrilor directoratului Societății.</w:t>
      </w:r>
    </w:p>
    <w:p w:rsidR="00856003" w:rsidRPr="00493B6C" w:rsidRDefault="00856003" w:rsidP="00856003">
      <w:pPr>
        <w:jc w:val="both"/>
        <w:rPr>
          <w:color w:val="000000"/>
          <w:lang w:eastAsia="ro-RO"/>
        </w:rPr>
      </w:pPr>
      <w:r w:rsidRPr="00493B6C">
        <w:rPr>
          <w:color w:val="000000"/>
          <w:lang w:eastAsia="ro-RO"/>
        </w:rPr>
        <w:t>4.2.11. Administratorul este obligat să formuleze propuneri cu privire la strategia de dezvoltare a Societății.</w:t>
      </w:r>
    </w:p>
    <w:p w:rsidR="00856003" w:rsidRPr="00493B6C" w:rsidRDefault="00856003" w:rsidP="00856003">
      <w:pPr>
        <w:jc w:val="both"/>
        <w:rPr>
          <w:color w:val="000000"/>
          <w:lang w:eastAsia="ro-RO"/>
        </w:rPr>
      </w:pPr>
      <w:r w:rsidRPr="00493B6C">
        <w:rPr>
          <w:color w:val="000000"/>
          <w:lang w:eastAsia="ro-RO"/>
        </w:rPr>
        <w:t>4.2.12. Administratorul este obligat să participe la selecţia, numirea şi revocarea membrilor directorilor, evaluarea activităţii şi aprobarea remuneraţiei acestora.</w:t>
      </w:r>
    </w:p>
    <w:p w:rsidR="00856003" w:rsidRPr="00493B6C" w:rsidRDefault="00856003" w:rsidP="00856003">
      <w:pPr>
        <w:jc w:val="both"/>
        <w:rPr>
          <w:color w:val="000000"/>
          <w:lang w:eastAsia="ro-RO"/>
        </w:rPr>
      </w:pPr>
      <w:r w:rsidRPr="00493B6C">
        <w:rPr>
          <w:color w:val="000000"/>
          <w:lang w:eastAsia="ro-RO"/>
        </w:rPr>
        <w:t>4.2.13. Administratorul este obligat să aprobe recrutarea şi revocarea, după caz, a conducătorului auditului intern şi primirea de la acesta, ori de câte ori solicită, de rapoarte cu privire la activitatea Societății.</w:t>
      </w:r>
    </w:p>
    <w:p w:rsidR="00856003" w:rsidRPr="00493B6C" w:rsidRDefault="00856003" w:rsidP="00856003">
      <w:pPr>
        <w:jc w:val="both"/>
        <w:rPr>
          <w:color w:val="000000"/>
          <w:lang w:eastAsia="ro-RO"/>
        </w:rPr>
      </w:pPr>
      <w:r w:rsidRPr="00493B6C">
        <w:rPr>
          <w:color w:val="000000"/>
          <w:lang w:eastAsia="ro-RO"/>
        </w:rPr>
        <w:t>4.2.14. Administratorul este obligat să verifice funcţionarea sistemului de control intern managerial;</w:t>
      </w:r>
    </w:p>
    <w:p w:rsidR="00856003" w:rsidRPr="00493B6C" w:rsidRDefault="00856003" w:rsidP="00856003">
      <w:pPr>
        <w:jc w:val="both"/>
        <w:rPr>
          <w:color w:val="000000"/>
          <w:lang w:eastAsia="ro-RO"/>
        </w:rPr>
      </w:pPr>
      <w:r w:rsidRPr="00493B6C">
        <w:rPr>
          <w:color w:val="000000"/>
          <w:lang w:eastAsia="ro-RO"/>
        </w:rPr>
        <w:t>4.2.15. Administratorul este obligat să sesizeze conflictele de interese şi incompatibilităţile pentru membrii organelor de administrare şi conducere ori pentru personalul întreprinderii publice.</w:t>
      </w:r>
    </w:p>
    <w:p w:rsidR="00856003" w:rsidRPr="00493B6C" w:rsidRDefault="00856003" w:rsidP="00856003">
      <w:pPr>
        <w:jc w:val="both"/>
        <w:rPr>
          <w:color w:val="000000"/>
          <w:lang w:eastAsia="ro-RO"/>
        </w:rPr>
      </w:pPr>
      <w:r w:rsidRPr="00493B6C">
        <w:rPr>
          <w:color w:val="000000"/>
          <w:lang w:eastAsia="ro-RO"/>
        </w:rPr>
        <w:t>4.2.16. Administratorul care are într-o anumită operaţiune, direct sau indirect, interese contrare intereselor Societății, trebuie să îi înştiinţeze despre aceasta pe ceilalţi administratori şi pe auditorii interni şi să nu ia parte la nicio deliberare privitoare la această operaţiune. Aceeaşi obligaţie o are administratorul în cazul în care, într-o anumită operaţiune, ştie că sunt interesaţi soţia, rudele sau afinii săi până la gradul al patrulea inclusiv. Administratorul care nu a respectat prevederile prezentului alineat va răspunde de daunele ce au rezultat pentru Societate.</w:t>
      </w:r>
    </w:p>
    <w:p w:rsidR="00856003" w:rsidRPr="00493B6C" w:rsidRDefault="00856003" w:rsidP="00856003">
      <w:pPr>
        <w:jc w:val="both"/>
        <w:rPr>
          <w:color w:val="000000"/>
          <w:lang w:eastAsia="ro-RO"/>
        </w:rPr>
      </w:pPr>
      <w:r w:rsidRPr="00493B6C">
        <w:rPr>
          <w:color w:val="000000"/>
          <w:lang w:eastAsia="ro-RO"/>
        </w:rPr>
        <w:t>4.2.17. Administratorul are în sarcină obligaţia de informare prevăzută de art. 153</w:t>
      </w:r>
      <w:r w:rsidRPr="00493B6C">
        <w:rPr>
          <w:color w:val="000000"/>
          <w:vertAlign w:val="superscript"/>
          <w:lang w:eastAsia="ro-RO"/>
        </w:rPr>
        <w:t>17</w:t>
      </w:r>
      <w:r w:rsidRPr="00493B6C">
        <w:rPr>
          <w:color w:val="000000"/>
          <w:lang w:eastAsia="ro-RO"/>
        </w:rPr>
        <w:t xml:space="preserve"> din Legea nr. 31/1990 coroborat cu art. 33 din OUG nr. 109/2011.</w:t>
      </w:r>
    </w:p>
    <w:p w:rsidR="00856003" w:rsidRPr="00493B6C" w:rsidRDefault="00856003" w:rsidP="00856003">
      <w:pPr>
        <w:jc w:val="both"/>
        <w:rPr>
          <w:color w:val="000000"/>
          <w:lang w:eastAsia="ro-RO"/>
        </w:rPr>
      </w:pPr>
      <w:r w:rsidRPr="00493B6C">
        <w:rPr>
          <w:color w:val="000000"/>
          <w:lang w:eastAsia="ro-RO"/>
        </w:rPr>
        <w:t xml:space="preserve">4.2.18. Administratorul este obligat să exercite mandatul cu loialitatea, prudenţa şi diligenţa unui bun administrator, în interesul exclusiv al Societății și al asociaților. Administratorul nu încalcă această obligaţie </w:t>
      </w:r>
      <w:r w:rsidRPr="00493B6C">
        <w:rPr>
          <w:color w:val="000000"/>
          <w:lang w:eastAsia="ro-RO"/>
        </w:rPr>
        <w:lastRenderedPageBreak/>
        <w:t>dacă, în momentul luării unei decizii de afaceri, este în mod rezonabil îndreptăţit să considere că acţionează în interesul Societăţii şi pe baza unor informaţii de afaceri.</w:t>
      </w:r>
    </w:p>
    <w:p w:rsidR="00856003" w:rsidRPr="00493B6C" w:rsidRDefault="00856003" w:rsidP="00856003">
      <w:pPr>
        <w:jc w:val="both"/>
        <w:rPr>
          <w:color w:val="000000"/>
          <w:lang w:eastAsia="ro-RO"/>
        </w:rPr>
      </w:pPr>
      <w:r w:rsidRPr="00493B6C">
        <w:rPr>
          <w:color w:val="000000"/>
          <w:lang w:eastAsia="ro-RO"/>
        </w:rPr>
        <w:t>4.2.19. Administratorul este obligat să respecte dispoziţiile legale şi statutare privind creditarea şi încheierea de acte juridice cu întreprinderea publică.</w:t>
      </w:r>
    </w:p>
    <w:p w:rsidR="00856003" w:rsidRPr="00493B6C" w:rsidRDefault="00856003" w:rsidP="00856003">
      <w:pPr>
        <w:jc w:val="both"/>
        <w:rPr>
          <w:color w:val="000000"/>
          <w:lang w:eastAsia="ro-RO"/>
        </w:rPr>
      </w:pPr>
      <w:r w:rsidRPr="00493B6C">
        <w:rPr>
          <w:color w:val="000000"/>
          <w:lang w:eastAsia="ro-RO"/>
        </w:rPr>
        <w:t>4.2.20. Să participe la cel puţin un program de formare profesională în domeniul guvernanţei corporative, management precum şi în orice alte domenii relevante pentru întreprinderea publică, conform cadrului legal aplicabil, cu aprobarea AGA.</w:t>
      </w:r>
    </w:p>
    <w:p w:rsidR="00856003" w:rsidRPr="00493B6C" w:rsidRDefault="00856003" w:rsidP="00856003">
      <w:pPr>
        <w:jc w:val="both"/>
        <w:rPr>
          <w:color w:val="000000"/>
          <w:lang w:eastAsia="ro-RO"/>
        </w:rPr>
      </w:pPr>
      <w:r w:rsidRPr="00493B6C">
        <w:rPr>
          <w:color w:val="000000"/>
          <w:lang w:eastAsia="ro-RO"/>
        </w:rPr>
        <w:t>4.2.21. Administratorul este obligat să manifeste diligență cu privire la primirea, deținerea și transmiterea informațiilor (inclusiv a documentelor) proprietatea Societății utilizând în aceste scopuri în mod exclusiv mijloace tehnice și medii electronice sau fizice de comunicare sau păstrare aflate în proprietatea sau sub controlul Societății (laptop/tabletă, e-mail, alte aplicații de comunicare, medii fizice de păstrare, etc). În aplicarea prezentei clauze contractuale, Administratorul este obligat să respecte și reglementările interne specifice având ca obiect securitatea informației. Obligațiile stabilite prin prezenta clauză contractuală fac parte din sfera obligației de confidențialitate asumate de către Administrator prin prezentul contract.</w:t>
      </w:r>
    </w:p>
    <w:p w:rsidR="00856003" w:rsidRPr="00493B6C" w:rsidRDefault="00856003" w:rsidP="00856003">
      <w:pPr>
        <w:jc w:val="both"/>
        <w:rPr>
          <w:color w:val="000000"/>
          <w:lang w:eastAsia="ro-RO"/>
        </w:rPr>
      </w:pPr>
      <w:r w:rsidRPr="00493B6C">
        <w:rPr>
          <w:color w:val="000000"/>
          <w:lang w:eastAsia="ro-RO"/>
        </w:rPr>
        <w:t>4.2.22. Administratorul este obligat să întocmească un raport de activitate la încheierea perioadei de mandat, în conformitate cu dispozițiile __________________________;</w:t>
      </w:r>
    </w:p>
    <w:p w:rsidR="00856003" w:rsidRPr="00493B6C" w:rsidRDefault="00856003" w:rsidP="00856003">
      <w:pPr>
        <w:jc w:val="both"/>
        <w:rPr>
          <w:color w:val="000000"/>
          <w:lang w:eastAsia="ro-RO"/>
        </w:rPr>
      </w:pPr>
      <w:r w:rsidRPr="00493B6C">
        <w:rPr>
          <w:color w:val="000000"/>
          <w:lang w:eastAsia="ro-RO"/>
        </w:rPr>
        <w:t>4.2.23.</w:t>
      </w:r>
      <w:r w:rsidRPr="00493B6C">
        <w:rPr>
          <w:lang w:eastAsia="ro-RO"/>
        </w:rPr>
        <w:t xml:space="preserve"> </w:t>
      </w:r>
      <w:r w:rsidRPr="00493B6C">
        <w:rPr>
          <w:color w:val="000000"/>
          <w:lang w:eastAsia="ro-RO"/>
        </w:rPr>
        <w:t xml:space="preserve">Administratorul va răspunde de implementarea integrală a planului de administrare al Societăţii. </w:t>
      </w:r>
    </w:p>
    <w:p w:rsidR="00856003" w:rsidRPr="00493B6C" w:rsidRDefault="00856003" w:rsidP="00856003">
      <w:pPr>
        <w:jc w:val="both"/>
        <w:rPr>
          <w:color w:val="000000"/>
          <w:lang w:eastAsia="ro-RO"/>
        </w:rPr>
      </w:pPr>
      <w:r w:rsidRPr="00493B6C">
        <w:rPr>
          <w:color w:val="000000"/>
          <w:lang w:eastAsia="ro-RO"/>
        </w:rPr>
        <w:t>4.2.24. Administratorul va exercita atribuțiile sale în limitele mandatului oferit de Adunarea Generală a Asociaților, cu respectarea hotărârilor acesteia, a prezentului contract, a Actului Constitutiv și a hotărârilor _______________________________;</w:t>
      </w:r>
    </w:p>
    <w:p w:rsidR="00856003" w:rsidRPr="00493B6C" w:rsidRDefault="00856003" w:rsidP="00856003">
      <w:pPr>
        <w:jc w:val="both"/>
        <w:rPr>
          <w:color w:val="000000"/>
          <w:lang w:eastAsia="ro-RO"/>
        </w:rPr>
      </w:pPr>
      <w:r w:rsidRPr="00493B6C">
        <w:rPr>
          <w:color w:val="000000"/>
          <w:lang w:eastAsia="ro-RO"/>
        </w:rPr>
        <w:t>4.2.25. Administratorul va acţiona solidar cu ceilalţi membri ai Consiliului de Administraţie în vederea desfăşurării conducerii activităţii Societăţii şi va supraveghea toate aspectele operaţiunilor Societăţii. În exercitarea atribuţiilor sale de mandat decizional, Administratorul va coopera cu ceilalţi membrii ai Consiliului de Administraţie, cu angajaţii Societăţii, precum şi cu consultanţii externi/interni ai acesteia sau alţi membri din conducerea Societăţii.</w:t>
      </w:r>
    </w:p>
    <w:p w:rsidR="00856003" w:rsidRPr="00493B6C" w:rsidRDefault="00856003" w:rsidP="00856003">
      <w:pPr>
        <w:jc w:val="both"/>
        <w:rPr>
          <w:color w:val="000000"/>
          <w:lang w:eastAsia="ro-RO"/>
        </w:rPr>
      </w:pPr>
      <w:r w:rsidRPr="00493B6C">
        <w:rPr>
          <w:color w:val="000000"/>
          <w:lang w:eastAsia="ro-RO"/>
        </w:rPr>
        <w:t>4.2.26. Administratorul va respecta procedurile prevăzute pentru funcţionarea Consiliului de Administraţie</w:t>
      </w:r>
      <w:r w:rsidRPr="00493B6C">
        <w:rPr>
          <w:color w:val="000000"/>
          <w:lang w:eastAsia="ro-RO"/>
        </w:rPr>
        <w:tab/>
        <w:t>în Actul Constitutiv, în reglementările interne ale Societăţii şi în orice ghiduri/politici adoptate/urmate de Consiliul de Administraţie şi/sau de către Societate și va participa la procesul de luare a deciziilor din cadrul Consiliului de Administraţie, cu respectarea acestor proceduri.</w:t>
      </w:r>
    </w:p>
    <w:p w:rsidR="00856003" w:rsidRPr="00493B6C" w:rsidRDefault="00856003" w:rsidP="00856003">
      <w:pPr>
        <w:jc w:val="both"/>
        <w:rPr>
          <w:color w:val="000000"/>
          <w:lang w:eastAsia="ro-RO"/>
        </w:rPr>
      </w:pPr>
      <w:r w:rsidRPr="00493B6C">
        <w:rPr>
          <w:color w:val="000000"/>
          <w:lang w:eastAsia="ro-RO"/>
        </w:rPr>
        <w:t>4.2.27. Activitatea Administratorului va fi desfăşurată la sediul social al Societăţii. Atunci când este necesar, acesta/aceasta îşi va îndeplini obligaţiile pe teritoriul României sau în orice alt loc pe care Societatea îl poate desemna.</w:t>
      </w:r>
    </w:p>
    <w:p w:rsidR="00856003" w:rsidRPr="00493B6C" w:rsidRDefault="00856003" w:rsidP="00856003">
      <w:pPr>
        <w:jc w:val="both"/>
        <w:rPr>
          <w:color w:val="000000"/>
          <w:lang w:eastAsia="ro-RO"/>
        </w:rPr>
      </w:pPr>
      <w:r w:rsidRPr="00493B6C">
        <w:rPr>
          <w:color w:val="000000"/>
          <w:lang w:eastAsia="ro-RO"/>
        </w:rPr>
        <w:t>4.2.28. Administratorul va respecta orice alte cerinţe referitoare la etică, conflict de interese şi tranzacţii cu afiliaţi stabilite în reglementările/politicile Societăţii şi de către Adunarea Generală a Asociaților şi va respecta orice alte obligaţii prevăzute de legislaţia aplicabilă în legătură cu funcţia sa de Administrator al Societăţii, şi va determina orice părţi aflate în legătură cu acesta (precum subordonaţii săi) să respecte obligaţiile respective.</w:t>
      </w:r>
    </w:p>
    <w:p w:rsidR="00856003" w:rsidRPr="00493B6C" w:rsidRDefault="00856003" w:rsidP="00856003">
      <w:pPr>
        <w:jc w:val="both"/>
        <w:rPr>
          <w:color w:val="000000"/>
          <w:lang w:eastAsia="ro-RO"/>
        </w:rPr>
      </w:pPr>
      <w:r w:rsidRPr="00493B6C">
        <w:rPr>
          <w:color w:val="000000"/>
          <w:lang w:eastAsia="ro-RO"/>
        </w:rPr>
        <w:t>4.2.29. În cazul numirii în funcţia de preşedinte al Consiliului de Administraţie, Administratorului îi revin şi atribuţiile corespunzătoare acestei funcţii, stabilite în Actul Constitutiv al Societăţii şi în prevederile legale aplicabile.</w:t>
      </w:r>
    </w:p>
    <w:p w:rsidR="00856003" w:rsidRPr="00493B6C" w:rsidRDefault="00856003" w:rsidP="00856003">
      <w:pPr>
        <w:jc w:val="both"/>
        <w:rPr>
          <w:color w:val="000000"/>
          <w:lang w:eastAsia="ro-RO"/>
        </w:rPr>
      </w:pPr>
      <w:r w:rsidRPr="00493B6C">
        <w:rPr>
          <w:color w:val="000000"/>
          <w:lang w:eastAsia="ro-RO"/>
        </w:rPr>
        <w:t>4.2.30. În vederea îndeplinirii sarcinilor sale prevăzute de prezentul Contract, Actul Constitutiv şi legea aplicabilă întreprinderilor publice, Administratorul:</w:t>
      </w:r>
    </w:p>
    <w:p w:rsidR="00856003" w:rsidRPr="00493B6C" w:rsidRDefault="00856003" w:rsidP="00E819EC">
      <w:pPr>
        <w:numPr>
          <w:ilvl w:val="0"/>
          <w:numId w:val="86"/>
        </w:numPr>
        <w:jc w:val="both"/>
        <w:rPr>
          <w:color w:val="000000"/>
          <w:lang w:eastAsia="ro-RO"/>
        </w:rPr>
      </w:pPr>
      <w:r w:rsidRPr="00493B6C">
        <w:rPr>
          <w:color w:val="000000"/>
          <w:lang w:eastAsia="ro-RO"/>
        </w:rPr>
        <w:t>va răspunde de adoptarea măsurilor necesare în legătură cu conducerea Societăţii;</w:t>
      </w:r>
    </w:p>
    <w:p w:rsidR="00856003" w:rsidRPr="00493B6C" w:rsidRDefault="00856003" w:rsidP="00E819EC">
      <w:pPr>
        <w:numPr>
          <w:ilvl w:val="0"/>
          <w:numId w:val="86"/>
        </w:numPr>
        <w:jc w:val="both"/>
        <w:rPr>
          <w:color w:val="000000"/>
          <w:lang w:eastAsia="ro-RO"/>
        </w:rPr>
      </w:pPr>
      <w:r w:rsidRPr="00493B6C">
        <w:rPr>
          <w:color w:val="000000"/>
          <w:lang w:eastAsia="ro-RO"/>
        </w:rPr>
        <w:t>va aloca timpul și atenția necesare exercitării mandatului, în mod rezonabil și proporțional cu natura funcției de administrator neexecutiv sau executiv, după caz;</w:t>
      </w:r>
    </w:p>
    <w:p w:rsidR="00856003" w:rsidRPr="00493B6C" w:rsidRDefault="00856003" w:rsidP="00E819EC">
      <w:pPr>
        <w:numPr>
          <w:ilvl w:val="0"/>
          <w:numId w:val="86"/>
        </w:numPr>
        <w:jc w:val="both"/>
        <w:rPr>
          <w:color w:val="000000"/>
          <w:lang w:eastAsia="ro-RO"/>
        </w:rPr>
      </w:pPr>
      <w:r w:rsidRPr="00493B6C">
        <w:rPr>
          <w:color w:val="000000"/>
          <w:lang w:eastAsia="ro-RO"/>
        </w:rPr>
        <w:t>va servi cât mai bine şi cu loialitate interesele Societăţii, făcând uz de toate abilităţile sale şi va depune toate eforturile în vederea promovării intereselor Societăţii;</w:t>
      </w:r>
    </w:p>
    <w:p w:rsidR="00856003" w:rsidRPr="00493B6C" w:rsidRDefault="00856003" w:rsidP="00E819EC">
      <w:pPr>
        <w:numPr>
          <w:ilvl w:val="0"/>
          <w:numId w:val="86"/>
        </w:numPr>
        <w:jc w:val="both"/>
        <w:rPr>
          <w:color w:val="000000"/>
          <w:lang w:eastAsia="ro-RO"/>
        </w:rPr>
      </w:pPr>
      <w:r w:rsidRPr="00493B6C">
        <w:rPr>
          <w:color w:val="000000"/>
          <w:lang w:eastAsia="ro-RO"/>
        </w:rPr>
        <w:t xml:space="preserve">nu va efectua sau nu va determina ori nu va permite efectuarea, în niciun moment, de declaraţii nereale sau înşelătoare cu privire la Societate sau la activitatea sa, ori în legătură cu furnizarea </w:t>
      </w:r>
      <w:r w:rsidRPr="00493B6C">
        <w:rPr>
          <w:color w:val="000000"/>
          <w:lang w:eastAsia="ro-RO"/>
        </w:rPr>
        <w:lastRenderedPageBreak/>
        <w:t>serviciilor sau oricăror produse sau servicii proiectate, fabricate, distribuite sau furnizate de Societate.</w:t>
      </w:r>
    </w:p>
    <w:p w:rsidR="00856003" w:rsidRPr="00493B6C" w:rsidRDefault="00856003" w:rsidP="00E819EC">
      <w:pPr>
        <w:numPr>
          <w:ilvl w:val="0"/>
          <w:numId w:val="86"/>
        </w:numPr>
        <w:jc w:val="both"/>
        <w:rPr>
          <w:color w:val="000000"/>
          <w:lang w:eastAsia="ro-RO"/>
        </w:rPr>
      </w:pPr>
      <w:r w:rsidRPr="00493B6C">
        <w:rPr>
          <w:color w:val="000000"/>
          <w:lang w:eastAsia="ro-RO"/>
        </w:rPr>
        <w:t>sunt de competența președintelui consilului de administrație sau, după caz, a directorului, în situația în care a fost delegată conducerea întreprinderii publice, aprobarea operațiunilor juridice care nu depășesc valoarea de 10.000 (zece mii) euro exclusiv TVA, în echivalentul în lei la cursul de schimb al BNR din data aprobării operațiunii, valoare aferentă fiecărei operațiuni singulare sau operațiunii a cărei executare se desfășoară în mod succesiv.</w:t>
      </w:r>
    </w:p>
    <w:p w:rsidR="00856003" w:rsidRPr="00493B6C" w:rsidRDefault="00856003" w:rsidP="00856003">
      <w:pPr>
        <w:jc w:val="both"/>
        <w:rPr>
          <w:color w:val="000000"/>
          <w:lang w:eastAsia="ro-RO"/>
        </w:rPr>
      </w:pPr>
      <w:r w:rsidRPr="00493B6C">
        <w:rPr>
          <w:color w:val="000000"/>
          <w:lang w:eastAsia="ro-RO"/>
        </w:rPr>
        <w:t>4.2.31. Prezentul Contract se completează şi cu celelalte atribuţii delegate de către Adunarea Generală a Asociaților, cu respectarea tuturor solicitărilor, instrucţiunilor şi reglementărilor rezonabile efectuate de Adunarea Generală a Asociaților şi oferirea de explicaţii, informaţii şi asistenţă solicitate în mod rezonabil de Adunarea Generală a Asociaților; precum şi cu atribuţiile decurgând din reglementările şi dispoziţiile legale aplicabile, prevederile Actului Constitutiv şi orice ghiduri/politici adoptate/urmate de Consiliul de Administraţie şi/sau de către Societate.</w:t>
      </w:r>
    </w:p>
    <w:p w:rsidR="00856003" w:rsidRPr="00493B6C" w:rsidRDefault="00856003" w:rsidP="00856003">
      <w:pPr>
        <w:jc w:val="both"/>
        <w:rPr>
          <w:color w:val="000000"/>
          <w:lang w:eastAsia="ro-RO"/>
        </w:rPr>
      </w:pPr>
      <w:r w:rsidRPr="00493B6C">
        <w:rPr>
          <w:color w:val="000000"/>
          <w:lang w:eastAsia="ro-RO"/>
        </w:rPr>
        <w:t>4.2.32.</w:t>
      </w:r>
      <w:r w:rsidRPr="00493B6C">
        <w:rPr>
          <w:lang w:eastAsia="ro-RO"/>
        </w:rPr>
        <w:t xml:space="preserve"> Orice alte a</w:t>
      </w:r>
      <w:r w:rsidRPr="00493B6C">
        <w:rPr>
          <w:color w:val="000000"/>
          <w:lang w:eastAsia="ro-RO"/>
        </w:rPr>
        <w:t>tribuții și obligații ce decurg din hotărârile ________________________________.</w:t>
      </w:r>
    </w:p>
    <w:p w:rsidR="00856003" w:rsidRPr="00493B6C" w:rsidRDefault="00856003" w:rsidP="00856003">
      <w:pPr>
        <w:shd w:val="clear" w:color="auto" w:fill="FFFFFF"/>
        <w:jc w:val="both"/>
        <w:rPr>
          <w:b/>
          <w:bCs/>
          <w:lang w:eastAsia="ro-RO"/>
        </w:rPr>
      </w:pPr>
    </w:p>
    <w:p w:rsidR="00856003" w:rsidRPr="00493B6C" w:rsidRDefault="00856003" w:rsidP="00856003">
      <w:pPr>
        <w:shd w:val="clear" w:color="auto" w:fill="FFFFFF"/>
        <w:jc w:val="both"/>
        <w:rPr>
          <w:b/>
          <w:bCs/>
          <w:lang w:eastAsia="ro-RO"/>
        </w:rPr>
      </w:pPr>
      <w:r w:rsidRPr="00493B6C">
        <w:rPr>
          <w:b/>
          <w:bCs/>
          <w:lang w:eastAsia="ro-RO"/>
        </w:rPr>
        <w:t>Art.5. Drepturile şi obligaţiile mandantului/societății</w:t>
      </w:r>
    </w:p>
    <w:p w:rsidR="00856003" w:rsidRPr="00493B6C" w:rsidRDefault="00856003" w:rsidP="00856003">
      <w:pPr>
        <w:shd w:val="clear" w:color="auto" w:fill="FFFFFF"/>
        <w:jc w:val="both"/>
        <w:rPr>
          <w:b/>
          <w:bCs/>
          <w:lang w:eastAsia="ro-RO"/>
        </w:rPr>
      </w:pPr>
      <w:r w:rsidRPr="00493B6C">
        <w:rPr>
          <w:b/>
          <w:bCs/>
          <w:lang w:eastAsia="ro-RO"/>
        </w:rPr>
        <w:t>5.1 Drepturile mandantului:</w:t>
      </w:r>
    </w:p>
    <w:p w:rsidR="00856003" w:rsidRPr="00493B6C" w:rsidRDefault="00856003" w:rsidP="00856003">
      <w:pPr>
        <w:shd w:val="clear" w:color="auto" w:fill="FFFFFF"/>
        <w:jc w:val="both"/>
        <w:rPr>
          <w:bCs/>
          <w:lang w:eastAsia="ro-RO"/>
        </w:rPr>
      </w:pPr>
      <w:r w:rsidRPr="00493B6C">
        <w:rPr>
          <w:bCs/>
          <w:lang w:eastAsia="ro-RO"/>
        </w:rPr>
        <w:t>5.1.1 Mandantul are dreptul să solicite și să primească de la Administrator informaţii, rapoarte şi alte documente cu privire la îndeplinirea mandatului.</w:t>
      </w:r>
    </w:p>
    <w:p w:rsidR="00856003" w:rsidRPr="00493B6C" w:rsidRDefault="00856003" w:rsidP="00856003">
      <w:pPr>
        <w:shd w:val="clear" w:color="auto" w:fill="FFFFFF"/>
        <w:jc w:val="both"/>
        <w:rPr>
          <w:lang w:eastAsia="ro-RO"/>
        </w:rPr>
      </w:pPr>
      <w:r w:rsidRPr="00493B6C">
        <w:rPr>
          <w:bCs/>
          <w:lang w:eastAsia="ro-RO"/>
        </w:rPr>
        <w:t xml:space="preserve">5.1.2 Mandantul are dreptul </w:t>
      </w:r>
      <w:r w:rsidRPr="00493B6C">
        <w:rPr>
          <w:lang w:eastAsia="ro-RO"/>
        </w:rPr>
        <w:t>de a negocia indicatorii-cheie de performanţă și finaliza negocierea în termenul prevăzut de lege.</w:t>
      </w:r>
    </w:p>
    <w:p w:rsidR="00856003" w:rsidRPr="00493B6C" w:rsidRDefault="00856003" w:rsidP="00856003">
      <w:pPr>
        <w:shd w:val="clear" w:color="auto" w:fill="FFFFFF"/>
        <w:jc w:val="both"/>
        <w:rPr>
          <w:bCs/>
          <w:lang w:eastAsia="ro-RO"/>
        </w:rPr>
      </w:pPr>
      <w:r w:rsidRPr="00493B6C">
        <w:rPr>
          <w:bCs/>
          <w:lang w:eastAsia="ro-RO"/>
        </w:rPr>
        <w:t>5.1.3 Mandantul are dreptul</w:t>
      </w:r>
      <w:r w:rsidRPr="00493B6C">
        <w:rPr>
          <w:lang w:eastAsia="ro-RO"/>
        </w:rPr>
        <w:t xml:space="preserve"> de a promova acţiunea în răspundere şi acţiunea în despăgubiri pentru daunele cauzate Societății de către Administrator prin încălcarea îndatoririlor prevăzute de lege şi Actul constitutiv.</w:t>
      </w:r>
    </w:p>
    <w:p w:rsidR="00856003" w:rsidRPr="00493B6C" w:rsidRDefault="00856003" w:rsidP="00856003">
      <w:pPr>
        <w:shd w:val="clear" w:color="auto" w:fill="FFFFFF"/>
        <w:jc w:val="both"/>
        <w:rPr>
          <w:lang w:eastAsia="ro-RO"/>
        </w:rPr>
      </w:pPr>
      <w:r w:rsidRPr="00493B6C">
        <w:rPr>
          <w:bCs/>
          <w:lang w:eastAsia="ro-RO"/>
        </w:rPr>
        <w:t>5.1.4 Mandantul are orice</w:t>
      </w:r>
      <w:r w:rsidRPr="00493B6C">
        <w:rPr>
          <w:lang w:eastAsia="ro-RO"/>
        </w:rPr>
        <w:t xml:space="preserve"> alte drepturi prevăzute de lege, Actul constitutiv şi regulamentele interne adoptate la nivelul Societății.</w:t>
      </w:r>
    </w:p>
    <w:p w:rsidR="00856003" w:rsidRPr="00493B6C" w:rsidRDefault="00856003" w:rsidP="00856003">
      <w:pPr>
        <w:shd w:val="clear" w:color="auto" w:fill="FFFFFF"/>
        <w:jc w:val="both"/>
        <w:rPr>
          <w:bCs/>
          <w:lang w:eastAsia="ro-RO"/>
        </w:rPr>
      </w:pPr>
      <w:r w:rsidRPr="00493B6C">
        <w:rPr>
          <w:lang w:eastAsia="ro-RO"/>
        </w:rPr>
        <w:t xml:space="preserve">5.1.5. </w:t>
      </w:r>
      <w:r w:rsidRPr="00493B6C">
        <w:rPr>
          <w:bCs/>
          <w:lang w:eastAsia="ro-RO"/>
        </w:rPr>
        <w:t>Mandantul are dreptul să solicite în scris orice fel de informație cu privire la activitatea membrilor Consiliului de Administrație și să primească răspuns în termen de cel mult 10 zile calendaristice de la solicitare.</w:t>
      </w:r>
    </w:p>
    <w:p w:rsidR="00856003" w:rsidRPr="00493B6C" w:rsidRDefault="00856003" w:rsidP="00856003">
      <w:pPr>
        <w:shd w:val="clear" w:color="auto" w:fill="FFFFFF"/>
        <w:jc w:val="both"/>
        <w:rPr>
          <w:b/>
          <w:bCs/>
          <w:lang w:eastAsia="ro-RO"/>
        </w:rPr>
      </w:pPr>
      <w:r w:rsidRPr="00493B6C">
        <w:rPr>
          <w:b/>
          <w:bCs/>
          <w:lang w:eastAsia="ro-RO"/>
        </w:rPr>
        <w:t>5.1.6. Mandantul are dreptul de a evalua activitatea administratorilor pe baza indicatorilor-cheie de performanță aprobați, anexă la contract;</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5.2 Obligațiile Mandantului/societății</w:t>
      </w:r>
    </w:p>
    <w:p w:rsidR="00856003" w:rsidRPr="00493B6C" w:rsidRDefault="00856003" w:rsidP="00856003">
      <w:pPr>
        <w:jc w:val="both"/>
        <w:rPr>
          <w:color w:val="000000"/>
          <w:lang w:eastAsia="ro-RO"/>
        </w:rPr>
      </w:pPr>
      <w:r w:rsidRPr="00493B6C">
        <w:rPr>
          <w:color w:val="000000"/>
          <w:lang w:eastAsia="ro-RO"/>
        </w:rPr>
        <w:t>5.2.1 Societatea este obligată la plata remunerației către Administrator în condițiile stabilite prin prezentul contract.</w:t>
      </w:r>
    </w:p>
    <w:p w:rsidR="00856003" w:rsidRPr="00493B6C" w:rsidRDefault="00856003" w:rsidP="00856003">
      <w:pPr>
        <w:jc w:val="both"/>
        <w:rPr>
          <w:color w:val="000000"/>
          <w:lang w:eastAsia="ro-RO"/>
        </w:rPr>
      </w:pPr>
      <w:r w:rsidRPr="00493B6C">
        <w:rPr>
          <w:color w:val="000000"/>
          <w:lang w:eastAsia="ro-RO"/>
        </w:rPr>
        <w:t>5.2.2 Societatea este obligată să suporte costurile asigurării de răspundere profesională a Administratorului, să reţină la sursă şi să vireze la termen impozitul pe venit şi toate contribuţiile obligatorii ale mandatarului (contribuţia la sistemul public de pensii şi asigurări sociale, etc) conform prevederilor legale în vigoare.</w:t>
      </w:r>
    </w:p>
    <w:p w:rsidR="00856003" w:rsidRPr="00493B6C" w:rsidRDefault="00856003" w:rsidP="00856003">
      <w:pPr>
        <w:jc w:val="both"/>
        <w:rPr>
          <w:color w:val="000000"/>
          <w:lang w:eastAsia="ro-RO"/>
        </w:rPr>
      </w:pPr>
      <w:r w:rsidRPr="00493B6C">
        <w:rPr>
          <w:color w:val="000000"/>
          <w:lang w:eastAsia="ro-RO"/>
        </w:rPr>
        <w:t>5.2.3 Mandantul are obligația de a monitoriza activitatea administratorului și de a evalua îndeplinirea indicatorilor-cheie de performanţă aprobaţi, incluși în contractul de mandat.</w:t>
      </w:r>
    </w:p>
    <w:p w:rsidR="00856003" w:rsidRPr="00493B6C" w:rsidRDefault="00856003" w:rsidP="00856003">
      <w:pPr>
        <w:jc w:val="both"/>
        <w:rPr>
          <w:color w:val="000000"/>
          <w:lang w:eastAsia="ro-RO"/>
        </w:rPr>
      </w:pPr>
      <w:r w:rsidRPr="00493B6C">
        <w:rPr>
          <w:color w:val="000000"/>
          <w:lang w:eastAsia="ro-RO"/>
        </w:rPr>
        <w:t>5.2.4 Mandantul trebuie să asigure Administratorului deplina libertate în conducerea şi administrarea activităţii, singurele limitări fiind cele prevăzute de legislaţia în vigoare, de Actul Constitutiv al societăţii şi de prezentul contract.</w:t>
      </w:r>
    </w:p>
    <w:p w:rsidR="00856003" w:rsidRPr="00493B6C" w:rsidRDefault="00856003" w:rsidP="00856003">
      <w:pPr>
        <w:jc w:val="both"/>
        <w:rPr>
          <w:color w:val="000000"/>
          <w:lang w:eastAsia="ro-RO"/>
        </w:rPr>
      </w:pPr>
      <w:r w:rsidRPr="00493B6C">
        <w:rPr>
          <w:color w:val="000000"/>
          <w:lang w:eastAsia="ro-RO"/>
        </w:rPr>
        <w:t>5.2.5. Societatea este obligată să suporte plata oricăror alte avantaje prevăzute în actul constitutiv al întreprinderii publice sau care sunt aprobate de autoritatea publică tutelară/adunarea generală a acționarilor/asociaților;</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Art. 6 Răspunderea părților</w:t>
      </w:r>
    </w:p>
    <w:p w:rsidR="00856003" w:rsidRPr="00493B6C" w:rsidRDefault="00856003" w:rsidP="00856003">
      <w:pPr>
        <w:jc w:val="both"/>
        <w:rPr>
          <w:color w:val="000000"/>
          <w:lang w:eastAsia="ro-RO"/>
        </w:rPr>
      </w:pPr>
      <w:r w:rsidRPr="00493B6C">
        <w:rPr>
          <w:color w:val="000000"/>
          <w:lang w:eastAsia="ro-RO"/>
        </w:rPr>
        <w:t>6.1 Neîndeplinirea şi/sau îndeplinirea necorespunzătoare a obligaţiilor asumate de către oricare dintre părţile semnatare ale prezentului contract atrage răspunderea părţii aflate în culpă.</w:t>
      </w:r>
    </w:p>
    <w:p w:rsidR="00856003" w:rsidRPr="00493B6C" w:rsidRDefault="00856003" w:rsidP="00856003">
      <w:pPr>
        <w:jc w:val="both"/>
        <w:rPr>
          <w:color w:val="000000"/>
          <w:lang w:eastAsia="ro-RO"/>
        </w:rPr>
      </w:pPr>
      <w:r w:rsidRPr="00493B6C">
        <w:rPr>
          <w:color w:val="000000"/>
          <w:lang w:eastAsia="ro-RO"/>
        </w:rPr>
        <w:t xml:space="preserve">6.2 Administratorul răspunde pentru nerespectarea culpabilă: </w:t>
      </w:r>
    </w:p>
    <w:p w:rsidR="00856003" w:rsidRPr="00493B6C" w:rsidRDefault="00856003" w:rsidP="00E819EC">
      <w:pPr>
        <w:numPr>
          <w:ilvl w:val="0"/>
          <w:numId w:val="88"/>
        </w:numPr>
        <w:jc w:val="both"/>
        <w:rPr>
          <w:color w:val="000000"/>
          <w:lang w:eastAsia="ro-RO"/>
        </w:rPr>
      </w:pPr>
      <w:r w:rsidRPr="00493B6C">
        <w:rPr>
          <w:color w:val="000000"/>
          <w:lang w:eastAsia="ro-RO"/>
        </w:rPr>
        <w:lastRenderedPageBreak/>
        <w:t>a obligației de îndeplinire a Planului de administrare, în scopul atingerii obiectivelor cuprinse în acesta și a îndeplinirii Indicatorilor de performanță financiari și nefinanciari,</w:t>
      </w:r>
    </w:p>
    <w:p w:rsidR="00856003" w:rsidRPr="00493B6C" w:rsidRDefault="00856003" w:rsidP="00E819EC">
      <w:pPr>
        <w:numPr>
          <w:ilvl w:val="0"/>
          <w:numId w:val="88"/>
        </w:numPr>
        <w:jc w:val="both"/>
        <w:rPr>
          <w:color w:val="000000"/>
          <w:lang w:eastAsia="ro-RO"/>
        </w:rPr>
      </w:pPr>
      <w:r w:rsidRPr="00493B6C">
        <w:rPr>
          <w:color w:val="000000"/>
          <w:lang w:eastAsia="ro-RO"/>
        </w:rPr>
        <w:t xml:space="preserve">a prevederilor prezentului Contract de Mandat, </w:t>
      </w:r>
    </w:p>
    <w:p w:rsidR="00856003" w:rsidRPr="00493B6C" w:rsidRDefault="00856003" w:rsidP="00E819EC">
      <w:pPr>
        <w:numPr>
          <w:ilvl w:val="0"/>
          <w:numId w:val="88"/>
        </w:numPr>
        <w:jc w:val="both"/>
        <w:rPr>
          <w:color w:val="000000"/>
          <w:lang w:eastAsia="ro-RO"/>
        </w:rPr>
      </w:pPr>
      <w:r w:rsidRPr="00493B6C">
        <w:rPr>
          <w:color w:val="000000"/>
          <w:lang w:eastAsia="ro-RO"/>
        </w:rPr>
        <w:t>a prevederilor hotărârilor adoptate de Adunarea generală a acționarilor Societății și a prevederilor Actului Constitutiv.</w:t>
      </w:r>
    </w:p>
    <w:p w:rsidR="00856003" w:rsidRPr="00493B6C" w:rsidRDefault="00856003" w:rsidP="00856003">
      <w:pPr>
        <w:jc w:val="both"/>
        <w:rPr>
          <w:color w:val="000000"/>
          <w:lang w:eastAsia="ro-RO"/>
        </w:rPr>
      </w:pPr>
      <w:r w:rsidRPr="00493B6C">
        <w:rPr>
          <w:color w:val="000000"/>
          <w:lang w:eastAsia="ro-RO"/>
        </w:rPr>
        <w:t>6.3 Administratorul nu încalcă obligaţia de prudenţă şi de diligenţă şi nu va răspunde în cazul în care, în momentul luării unei decizii de afaceri, el este în mod rezonabil îndreptăţit să considere că acţionează în interesul Societăţii şi pe baza unor informaţii adecvate.</w:t>
      </w:r>
    </w:p>
    <w:p w:rsidR="00856003" w:rsidRPr="00493B6C" w:rsidRDefault="00856003" w:rsidP="00856003">
      <w:pPr>
        <w:jc w:val="both"/>
        <w:rPr>
          <w:color w:val="000000"/>
          <w:lang w:eastAsia="ro-RO"/>
        </w:rPr>
      </w:pPr>
      <w:r w:rsidRPr="00493B6C">
        <w:rPr>
          <w:color w:val="000000"/>
          <w:lang w:eastAsia="ro-RO"/>
        </w:rPr>
        <w:t>6.4 Administratorul va răspunde pentru orice prejudiciu suferit de Societate ca urmare a neîndeplinirii culpabile de către acesta a atribuțiilor și obligațiilor prevăzute de prezentul Contract de Mandat, Actul Constitutiv, ROF CA, hotărârile Adunării Generale a Asociaților, în conformitate cu prevederile legale aplicabile.</w:t>
      </w:r>
    </w:p>
    <w:p w:rsidR="00856003" w:rsidRPr="00493B6C" w:rsidRDefault="00856003" w:rsidP="00856003">
      <w:pPr>
        <w:jc w:val="both"/>
        <w:rPr>
          <w:color w:val="000000"/>
          <w:lang w:eastAsia="ro-RO"/>
        </w:rPr>
      </w:pPr>
      <w:r w:rsidRPr="00493B6C">
        <w:rPr>
          <w:color w:val="000000"/>
          <w:lang w:eastAsia="ro-RO"/>
        </w:rPr>
        <w:t>6.5</w:t>
      </w:r>
      <w:r w:rsidRPr="00493B6C">
        <w:rPr>
          <w:lang w:eastAsia="ro-RO"/>
        </w:rPr>
        <w:t xml:space="preserve"> </w:t>
      </w:r>
      <w:r w:rsidRPr="00493B6C">
        <w:rPr>
          <w:color w:val="000000"/>
          <w:lang w:eastAsia="ro-RO"/>
        </w:rPr>
        <w:t>Membrii Consiliului de Administraţie răspund individual și/sau solidar, după caz, faţă de societate pentru prejudiciile rezultate din infracţiuni sau abateri de la prevederile legale, pentru abateri de la statut sau pentru greşeli în administrarea acestuia. În astfel de situaţii, ei vor putea fi revocaţi prin hotărâre a adunării generale a acţionarilor.</w:t>
      </w:r>
    </w:p>
    <w:p w:rsidR="00856003" w:rsidRPr="00493B6C" w:rsidRDefault="00856003" w:rsidP="00856003">
      <w:pPr>
        <w:jc w:val="both"/>
        <w:rPr>
          <w:color w:val="000000"/>
          <w:lang w:eastAsia="ro-RO"/>
        </w:rPr>
      </w:pPr>
      <w:r w:rsidRPr="00493B6C">
        <w:rPr>
          <w:color w:val="000000"/>
          <w:lang w:eastAsia="ro-RO"/>
        </w:rPr>
        <w:t>6.6 Administratorii vor răspunde solidar cu predecesorii lor imediaţi dacă, având cunoştinţă de neregulile comise de aceştia, nu le-au adus la cunoştinţa.</w:t>
      </w:r>
    </w:p>
    <w:p w:rsidR="00856003" w:rsidRPr="00493B6C" w:rsidRDefault="00856003" w:rsidP="00856003">
      <w:pPr>
        <w:jc w:val="both"/>
        <w:rPr>
          <w:color w:val="000000"/>
          <w:lang w:eastAsia="ro-RO"/>
        </w:rPr>
      </w:pPr>
      <w:r w:rsidRPr="00493B6C">
        <w:rPr>
          <w:color w:val="000000"/>
          <w:lang w:eastAsia="ro-RO"/>
        </w:rPr>
        <w:t>6.7 Răspunderea pentru actele sau omisiunile Administratorilor nu se va extinde asupra celor care au solicitat înscrierea opoziţiei lor în registrul deciziilor Consiliului de Administraţie şi au informat în scris cu privire la astfel de acte sau omisiuni.</w:t>
      </w:r>
    </w:p>
    <w:p w:rsidR="00856003" w:rsidRPr="00493B6C" w:rsidRDefault="00856003" w:rsidP="00856003">
      <w:pPr>
        <w:jc w:val="both"/>
        <w:rPr>
          <w:color w:val="000000"/>
          <w:lang w:eastAsia="ro-RO"/>
        </w:rPr>
      </w:pPr>
      <w:r w:rsidRPr="00493B6C">
        <w:rPr>
          <w:color w:val="000000"/>
          <w:lang w:eastAsia="ro-RO"/>
        </w:rPr>
        <w:t>6.8 Pentru neîndeplinirea sau îndeplinirea necorespunzătoare a obligaţiilor prevăzute în prezentul contract, părţile răspund potrivit prevederilor legislaţiei civile şi comerciale în vigoare. Forţa majoră apără părţile de răspundere.</w:t>
      </w:r>
    </w:p>
    <w:p w:rsidR="00856003" w:rsidRPr="00493B6C" w:rsidRDefault="00856003" w:rsidP="00856003">
      <w:pPr>
        <w:jc w:val="both"/>
        <w:rPr>
          <w:color w:val="000000"/>
          <w:lang w:eastAsia="ro-RO"/>
        </w:rPr>
      </w:pPr>
      <w:r w:rsidRPr="00493B6C">
        <w:rPr>
          <w:color w:val="000000"/>
          <w:lang w:eastAsia="ro-RO"/>
        </w:rPr>
        <w:t>6.9 Mandatarul răspunde civil pentru daunele produse societăţii prin orice act contrar intereselor acesteia, prin acte de gestiune imprudentă sau prin utilizarea abuzivă sau neglijentă a fondurilor şi resurselor societăţii.</w:t>
      </w:r>
    </w:p>
    <w:p w:rsidR="00856003" w:rsidRPr="00493B6C" w:rsidRDefault="00856003" w:rsidP="00856003">
      <w:pPr>
        <w:jc w:val="both"/>
        <w:rPr>
          <w:color w:val="000000"/>
          <w:lang w:eastAsia="ro-RO"/>
        </w:rPr>
      </w:pPr>
      <w:r w:rsidRPr="00493B6C">
        <w:rPr>
          <w:color w:val="000000"/>
          <w:lang w:eastAsia="ro-RO"/>
        </w:rPr>
        <w:t xml:space="preserve"> 6.10. În situația în care mandatarul renunță la mandatul încredințat fără respectarea art. 8.1 lit.d) mandantul are un drept de retenție asupra remunerației lunare datorate mandatarului, în conformitate cu ___________________________________________.</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Art. 7.</w:t>
      </w:r>
      <w:r w:rsidRPr="00493B6C">
        <w:rPr>
          <w:color w:val="000000"/>
          <w:lang w:eastAsia="ro-RO"/>
        </w:rPr>
        <w:t xml:space="preserve"> </w:t>
      </w:r>
      <w:r w:rsidRPr="00493B6C">
        <w:rPr>
          <w:b/>
          <w:color w:val="000000"/>
          <w:lang w:eastAsia="ro-RO"/>
        </w:rPr>
        <w:t>Atribuțiile administratorilor și ale Consiliului în administrarea întreprinderii publice</w:t>
      </w:r>
    </w:p>
    <w:p w:rsidR="00856003" w:rsidRPr="00493B6C" w:rsidRDefault="00856003" w:rsidP="00856003">
      <w:pPr>
        <w:jc w:val="both"/>
        <w:rPr>
          <w:color w:val="000000"/>
          <w:lang w:eastAsia="ro-RO"/>
        </w:rPr>
      </w:pPr>
      <w:r w:rsidRPr="00493B6C">
        <w:rPr>
          <w:color w:val="000000"/>
          <w:lang w:eastAsia="ro-RO"/>
        </w:rPr>
        <w:t>7.1.</w:t>
      </w:r>
      <w:r w:rsidRPr="00493B6C">
        <w:rPr>
          <w:lang w:eastAsia="ro-RO"/>
        </w:rPr>
        <w:t xml:space="preserve"> </w:t>
      </w:r>
      <w:r w:rsidRPr="00493B6C">
        <w:rPr>
          <w:color w:val="000000"/>
          <w:lang w:eastAsia="ro-RO"/>
        </w:rPr>
        <w:t>Consiliul de administrație este însărcinat cu îndeplinirea tuturor actelor necesare și utile pentru realizarea obiectului de activitate al întreprinderii publice, cu excepția celor rezervate prin lege autorității publice tutelare/adunării generale a asociaților.</w:t>
      </w:r>
    </w:p>
    <w:p w:rsidR="00856003" w:rsidRPr="00493B6C" w:rsidRDefault="00856003" w:rsidP="00856003">
      <w:pPr>
        <w:jc w:val="both"/>
        <w:rPr>
          <w:color w:val="000000"/>
          <w:lang w:eastAsia="ro-RO"/>
        </w:rPr>
      </w:pPr>
      <w:r w:rsidRPr="00493B6C">
        <w:rPr>
          <w:color w:val="000000"/>
          <w:lang w:eastAsia="ro-RO"/>
        </w:rPr>
        <w:t xml:space="preserve">7.2. Atribuţiile Consiliului şi ale membrilor acestuia în administrarea întreprinderii publice sunt în principal următoarele: </w:t>
      </w:r>
    </w:p>
    <w:p w:rsidR="00856003" w:rsidRPr="00493B6C" w:rsidRDefault="00856003" w:rsidP="00E819EC">
      <w:pPr>
        <w:numPr>
          <w:ilvl w:val="0"/>
          <w:numId w:val="91"/>
        </w:numPr>
        <w:jc w:val="both"/>
        <w:rPr>
          <w:color w:val="000000"/>
          <w:lang w:eastAsia="ro-RO"/>
        </w:rPr>
      </w:pPr>
      <w:r w:rsidRPr="00493B6C">
        <w:rPr>
          <w:color w:val="000000"/>
          <w:lang w:eastAsia="ro-RO"/>
        </w:rPr>
        <w:t>administrarea întreprinderii publice prin supravegherea funcţionării unor sisteme prudente şi eficace de control, care să permită evaluarea şi gestionarea riscurilor;</w:t>
      </w:r>
    </w:p>
    <w:p w:rsidR="00856003" w:rsidRPr="00493B6C" w:rsidRDefault="00856003" w:rsidP="00E819EC">
      <w:pPr>
        <w:numPr>
          <w:ilvl w:val="0"/>
          <w:numId w:val="91"/>
        </w:numPr>
        <w:jc w:val="both"/>
        <w:rPr>
          <w:color w:val="000000"/>
          <w:lang w:eastAsia="ro-RO"/>
        </w:rPr>
      </w:pPr>
      <w:r w:rsidRPr="00493B6C">
        <w:rPr>
          <w:color w:val="000000"/>
          <w:lang w:eastAsia="ro-RO"/>
        </w:rPr>
        <w:t>stabilirea politicilor contabile și a sistemului de control financiar, precum și aprobarea planificării financiare;</w:t>
      </w:r>
    </w:p>
    <w:p w:rsidR="00856003" w:rsidRPr="00493B6C" w:rsidRDefault="00856003" w:rsidP="00E819EC">
      <w:pPr>
        <w:numPr>
          <w:ilvl w:val="0"/>
          <w:numId w:val="91"/>
        </w:numPr>
        <w:jc w:val="both"/>
        <w:rPr>
          <w:color w:val="000000"/>
          <w:lang w:eastAsia="ro-RO"/>
        </w:rPr>
      </w:pPr>
      <w:r w:rsidRPr="00493B6C">
        <w:rPr>
          <w:color w:val="000000"/>
          <w:lang w:eastAsia="ro-RO"/>
        </w:rPr>
        <w:t>aprobarea strategiei de dezvoltare a întreprinderii publice, prin asigurarea existenţei resurselor financiare şi umane necesare pentru atingerea obiectivelor strategice şi supravegherea conducerii executive a întreprinderii publice, precum și stabilirea direcțiilor principale de activitate și dezvoltare;</w:t>
      </w:r>
    </w:p>
    <w:p w:rsidR="00856003" w:rsidRPr="00493B6C" w:rsidRDefault="00856003" w:rsidP="00E819EC">
      <w:pPr>
        <w:numPr>
          <w:ilvl w:val="0"/>
          <w:numId w:val="91"/>
        </w:numPr>
        <w:jc w:val="both"/>
        <w:rPr>
          <w:color w:val="000000"/>
          <w:lang w:eastAsia="ro-RO"/>
        </w:rPr>
      </w:pPr>
      <w:r w:rsidRPr="00493B6C">
        <w:rPr>
          <w:color w:val="000000"/>
          <w:lang w:eastAsia="ro-RO"/>
        </w:rPr>
        <w:t>asigurarea că întreprinderea publică îşi îndeplineşte obligaţiile legale şi către părţile interesate;</w:t>
      </w:r>
    </w:p>
    <w:p w:rsidR="00856003" w:rsidRPr="00493B6C" w:rsidRDefault="00856003" w:rsidP="00E819EC">
      <w:pPr>
        <w:numPr>
          <w:ilvl w:val="0"/>
          <w:numId w:val="91"/>
        </w:numPr>
        <w:jc w:val="both"/>
        <w:rPr>
          <w:color w:val="000000"/>
          <w:lang w:eastAsia="ro-RO"/>
        </w:rPr>
      </w:pPr>
      <w:r w:rsidRPr="00493B6C">
        <w:rPr>
          <w:color w:val="000000"/>
          <w:lang w:eastAsia="ro-RO"/>
        </w:rPr>
        <w:t>monitorizarea performanţei conducerii executive;</w:t>
      </w:r>
    </w:p>
    <w:p w:rsidR="00856003" w:rsidRPr="00493B6C" w:rsidRDefault="00856003" w:rsidP="00E819EC">
      <w:pPr>
        <w:numPr>
          <w:ilvl w:val="0"/>
          <w:numId w:val="91"/>
        </w:numPr>
        <w:jc w:val="both"/>
        <w:rPr>
          <w:color w:val="000000"/>
          <w:lang w:eastAsia="ro-RO"/>
        </w:rPr>
      </w:pPr>
      <w:r w:rsidRPr="00493B6C">
        <w:rPr>
          <w:color w:val="000000"/>
          <w:lang w:eastAsia="ro-RO"/>
        </w:rPr>
        <w:t>asigurarea faptului că informaţia financiară produsă de întreprinderea publică este corectă şi că sistemele de control financiar şi management al riscului sunt eficace;</w:t>
      </w:r>
    </w:p>
    <w:p w:rsidR="00856003" w:rsidRPr="00493B6C" w:rsidRDefault="00856003" w:rsidP="00E819EC">
      <w:pPr>
        <w:numPr>
          <w:ilvl w:val="0"/>
          <w:numId w:val="91"/>
        </w:numPr>
        <w:jc w:val="both"/>
        <w:rPr>
          <w:color w:val="000000"/>
          <w:lang w:eastAsia="ro-RO"/>
        </w:rPr>
      </w:pPr>
      <w:r w:rsidRPr="00493B6C">
        <w:rPr>
          <w:color w:val="000000"/>
          <w:lang w:eastAsia="ro-RO"/>
        </w:rPr>
        <w:lastRenderedPageBreak/>
        <w:t>stabilirea şi aprobarea remuneraţiei directorilor sau directoratului şi îndeplinirea obligaţiilor prevăzute de lege în ceea ce priveşte recrutarea, numirea, evaluarea şi, după caz, revocarea celorlalţi directori ai întreprinderii publice, cu care aceasta are încheiate contracte de mandat;</w:t>
      </w:r>
    </w:p>
    <w:p w:rsidR="00856003" w:rsidRPr="00493B6C" w:rsidRDefault="00856003" w:rsidP="00E819EC">
      <w:pPr>
        <w:numPr>
          <w:ilvl w:val="0"/>
          <w:numId w:val="91"/>
        </w:numPr>
        <w:jc w:val="both"/>
        <w:rPr>
          <w:color w:val="000000"/>
          <w:lang w:eastAsia="ro-RO"/>
        </w:rPr>
      </w:pPr>
      <w:r w:rsidRPr="00493B6C">
        <w:rPr>
          <w:color w:val="000000"/>
          <w:lang w:eastAsia="ro-RO"/>
        </w:rPr>
        <w:t>elaborarea rapoartelor anuale şi a altor raportări, prevăzute de legie;</w:t>
      </w:r>
    </w:p>
    <w:p w:rsidR="00856003" w:rsidRPr="00493B6C" w:rsidRDefault="00856003" w:rsidP="00E819EC">
      <w:pPr>
        <w:numPr>
          <w:ilvl w:val="0"/>
          <w:numId w:val="91"/>
        </w:numPr>
        <w:jc w:val="both"/>
        <w:rPr>
          <w:color w:val="000000"/>
          <w:lang w:eastAsia="ro-RO"/>
        </w:rPr>
      </w:pPr>
      <w:r w:rsidRPr="00493B6C">
        <w:rPr>
          <w:color w:val="000000"/>
          <w:lang w:eastAsia="ro-RO"/>
        </w:rPr>
        <w:t>aprobă operațiunile juridice care depășesc valoarea de 10.000 (zece mii) Euro exclusiv TVA, în echivalent lei la cursul de schimb al BNR din data aprobării operațiunii, valoare aferentă fiecărei operațiuni singulare sau operațiunii a cărei executare se desfășoară în mod succesiv.</w:t>
      </w:r>
    </w:p>
    <w:p w:rsidR="00856003" w:rsidRPr="00493B6C" w:rsidRDefault="00856003" w:rsidP="00856003">
      <w:pPr>
        <w:jc w:val="both"/>
        <w:rPr>
          <w:color w:val="000000"/>
          <w:lang w:eastAsia="ro-RO"/>
        </w:rPr>
      </w:pP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8. Condițiile modificării, încetării și reînnoirii mandatului</w:t>
      </w:r>
    </w:p>
    <w:p w:rsidR="00856003" w:rsidRPr="00493B6C" w:rsidRDefault="00856003" w:rsidP="00856003">
      <w:pPr>
        <w:jc w:val="both"/>
        <w:rPr>
          <w:color w:val="000000"/>
          <w:lang w:eastAsia="ro-RO"/>
        </w:rPr>
      </w:pPr>
      <w:r w:rsidRPr="00493B6C">
        <w:rPr>
          <w:color w:val="000000"/>
          <w:lang w:eastAsia="ro-RO"/>
        </w:rPr>
        <w:t>8.1. Contractul încetează:</w:t>
      </w:r>
    </w:p>
    <w:p w:rsidR="00856003" w:rsidRPr="00493B6C" w:rsidRDefault="00856003" w:rsidP="00E819EC">
      <w:pPr>
        <w:numPr>
          <w:ilvl w:val="0"/>
          <w:numId w:val="89"/>
        </w:numPr>
        <w:jc w:val="both"/>
        <w:rPr>
          <w:color w:val="000000"/>
          <w:lang w:eastAsia="ro-RO"/>
        </w:rPr>
      </w:pPr>
      <w:r w:rsidRPr="00493B6C">
        <w:rPr>
          <w:color w:val="000000"/>
          <w:lang w:eastAsia="ro-RO"/>
        </w:rPr>
        <w:t>la expirarea duratei pentru care a fost încheiat, dacă acesta nu a fost reînnoit în condițiile legii;</w:t>
      </w:r>
    </w:p>
    <w:p w:rsidR="00856003" w:rsidRPr="00493B6C" w:rsidRDefault="00856003" w:rsidP="00E819EC">
      <w:pPr>
        <w:numPr>
          <w:ilvl w:val="0"/>
          <w:numId w:val="89"/>
        </w:numPr>
        <w:jc w:val="both"/>
        <w:rPr>
          <w:color w:val="000000"/>
          <w:lang w:eastAsia="ro-RO"/>
        </w:rPr>
      </w:pPr>
      <w:r w:rsidRPr="00493B6C">
        <w:rPr>
          <w:color w:val="000000"/>
          <w:lang w:eastAsia="ro-RO"/>
        </w:rPr>
        <w:t>revocarea mandatarului în cazul în care:</w:t>
      </w:r>
    </w:p>
    <w:p w:rsidR="00856003" w:rsidRPr="00493B6C" w:rsidRDefault="00856003" w:rsidP="00E819EC">
      <w:pPr>
        <w:numPr>
          <w:ilvl w:val="0"/>
          <w:numId w:val="90"/>
        </w:numPr>
        <w:jc w:val="both"/>
        <w:rPr>
          <w:color w:val="000000"/>
          <w:lang w:eastAsia="ro-RO"/>
        </w:rPr>
      </w:pPr>
      <w:r w:rsidRPr="00493B6C">
        <w:rPr>
          <w:color w:val="000000"/>
          <w:lang w:eastAsia="ro-RO"/>
        </w:rPr>
        <w:t xml:space="preserve">nu îşi îndeplineşte una sau mai multe obligaţii prevăzute în prezentul contract; </w:t>
      </w:r>
    </w:p>
    <w:p w:rsidR="00856003" w:rsidRPr="00493B6C" w:rsidRDefault="00856003" w:rsidP="00E819EC">
      <w:pPr>
        <w:numPr>
          <w:ilvl w:val="0"/>
          <w:numId w:val="90"/>
        </w:numPr>
        <w:jc w:val="both"/>
        <w:rPr>
          <w:color w:val="000000"/>
          <w:lang w:eastAsia="ro-RO"/>
        </w:rPr>
      </w:pPr>
      <w:r w:rsidRPr="00493B6C">
        <w:rPr>
          <w:color w:val="000000"/>
          <w:lang w:eastAsia="ro-RO"/>
        </w:rPr>
        <w:t>nu respectă hotărârile Adunării Generale a Asociaților;</w:t>
      </w:r>
    </w:p>
    <w:p w:rsidR="00856003" w:rsidRPr="00493B6C" w:rsidRDefault="00856003" w:rsidP="00E819EC">
      <w:pPr>
        <w:numPr>
          <w:ilvl w:val="0"/>
          <w:numId w:val="90"/>
        </w:numPr>
        <w:jc w:val="both"/>
        <w:rPr>
          <w:color w:val="000000"/>
          <w:lang w:eastAsia="ro-RO"/>
        </w:rPr>
      </w:pPr>
      <w:r w:rsidRPr="00493B6C">
        <w:rPr>
          <w:color w:val="000000"/>
          <w:lang w:eastAsia="ro-RO"/>
        </w:rPr>
        <w:tab/>
        <w:t xml:space="preserve">nu acceptă, în termenul prevăzut de actul normativ, obiectivele şi indicatorii de performanţă  financiari şi nefinanciari, aprobaţi de Adunarea Generală a Asociaților; </w:t>
      </w:r>
    </w:p>
    <w:p w:rsidR="00856003" w:rsidRPr="00493B6C" w:rsidRDefault="00856003" w:rsidP="00E819EC">
      <w:pPr>
        <w:numPr>
          <w:ilvl w:val="0"/>
          <w:numId w:val="90"/>
        </w:numPr>
        <w:jc w:val="both"/>
        <w:rPr>
          <w:color w:val="000000"/>
          <w:lang w:eastAsia="ro-RO"/>
        </w:rPr>
      </w:pPr>
      <w:r w:rsidRPr="00493B6C">
        <w:rPr>
          <w:color w:val="000000"/>
          <w:lang w:eastAsia="ro-RO"/>
        </w:rPr>
        <w:tab/>
        <w:t xml:space="preserve">nu îndeplineşte, din motive imputabile indicatorii de performanţă  financiari şi nefinanciari, aprobaţi prin contract; </w:t>
      </w:r>
    </w:p>
    <w:p w:rsidR="00856003" w:rsidRPr="00493B6C" w:rsidRDefault="00856003" w:rsidP="00E819EC">
      <w:pPr>
        <w:numPr>
          <w:ilvl w:val="0"/>
          <w:numId w:val="89"/>
        </w:numPr>
        <w:jc w:val="both"/>
        <w:rPr>
          <w:color w:val="000000"/>
          <w:lang w:eastAsia="ro-RO"/>
        </w:rPr>
      </w:pPr>
      <w:r w:rsidRPr="00493B6C">
        <w:rPr>
          <w:color w:val="000000"/>
          <w:lang w:eastAsia="ro-RO"/>
        </w:rPr>
        <w:t>funcţia de administrator nu mai este posibil de exercitat datorită modificărilor legislative sau modificărilor de orice fel în Statut/situaţia personală a administratorului, precum şi în caz de incompatibilitate.</w:t>
      </w:r>
    </w:p>
    <w:p w:rsidR="00856003" w:rsidRPr="00493B6C" w:rsidRDefault="00856003" w:rsidP="00E819EC">
      <w:pPr>
        <w:numPr>
          <w:ilvl w:val="0"/>
          <w:numId w:val="89"/>
        </w:numPr>
        <w:jc w:val="both"/>
        <w:rPr>
          <w:color w:val="000000"/>
          <w:lang w:eastAsia="ro-RO"/>
        </w:rPr>
      </w:pPr>
      <w:r w:rsidRPr="00493B6C">
        <w:rPr>
          <w:color w:val="000000"/>
          <w:lang w:eastAsia="ro-RO"/>
        </w:rPr>
        <w:t>prin renunțarea Administratorului la manadat cu un preaviz de 30 zile calendaristice de la notificarea Societății, timp în care mandatarului îi revine obligația remiterii a tot ceea ce a primit în temeiul împuternicirii sale în numele mandantului și a predării pe bază de proces-verbal a gestiunii pe care a ținut-o pe durata derulării contractului de mandat, indicând în cadrul acestuia toate documentele, înscrisurile, precum și inventarul de mijloace fixe, a raportului de activitate aferent perioadei de mandat, precum și îndeplinirea tuturor obligațiilor asumate prin contractul de mandat, prevăzute în actul constitutiv și în legislația aplicabilă în conformitate cu ___________________________________;</w:t>
      </w:r>
    </w:p>
    <w:p w:rsidR="00856003" w:rsidRPr="00493B6C" w:rsidRDefault="00856003" w:rsidP="00E819EC">
      <w:pPr>
        <w:numPr>
          <w:ilvl w:val="0"/>
          <w:numId w:val="89"/>
        </w:numPr>
        <w:jc w:val="both"/>
        <w:rPr>
          <w:color w:val="000000"/>
          <w:lang w:eastAsia="ro-RO"/>
        </w:rPr>
      </w:pPr>
      <w:r w:rsidRPr="00493B6C">
        <w:rPr>
          <w:color w:val="000000"/>
          <w:lang w:eastAsia="ro-RO"/>
        </w:rPr>
        <w:t>prin acordul de voinţă al părţilor;</w:t>
      </w:r>
    </w:p>
    <w:p w:rsidR="00856003" w:rsidRPr="00493B6C" w:rsidRDefault="00856003" w:rsidP="00E819EC">
      <w:pPr>
        <w:numPr>
          <w:ilvl w:val="0"/>
          <w:numId w:val="89"/>
        </w:numPr>
        <w:jc w:val="both"/>
        <w:rPr>
          <w:color w:val="000000"/>
          <w:lang w:eastAsia="ro-RO"/>
        </w:rPr>
      </w:pPr>
      <w:r w:rsidRPr="00493B6C">
        <w:rPr>
          <w:color w:val="000000"/>
          <w:lang w:eastAsia="ro-RO"/>
        </w:rPr>
        <w:t xml:space="preserve">în urma decesului sau punerii sub interdicţie judecătorească a administratorului; </w:t>
      </w:r>
    </w:p>
    <w:p w:rsidR="00856003" w:rsidRPr="00493B6C" w:rsidRDefault="00856003" w:rsidP="00E819EC">
      <w:pPr>
        <w:numPr>
          <w:ilvl w:val="0"/>
          <w:numId w:val="89"/>
        </w:numPr>
        <w:jc w:val="both"/>
        <w:rPr>
          <w:color w:val="000000"/>
          <w:lang w:eastAsia="ro-RO"/>
        </w:rPr>
      </w:pPr>
      <w:r w:rsidRPr="00493B6C">
        <w:rPr>
          <w:color w:val="000000"/>
          <w:lang w:eastAsia="ro-RO"/>
        </w:rPr>
        <w:t>prin deschiderea procedurii insolvenţei generale sau a falimentului Societății;</w:t>
      </w:r>
    </w:p>
    <w:p w:rsidR="00856003" w:rsidRPr="00493B6C" w:rsidRDefault="00856003" w:rsidP="00E819EC">
      <w:pPr>
        <w:numPr>
          <w:ilvl w:val="0"/>
          <w:numId w:val="89"/>
        </w:numPr>
        <w:jc w:val="both"/>
        <w:rPr>
          <w:color w:val="000000"/>
          <w:lang w:eastAsia="ro-RO"/>
        </w:rPr>
      </w:pPr>
      <w:r w:rsidRPr="00493B6C">
        <w:rPr>
          <w:lang w:eastAsia="ro-RO"/>
        </w:rPr>
        <w:t>prin încălcarea de către Administrator a dispoziţiilor legale privind conflictele de interese, incompatibilităţile, inclusiv a criteriilor de integritate prevăzute de Codul de etică al Societății, precum și a obligaţiilor de neconcurenţă;</w:t>
      </w:r>
    </w:p>
    <w:p w:rsidR="00856003" w:rsidRPr="00493B6C" w:rsidRDefault="00856003" w:rsidP="00E819EC">
      <w:pPr>
        <w:numPr>
          <w:ilvl w:val="0"/>
          <w:numId w:val="89"/>
        </w:numPr>
        <w:jc w:val="both"/>
        <w:rPr>
          <w:color w:val="000000"/>
          <w:lang w:eastAsia="ro-RO"/>
        </w:rPr>
      </w:pPr>
      <w:r w:rsidRPr="00493B6C">
        <w:rPr>
          <w:color w:val="000000"/>
          <w:lang w:eastAsia="ro-RO"/>
        </w:rPr>
        <w:t>prin încetare de plin drept în cazurile prevăzute de lege, inclusiv în cazul pornirii acţiunii în răspundere contra membrilor Consiliului, precum și în cazul trimiterii în judecată pentru săvârşirea uneia dintre infracţiunile prevăzute la art. 6 alin. (2) din Legea societăţilor nr. 31/1990, republicată</w:t>
      </w:r>
      <w:r w:rsidRPr="00493B6C">
        <w:rPr>
          <w:color w:val="000000"/>
          <w:vertAlign w:val="superscript"/>
          <w:lang w:eastAsia="ro-RO"/>
        </w:rPr>
        <w:t>2</w:t>
      </w:r>
      <w:r w:rsidRPr="00493B6C">
        <w:rPr>
          <w:color w:val="000000"/>
          <w:lang w:eastAsia="ro-RO"/>
        </w:rPr>
        <w:t>, cu modificările și completările ulterioare.</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color w:val="000000"/>
          <w:lang w:eastAsia="ro-RO"/>
        </w:rPr>
        <w:t>8.2.</w:t>
      </w:r>
      <w:r w:rsidRPr="00493B6C">
        <w:rPr>
          <w:b/>
          <w:color w:val="000000"/>
          <w:lang w:eastAsia="ro-RO"/>
        </w:rPr>
        <w:t xml:space="preserve"> </w:t>
      </w:r>
      <w:r w:rsidRPr="00493B6C">
        <w:rPr>
          <w:color w:val="000000"/>
          <w:lang w:eastAsia="ro-RO"/>
        </w:rPr>
        <w:t>Prevederile prezentului contract pot fi modificate, prin acordul părţilor prin act adiţional, încheiat cu respectarea condițiilor de fond și formă prevăzute de lege la data înceheierii acestuia sau, după caz, ca urmare a modificărilor legislative ulterioare de natură a afecta prevederile contractuale.</w:t>
      </w:r>
    </w:p>
    <w:p w:rsidR="00856003" w:rsidRPr="00493B6C" w:rsidRDefault="00856003" w:rsidP="00856003">
      <w:pPr>
        <w:jc w:val="both"/>
        <w:rPr>
          <w:color w:val="000000"/>
          <w:lang w:eastAsia="ro-RO"/>
        </w:rPr>
      </w:pPr>
      <w:r w:rsidRPr="00493B6C">
        <w:rPr>
          <w:color w:val="000000"/>
          <w:lang w:eastAsia="ro-RO"/>
        </w:rPr>
        <w:t>8.3.</w:t>
      </w:r>
      <w:r w:rsidRPr="00493B6C">
        <w:rPr>
          <w:lang w:eastAsia="ro-RO"/>
        </w:rPr>
        <w:t xml:space="preserve"> </w:t>
      </w:r>
      <w:r w:rsidRPr="00493B6C">
        <w:rPr>
          <w:color w:val="000000"/>
          <w:lang w:eastAsia="ro-RO"/>
        </w:rPr>
        <w:t>Modificarea contractului în scopul includerii de clauze privind indicatorii-cheie de performanţă aprobaţi în condiţiile OUG nr.109/2011 se va face în condițiile și termenele prevăzute de lege.</w:t>
      </w:r>
    </w:p>
    <w:p w:rsidR="00856003" w:rsidRPr="00493B6C" w:rsidRDefault="00856003" w:rsidP="00856003">
      <w:pPr>
        <w:jc w:val="both"/>
        <w:rPr>
          <w:color w:val="000000"/>
          <w:lang w:eastAsia="ro-RO"/>
        </w:rPr>
      </w:pPr>
      <w:r w:rsidRPr="00493B6C">
        <w:rPr>
          <w:color w:val="000000"/>
          <w:lang w:eastAsia="ro-RO"/>
        </w:rPr>
        <w:t>8.4. Mandatul Administratorului poate fi reînnoit la cererea administratorului în mandat, în conformitate cu prevederile art. 25 din Anexa nr. 1 la HG nr. 639/2023 pentru aprobarea normelor metodologice de aplicare a OUG nr. 109/2011 privind guvernanța corporativă a întreprinderilor publice.</w:t>
      </w:r>
    </w:p>
    <w:p w:rsidR="00856003" w:rsidRPr="00493B6C" w:rsidRDefault="00856003" w:rsidP="00856003">
      <w:pPr>
        <w:jc w:val="both"/>
        <w:rPr>
          <w:color w:val="000000"/>
          <w:lang w:eastAsia="ro-RO"/>
        </w:rPr>
      </w:pPr>
      <w:r w:rsidRPr="00493B6C">
        <w:rPr>
          <w:color w:val="000000"/>
          <w:lang w:eastAsia="ro-RO"/>
        </w:rPr>
        <w:lastRenderedPageBreak/>
        <w:t>8.5. În situaţia revocării cu justă cauză a Administratorului acesta nu este îndreptăţit să primească despăgubiri din partea Societăţii. Pentru evitarea oricăror neînţelegeri, reprezintă “</w:t>
      </w:r>
      <w:r w:rsidRPr="00493B6C">
        <w:rPr>
          <w:i/>
          <w:color w:val="000000"/>
          <w:lang w:eastAsia="ro-RO"/>
        </w:rPr>
        <w:t>justă cauză</w:t>
      </w:r>
      <w:r w:rsidRPr="00493B6C">
        <w:rPr>
          <w:color w:val="000000"/>
          <w:lang w:eastAsia="ro-RO"/>
        </w:rPr>
        <w:t>” în înţelesul acestui articol, precizarea nefiind limitativă, neîndeplinirea de către Administrator sau îndeplinirea necorespunzătoare a oricărei obligaţii legale sau stipulate în prezentul contract și refuzul nejustificat și de rea – credință al Administratorului de a semna acte adiţionale la prezentul contract impuse de modificǎri legislative sau de hotărârile______________________, după caz. De asemenea revocarea are loc cu “justă cauză” în situatia în care indicatorii-cheie de performanţă nu sunt îndepliniți la nivelul minim aprobat de către Adunarea Generală a Asociaților, precum și în situația în care Administratorul refuză să își asume indicatorii-cheie de performanţă și îndeplinirea acestora la nivelul minim aprobat de către Adunarea Generală a Asociaților refuzând să încheie în mod corespunzător un act adițional la contractul de mandat.</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9. Obiective de performanță și indicatori-cheie de performanță, inclusiv cei pentru determinarea componentei variabile a remunerației, după caz, precum și condițiile de revizuire a acestora</w:t>
      </w:r>
    </w:p>
    <w:p w:rsidR="00856003" w:rsidRPr="00493B6C" w:rsidRDefault="00856003" w:rsidP="00856003">
      <w:pPr>
        <w:jc w:val="both"/>
        <w:rPr>
          <w:color w:val="000000"/>
          <w:lang w:eastAsia="ro-RO"/>
        </w:rPr>
      </w:pPr>
      <w:r w:rsidRPr="00493B6C">
        <w:rPr>
          <w:color w:val="000000"/>
          <w:lang w:eastAsia="ro-RO"/>
        </w:rPr>
        <w:t>9.1 Obiectivele şi indicatorii-cheie de performanţă, avizaţi de AMEPIP, vor fi stabiliți conform legii și vor fi menționați în Anexa la prezentul contract.</w:t>
      </w:r>
    </w:p>
    <w:p w:rsidR="00856003" w:rsidRPr="00493B6C" w:rsidRDefault="00856003" w:rsidP="00856003">
      <w:pPr>
        <w:jc w:val="both"/>
        <w:rPr>
          <w:color w:val="000000"/>
          <w:lang w:eastAsia="ro-RO"/>
        </w:rPr>
      </w:pPr>
      <w:r w:rsidRPr="00493B6C">
        <w:rPr>
          <w:color w:val="000000"/>
          <w:lang w:eastAsia="ro-RO"/>
        </w:rPr>
        <w:t>9.2 Condiţiile de revizuire a obiectivelor şi indicatorilor-cheie de performanţă sunt cele prevăzute de dispozițiile OUG nr.109/2011 și actele normative subsecvente, acestea fiind obligatorii pentru părți.</w:t>
      </w:r>
    </w:p>
    <w:p w:rsidR="00856003" w:rsidRPr="00493B6C" w:rsidRDefault="00856003" w:rsidP="00856003">
      <w:pPr>
        <w:jc w:val="both"/>
        <w:rPr>
          <w:color w:val="000000"/>
          <w:lang w:eastAsia="ro-RO"/>
        </w:rPr>
      </w:pPr>
    </w:p>
    <w:p w:rsidR="00856003" w:rsidRPr="00493B6C" w:rsidRDefault="00856003" w:rsidP="00856003">
      <w:pPr>
        <w:shd w:val="clear" w:color="auto" w:fill="FFFFFF"/>
        <w:jc w:val="both"/>
        <w:rPr>
          <w:lang w:eastAsia="ro-RO"/>
        </w:rPr>
      </w:pPr>
      <w:r w:rsidRPr="00493B6C">
        <w:rPr>
          <w:b/>
          <w:bCs/>
          <w:lang w:eastAsia="ro-RO"/>
        </w:rPr>
        <w:t>Art.10. Criterii de integritate şi etică</w:t>
      </w:r>
    </w:p>
    <w:p w:rsidR="00856003" w:rsidRPr="00493B6C" w:rsidRDefault="00856003" w:rsidP="00856003">
      <w:pPr>
        <w:shd w:val="clear" w:color="auto" w:fill="FFFFFF"/>
        <w:jc w:val="both"/>
        <w:rPr>
          <w:lang w:eastAsia="ro-RO"/>
        </w:rPr>
      </w:pPr>
      <w:bookmarkStart w:id="305" w:name="do|ax1^d|pt10|pa1"/>
      <w:bookmarkEnd w:id="305"/>
      <w:r w:rsidRPr="00493B6C">
        <w:rPr>
          <w:lang w:eastAsia="ro-RO"/>
        </w:rPr>
        <w:t>10.1 Administratorul va respecta prevederile dispoziţiilor legale, prevederile Actului constitutiv și ale reglementărilor interne ale Societății privind conflictele de interese, incompatibilităţile, inclusiv criteriile de integritate prevăzute de Codul de etică al Societății.</w:t>
      </w:r>
    </w:p>
    <w:p w:rsidR="00856003" w:rsidRPr="00493B6C" w:rsidRDefault="00856003" w:rsidP="00856003">
      <w:pPr>
        <w:shd w:val="clear" w:color="auto" w:fill="FFFFFF"/>
        <w:jc w:val="both"/>
        <w:rPr>
          <w:lang w:eastAsia="ro-RO"/>
        </w:rPr>
      </w:pPr>
      <w:r w:rsidRPr="00493B6C">
        <w:rPr>
          <w:bCs/>
          <w:lang w:eastAsia="ro-RO"/>
        </w:rPr>
        <w:t xml:space="preserve">10.2 </w:t>
      </w:r>
      <w:r w:rsidRPr="00493B6C">
        <w:rPr>
          <w:lang w:eastAsia="ro-RO"/>
        </w:rPr>
        <w:t>Administratorul are obligaţia de a respecta confidenţialitatea privind orice informaţie financiară, tehnică şi/sau comercială calificată ca fiind confidenţială sau privilegiată potrivit normelor legale sau obligaţiilor contractuale asumate de Societate.</w:t>
      </w:r>
    </w:p>
    <w:p w:rsidR="00856003" w:rsidRPr="00493B6C" w:rsidRDefault="00856003" w:rsidP="00856003">
      <w:pPr>
        <w:jc w:val="both"/>
        <w:rPr>
          <w:color w:val="000000"/>
          <w:lang w:eastAsia="ro-RO"/>
        </w:rPr>
      </w:pPr>
      <w:r w:rsidRPr="00493B6C">
        <w:rPr>
          <w:b/>
          <w:color w:val="000000"/>
          <w:lang w:eastAsia="ro-RO"/>
        </w:rPr>
        <w:t xml:space="preserve">10.3. </w:t>
      </w:r>
      <w:r w:rsidRPr="00493B6C">
        <w:rPr>
          <w:color w:val="000000"/>
          <w:lang w:eastAsia="ro-RO"/>
        </w:rPr>
        <w:t>În cazul trimiterii în judecată pentru săvârșirea uneia dintre infracțiunile prevăzute la art. 6 alin. (1) din Legea societăților nr. 31/1990, republicată, cu modificările și completările ulterioare, mandatul administratorului încetează de drept.</w:t>
      </w:r>
    </w:p>
    <w:p w:rsidR="00856003" w:rsidRPr="00493B6C" w:rsidRDefault="00856003" w:rsidP="00856003">
      <w:pPr>
        <w:jc w:val="both"/>
        <w:rPr>
          <w:b/>
          <w:color w:val="000000"/>
          <w:lang w:eastAsia="ro-RO"/>
        </w:rPr>
      </w:pPr>
    </w:p>
    <w:p w:rsidR="00856003" w:rsidRPr="00493B6C" w:rsidRDefault="00856003" w:rsidP="00856003">
      <w:pPr>
        <w:jc w:val="both"/>
        <w:rPr>
          <w:b/>
          <w:color w:val="000000"/>
          <w:lang w:eastAsia="ro-RO"/>
        </w:rPr>
      </w:pPr>
      <w:r w:rsidRPr="00493B6C">
        <w:rPr>
          <w:b/>
          <w:color w:val="000000"/>
          <w:lang w:eastAsia="ro-RO"/>
        </w:rPr>
        <w:t>Art.11.Remuneraţia Administratorului</w:t>
      </w:r>
    </w:p>
    <w:p w:rsidR="00856003" w:rsidRPr="00493B6C" w:rsidRDefault="00856003" w:rsidP="00856003">
      <w:pPr>
        <w:jc w:val="both"/>
        <w:rPr>
          <w:color w:val="000000"/>
          <w:lang w:eastAsia="ro-RO"/>
        </w:rPr>
      </w:pPr>
      <w:r w:rsidRPr="00493B6C">
        <w:rPr>
          <w:color w:val="000000"/>
          <w:lang w:eastAsia="ro-RO"/>
        </w:rPr>
        <w:t>11.1. Administratorul, în calitatea sa de membru al Consiliului de Administrație, beneficiază de o indemnizație fixă lunară stabilită în condițiile legii de către _________________________, cu respectarea plafoanelor prevăzute la art. 37- 39 din OUG nr. 109/2011.</w:t>
      </w:r>
    </w:p>
    <w:p w:rsidR="00856003" w:rsidRPr="00493B6C" w:rsidRDefault="00856003" w:rsidP="00856003">
      <w:pPr>
        <w:jc w:val="both"/>
        <w:rPr>
          <w:b/>
          <w:color w:val="000000"/>
          <w:lang w:eastAsia="ro-RO"/>
        </w:rPr>
      </w:pPr>
      <w:r w:rsidRPr="00493B6C">
        <w:rPr>
          <w:color w:val="000000"/>
          <w:lang w:eastAsia="ro-RO"/>
        </w:rPr>
        <w:t xml:space="preserve">11.2. Indemnizația fixă cuvenită Administratorului pe durata mandatului de membru al Consiliului de Administrație este în valoare de </w:t>
      </w:r>
      <w:r>
        <w:rPr>
          <w:color w:val="000000"/>
          <w:lang w:eastAsia="ro-RO"/>
        </w:rPr>
        <w:t>..............................</w:t>
      </w:r>
      <w:r w:rsidRPr="00493B6C">
        <w:rPr>
          <w:color w:val="000000"/>
          <w:lang w:eastAsia="ro-RO"/>
        </w:rPr>
        <w:t xml:space="preserve">, stabilită prin </w:t>
      </w:r>
      <w:r>
        <w:rPr>
          <w:lang w:eastAsia="ro-RO"/>
        </w:rPr>
        <w:t>...........................................</w:t>
      </w:r>
    </w:p>
    <w:p w:rsidR="00856003" w:rsidRPr="00493B6C" w:rsidRDefault="00856003" w:rsidP="00856003">
      <w:pPr>
        <w:jc w:val="both"/>
        <w:rPr>
          <w:color w:val="000000"/>
          <w:lang w:eastAsia="ro-RO"/>
        </w:rPr>
      </w:pPr>
      <w:r w:rsidRPr="00493B6C">
        <w:rPr>
          <w:color w:val="000000"/>
          <w:lang w:eastAsia="ro-RO"/>
        </w:rPr>
        <w:t>Indemnizatia fixa lunara a președintelui Consiliului de Administrație al societății este în cuantum de</w:t>
      </w:r>
      <w:r>
        <w:rPr>
          <w:color w:val="000000"/>
          <w:lang w:eastAsia="ro-RO"/>
        </w:rPr>
        <w:t xml:space="preserve"> ...................................</w:t>
      </w:r>
      <w:r w:rsidRPr="00493B6C">
        <w:rPr>
          <w:color w:val="000000"/>
          <w:lang w:eastAsia="ro-RO"/>
        </w:rPr>
        <w:t xml:space="preserve">, stabilită prin  </w:t>
      </w:r>
      <w:r>
        <w:rPr>
          <w:color w:val="000000"/>
          <w:lang w:eastAsia="ro-RO"/>
        </w:rPr>
        <w:t>........................................</w:t>
      </w:r>
    </w:p>
    <w:p w:rsidR="00856003" w:rsidRPr="00493B6C" w:rsidRDefault="00856003" w:rsidP="00856003">
      <w:pPr>
        <w:jc w:val="both"/>
        <w:rPr>
          <w:color w:val="000000"/>
          <w:lang w:eastAsia="ro-RO"/>
        </w:rPr>
      </w:pPr>
      <w:r w:rsidRPr="00493B6C">
        <w:rPr>
          <w:color w:val="000000"/>
          <w:lang w:eastAsia="ro-RO"/>
        </w:rPr>
        <w:t xml:space="preserve">11.3. Plata indemnizatiei fixe lunare a Administratorului se va face după informarea autorității publice tutelare cu privire la cheltuielile cu membrii Consiliului de Administrație, până la data de ____________, pentru luna precedentă. Se vor reţine direct de către Societate şi se vor vira de către aceasta impozitele, taxele şi contribuţiile cu reţinere la sursa, în conformitate cu reglementările şi dispoziţiile legale. </w:t>
      </w:r>
    </w:p>
    <w:p w:rsidR="00856003" w:rsidRPr="00493B6C" w:rsidRDefault="00856003" w:rsidP="00856003">
      <w:pPr>
        <w:jc w:val="both"/>
        <w:rPr>
          <w:color w:val="000000"/>
          <w:lang w:eastAsia="ro-RO"/>
        </w:rPr>
      </w:pPr>
      <w:r w:rsidRPr="00493B6C">
        <w:rPr>
          <w:color w:val="000000"/>
          <w:lang w:eastAsia="ro-RO"/>
        </w:rPr>
        <w:t xml:space="preserve">11.4. Plata indemnizatiei fixe lunare menţionată mai sus va fi condiţionată de participarea administratorului la toate întâlnirile necesare ale Consiliului de Administraţie. Transmiterea mandatului către un alt administrator se consideră prezenţă.  </w:t>
      </w:r>
    </w:p>
    <w:p w:rsidR="00856003" w:rsidRPr="00493B6C" w:rsidRDefault="00856003" w:rsidP="00856003">
      <w:pPr>
        <w:jc w:val="both"/>
        <w:rPr>
          <w:color w:val="000000"/>
          <w:lang w:eastAsia="ro-RO"/>
        </w:rPr>
      </w:pPr>
      <w:r w:rsidRPr="00493B6C">
        <w:rPr>
          <w:color w:val="000000"/>
          <w:lang w:eastAsia="ro-RO"/>
        </w:rPr>
        <w:t xml:space="preserve">11.5. Administratorul poate beneficia de o componentă variabilă, care va fi stabilită ulterior printr-un act adiţional la prezentul contract, în baza indicatorilor financiari şi nefinanciari care au fost stabiliți prin </w:t>
      </w:r>
      <w:r>
        <w:rPr>
          <w:color w:val="000000"/>
          <w:lang w:eastAsia="ro-RO"/>
        </w:rPr>
        <w:t>........................................</w:t>
      </w:r>
      <w:r w:rsidRPr="00493B6C">
        <w:rPr>
          <w:color w:val="000000"/>
          <w:lang w:eastAsia="ro-RO"/>
        </w:rPr>
        <w:t xml:space="preserve"> cu respectarea metodologiei prevăzute din OUG nr. 109/2011 cu modificarile si completările ulterioare, HG nr. 639/2023 şi care urmăresc inclusiv sustenabilitatea pe termen lung a societăţii şi asigurarea respectării principiilor de bună guvernanță.</w:t>
      </w:r>
    </w:p>
    <w:p w:rsidR="00856003" w:rsidRPr="00493B6C" w:rsidRDefault="00856003" w:rsidP="00856003">
      <w:pPr>
        <w:jc w:val="both"/>
        <w:rPr>
          <w:color w:val="000000"/>
          <w:lang w:eastAsia="ro-RO"/>
        </w:rPr>
      </w:pPr>
      <w:r w:rsidRPr="00493B6C">
        <w:rPr>
          <w:color w:val="000000"/>
          <w:lang w:eastAsia="ro-RO"/>
        </w:rPr>
        <w:t>11.6. Totalul beneficiilor acordate nu poate depăși plafonul maxim prevăzut la art. 39 din OUG nr. 109/2011.</w:t>
      </w:r>
    </w:p>
    <w:p w:rsidR="00856003" w:rsidRPr="00493B6C" w:rsidRDefault="00856003" w:rsidP="00856003">
      <w:pPr>
        <w:jc w:val="both"/>
        <w:rPr>
          <w:b/>
          <w:color w:val="000000"/>
          <w:lang w:eastAsia="ro-RO"/>
        </w:rPr>
      </w:pPr>
    </w:p>
    <w:p w:rsidR="00856003" w:rsidRPr="00493B6C" w:rsidRDefault="00856003" w:rsidP="00856003">
      <w:pPr>
        <w:jc w:val="both"/>
        <w:rPr>
          <w:b/>
          <w:color w:val="000000"/>
          <w:lang w:eastAsia="ro-RO"/>
        </w:rPr>
      </w:pPr>
      <w:r w:rsidRPr="00493B6C">
        <w:rPr>
          <w:b/>
          <w:color w:val="000000"/>
          <w:lang w:eastAsia="ro-RO"/>
        </w:rPr>
        <w:t>12. Neplata/Restituirea componentei variabile a remunerației</w:t>
      </w:r>
    </w:p>
    <w:p w:rsidR="00856003" w:rsidRPr="00493B6C" w:rsidRDefault="00856003" w:rsidP="00856003">
      <w:pPr>
        <w:jc w:val="both"/>
        <w:rPr>
          <w:color w:val="000000"/>
          <w:lang w:eastAsia="ro-RO"/>
        </w:rPr>
      </w:pPr>
      <w:r w:rsidRPr="00493B6C">
        <w:rPr>
          <w:color w:val="000000"/>
          <w:lang w:eastAsia="ro-RO"/>
        </w:rPr>
        <w:t xml:space="preserve">             Recuperarea componentei variabile a remuneraţiei  se va realiza astfel: </w:t>
      </w:r>
    </w:p>
    <w:p w:rsidR="00856003" w:rsidRPr="00493B6C" w:rsidRDefault="00856003" w:rsidP="00E819EC">
      <w:pPr>
        <w:numPr>
          <w:ilvl w:val="0"/>
          <w:numId w:val="92"/>
        </w:numPr>
        <w:jc w:val="both"/>
        <w:rPr>
          <w:color w:val="000000"/>
          <w:lang w:eastAsia="ro-RO"/>
        </w:rPr>
      </w:pPr>
      <w:r w:rsidRPr="00493B6C">
        <w:rPr>
          <w:color w:val="000000"/>
          <w:lang w:eastAsia="ro-RO"/>
        </w:rPr>
        <w:t>în cazul în care plata componentei variabile a remunerației a devenit excesiv de oneroasă din cauza unor împrejurări excepționale a căror întindere nu a fost și nici nu putea fi avută în vedere de către părți la încheierea contractului de mandat, întreprinderea publică este îndreptățită să ceară adaptarea rezonabilă și echitabilă a contractului de mandat. În cazul în care părțile nu convin adaptarea contractului, întreprinderea publică este îndreptățită să sesizeze instanța potrivit dispozițiilor art. 1.271 din Legea nr. 287/2009 privind Codul civil, republicată, cu modificările și completările ulterioare;</w:t>
      </w:r>
    </w:p>
    <w:p w:rsidR="00856003" w:rsidRPr="00493B6C" w:rsidRDefault="00856003" w:rsidP="00E819EC">
      <w:pPr>
        <w:numPr>
          <w:ilvl w:val="0"/>
          <w:numId w:val="92"/>
        </w:numPr>
        <w:jc w:val="both"/>
        <w:rPr>
          <w:color w:val="000000"/>
          <w:lang w:eastAsia="ro-RO"/>
        </w:rPr>
      </w:pPr>
      <w:r w:rsidRPr="00493B6C">
        <w:rPr>
          <w:color w:val="000000"/>
          <w:lang w:eastAsia="ro-RO"/>
        </w:rPr>
        <w:t>În cazul în care apar situaţii care pot schimba în mod semnificativ rezultatele şi sustenabilitatea pe termen mediu sau lung sau dacă plata componentei variabile a remuneraţiei pune în pericol capitalizarea întreprinderii publice, aceasta este îndreptăţită să nu plătească partea calculată pentru anii anteriori;</w:t>
      </w:r>
    </w:p>
    <w:p w:rsidR="00856003" w:rsidRPr="00493B6C" w:rsidRDefault="00856003" w:rsidP="00E819EC">
      <w:pPr>
        <w:numPr>
          <w:ilvl w:val="0"/>
          <w:numId w:val="92"/>
        </w:numPr>
        <w:jc w:val="both"/>
        <w:rPr>
          <w:color w:val="000000"/>
          <w:lang w:eastAsia="ro-RO"/>
        </w:rPr>
      </w:pPr>
      <w:r w:rsidRPr="00493B6C">
        <w:rPr>
          <w:color w:val="000000"/>
          <w:lang w:eastAsia="ro-RO"/>
        </w:rPr>
        <w:t>În cazul în care întreaga sau o parte din componenta variabilă este acordată pe baza unor date care se dovedesc ulterior a fi incorecte, administratorul are obligația să restituie sumele primite necuvenit, în caz contrar întreprinderea publică fiind obligată să introducă acțiunea de restituire.</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13. Clauze de confidențialitate, în timpul și după exercitarea mandatului</w:t>
      </w:r>
    </w:p>
    <w:p w:rsidR="00856003" w:rsidRPr="00493B6C" w:rsidRDefault="00856003" w:rsidP="00856003">
      <w:pPr>
        <w:jc w:val="both"/>
        <w:rPr>
          <w:color w:val="000000"/>
          <w:lang w:eastAsia="ro-RO"/>
        </w:rPr>
      </w:pPr>
      <w:r w:rsidRPr="00493B6C">
        <w:rPr>
          <w:color w:val="000000"/>
          <w:lang w:eastAsia="ro-RO"/>
        </w:rPr>
        <w:t>13.1. Administratorul are obligația de a păstra confidențialitatea asupra  tuturor informațiilor, datelor, documentelor și materialelor de orice natură (financiare, comerciale, tehnice, juridice, strategice, operaționale sau de altă natură), obținute sau la care a avut acces în mod direct sau indirect în legătură cu exercitarea mandatului, indiferent de suportul pe care acestea se află, care nu sunt publice sau care sunt calificate ca fiind confidențiale potrivit legii, Actului Constitutiv, hotărârilor Adunării Generale a Asociaților sau reglementărilor interne ale Societății.</w:t>
      </w:r>
    </w:p>
    <w:p w:rsidR="00856003" w:rsidRPr="00493B6C" w:rsidRDefault="00856003" w:rsidP="00856003">
      <w:pPr>
        <w:jc w:val="both"/>
        <w:rPr>
          <w:color w:val="000000"/>
          <w:lang w:eastAsia="ro-RO"/>
        </w:rPr>
      </w:pPr>
      <w:r w:rsidRPr="00493B6C">
        <w:rPr>
          <w:color w:val="000000"/>
          <w:lang w:eastAsia="ro-RO"/>
        </w:rPr>
        <w:t>13.2. Obligația de confidențialitate se aplică pe toată durata mandatului și continuă să producă efecte pentru o perioadă de 5 (cinci) ani de la data încetării contractului de mandat, indiferent de cauza încetării acestuia.</w:t>
      </w:r>
    </w:p>
    <w:p w:rsidR="00856003" w:rsidRPr="00493B6C" w:rsidRDefault="00856003" w:rsidP="00856003">
      <w:pPr>
        <w:jc w:val="both"/>
        <w:rPr>
          <w:color w:val="000000"/>
          <w:lang w:eastAsia="ro-RO"/>
        </w:rPr>
      </w:pPr>
      <w:r w:rsidRPr="00493B6C">
        <w:rPr>
          <w:color w:val="000000"/>
          <w:lang w:eastAsia="ro-RO"/>
        </w:rPr>
        <w:t>13.3. Nu constituie încălcări ale obligației de confidențialitate divulgarea  informațiilor care:</w:t>
      </w:r>
    </w:p>
    <w:p w:rsidR="00856003" w:rsidRPr="00493B6C" w:rsidRDefault="00856003" w:rsidP="00856003">
      <w:pPr>
        <w:jc w:val="both"/>
        <w:rPr>
          <w:color w:val="000000"/>
          <w:lang w:eastAsia="ro-RO"/>
        </w:rPr>
      </w:pPr>
      <w:r w:rsidRPr="00493B6C">
        <w:rPr>
          <w:color w:val="000000"/>
          <w:lang w:eastAsia="ro-RO"/>
        </w:rPr>
        <w:t>a) sunt sau devin publice fără culpa Administratorului;</w:t>
      </w:r>
    </w:p>
    <w:p w:rsidR="00856003" w:rsidRPr="00493B6C" w:rsidRDefault="00856003" w:rsidP="00856003">
      <w:pPr>
        <w:jc w:val="both"/>
        <w:rPr>
          <w:color w:val="000000"/>
          <w:lang w:eastAsia="ro-RO"/>
        </w:rPr>
      </w:pPr>
      <w:r w:rsidRPr="00493B6C">
        <w:rPr>
          <w:color w:val="000000"/>
          <w:lang w:eastAsia="ro-RO"/>
        </w:rPr>
        <w:t>b) sunt dezvăluite în temeiul unei obligații legale ori al unei hotărâri a unei  autorități competente;</w:t>
      </w:r>
    </w:p>
    <w:p w:rsidR="00856003" w:rsidRPr="00493B6C" w:rsidRDefault="00856003" w:rsidP="00856003">
      <w:pPr>
        <w:jc w:val="both"/>
        <w:rPr>
          <w:color w:val="000000"/>
          <w:lang w:eastAsia="ro-RO"/>
        </w:rPr>
      </w:pPr>
      <w:r w:rsidRPr="00493B6C">
        <w:rPr>
          <w:color w:val="000000"/>
          <w:lang w:eastAsia="ro-RO"/>
        </w:rPr>
        <w:t>c) sunt solicitate de autoritățile publice cu atribuții de control, audit sau supraveghere;</w:t>
      </w:r>
    </w:p>
    <w:p w:rsidR="00856003" w:rsidRPr="00493B6C" w:rsidRDefault="00856003" w:rsidP="00856003">
      <w:pPr>
        <w:jc w:val="both"/>
        <w:rPr>
          <w:color w:val="000000"/>
          <w:lang w:eastAsia="ro-RO"/>
        </w:rPr>
      </w:pPr>
      <w:r w:rsidRPr="00493B6C">
        <w:rPr>
          <w:color w:val="000000"/>
          <w:lang w:eastAsia="ro-RO"/>
        </w:rPr>
        <w:t>d) sunt comunicate auditorilor, consultanților, avocaților sau altor profesioniști implicați în mod legitim în activitatea Societății, cu respectarea obligațiilor legale de confidențialitate ale acestora;</w:t>
      </w:r>
    </w:p>
    <w:p w:rsidR="00856003" w:rsidRPr="00493B6C" w:rsidRDefault="00856003" w:rsidP="00856003">
      <w:pPr>
        <w:jc w:val="both"/>
        <w:rPr>
          <w:color w:val="000000"/>
          <w:lang w:eastAsia="ro-RO"/>
        </w:rPr>
      </w:pPr>
      <w:r w:rsidRPr="00493B6C">
        <w:rPr>
          <w:color w:val="000000"/>
          <w:lang w:eastAsia="ro-RO"/>
        </w:rPr>
        <w:t>e) sunt divulgate cu acordul prealabil, scris, al Societății.</w:t>
      </w:r>
    </w:p>
    <w:p w:rsidR="00856003" w:rsidRPr="00493B6C" w:rsidRDefault="00856003" w:rsidP="00856003">
      <w:pPr>
        <w:jc w:val="both"/>
        <w:rPr>
          <w:color w:val="000000"/>
          <w:lang w:eastAsia="ro-RO"/>
        </w:rPr>
      </w:pPr>
      <w:r w:rsidRPr="00493B6C">
        <w:rPr>
          <w:color w:val="000000"/>
          <w:lang w:eastAsia="ro-RO"/>
        </w:rPr>
        <w:t>13.4. Administratorul va utiliza informațiile confidențiale exclusiv în scopul exercitării mandatului său și se obligă să nu le folosească, direct sau indirect, în interes personal sau în interesul unor terți.</w:t>
      </w:r>
    </w:p>
    <w:p w:rsidR="00856003" w:rsidRPr="00493B6C" w:rsidRDefault="00856003" w:rsidP="00856003">
      <w:pPr>
        <w:jc w:val="both"/>
        <w:rPr>
          <w:color w:val="000000"/>
          <w:lang w:eastAsia="ro-RO"/>
        </w:rPr>
      </w:pPr>
      <w:r w:rsidRPr="00493B6C">
        <w:rPr>
          <w:color w:val="000000"/>
          <w:lang w:eastAsia="ro-RO"/>
        </w:rPr>
        <w:t>13.5. La încetarea mandatului, Administratorul are obligația de a restitui Societății, la solicitarea acesteia, toate documentele și materialele care conțin informații confidențiale, aflate în posesia sa.</w:t>
      </w:r>
    </w:p>
    <w:p w:rsidR="00856003" w:rsidRPr="00493B6C" w:rsidRDefault="00856003" w:rsidP="00856003">
      <w:pPr>
        <w:jc w:val="both"/>
        <w:rPr>
          <w:color w:val="000000"/>
          <w:lang w:eastAsia="ro-RO"/>
        </w:rPr>
      </w:pPr>
      <w:r w:rsidRPr="00493B6C">
        <w:rPr>
          <w:color w:val="000000"/>
          <w:lang w:eastAsia="ro-RO"/>
        </w:rPr>
        <w:t>13.6. Încălcarea culpabilă a obligațiilor de confidențialitate atrage răspunderea civilă a    Administratorului pentru prejudiciul efectiv cauzat Societății, în condițiile legii, fără a institui o răspundere automată sau prezumată.</w:t>
      </w:r>
    </w:p>
    <w:p w:rsidR="00856003" w:rsidRPr="00493B6C" w:rsidRDefault="00856003" w:rsidP="00856003">
      <w:pPr>
        <w:jc w:val="both"/>
        <w:rPr>
          <w:color w:val="000000"/>
          <w:lang w:eastAsia="ro-RO"/>
        </w:rPr>
      </w:pPr>
      <w:r w:rsidRPr="00493B6C">
        <w:rPr>
          <w:color w:val="000000"/>
          <w:lang w:eastAsia="ro-RO"/>
        </w:rPr>
        <w:t>13.7. Obligaţiile de confidenţialitate ce revin Administratorului în baza prezentului contract, rămân aplicabile şi după încetarea acestuia indiferent de motive şi vor produce efecte pe o perioadă 5 ani după încetarea contractului de mandat sub sancţiunea plăţii de daune interese corespunzătoare în favoarea societăţii.</w:t>
      </w:r>
    </w:p>
    <w:p w:rsidR="00856003" w:rsidRPr="00493B6C" w:rsidRDefault="00856003" w:rsidP="00856003">
      <w:pPr>
        <w:rPr>
          <w:color w:val="000000"/>
          <w:lang w:eastAsia="ro-RO"/>
        </w:rPr>
      </w:pPr>
    </w:p>
    <w:p w:rsidR="00856003" w:rsidRPr="00493B6C" w:rsidRDefault="00856003" w:rsidP="00856003">
      <w:pPr>
        <w:rPr>
          <w:b/>
          <w:color w:val="000000"/>
          <w:lang w:eastAsia="ro-RO"/>
        </w:rPr>
      </w:pPr>
      <w:r w:rsidRPr="00493B6C">
        <w:rPr>
          <w:b/>
          <w:color w:val="000000"/>
          <w:lang w:eastAsia="ro-RO"/>
        </w:rPr>
        <w:t>14. Modalitatea de evaluare a administratorilor</w:t>
      </w:r>
    </w:p>
    <w:p w:rsidR="00856003" w:rsidRPr="00493B6C" w:rsidRDefault="00856003" w:rsidP="00856003">
      <w:pPr>
        <w:jc w:val="both"/>
        <w:rPr>
          <w:color w:val="000000"/>
          <w:lang w:eastAsia="ro-RO"/>
        </w:rPr>
      </w:pPr>
      <w:r w:rsidRPr="00493B6C">
        <w:rPr>
          <w:color w:val="000000"/>
          <w:lang w:eastAsia="ro-RO"/>
        </w:rPr>
        <w:t>14.1 Executarea prezentului contract de mandat face obiectul evaluării în condițiile legii potrivit următoarelor tipuri de evaluari:</w:t>
      </w:r>
    </w:p>
    <w:p w:rsidR="00856003" w:rsidRPr="00493B6C" w:rsidRDefault="00856003" w:rsidP="00856003">
      <w:pPr>
        <w:jc w:val="both"/>
        <w:rPr>
          <w:color w:val="000000"/>
          <w:lang w:eastAsia="ro-RO"/>
        </w:rPr>
      </w:pPr>
      <w:r w:rsidRPr="00493B6C">
        <w:rPr>
          <w:color w:val="000000"/>
          <w:lang w:eastAsia="ro-RO"/>
        </w:rPr>
        <w:lastRenderedPageBreak/>
        <w:t>a) evaluarea propriei performanţe a Consiliului.</w:t>
      </w:r>
      <w:r w:rsidRPr="00493B6C">
        <w:rPr>
          <w:lang w:eastAsia="ro-RO"/>
        </w:rPr>
        <w:t xml:space="preserve"> </w:t>
      </w:r>
      <w:r w:rsidRPr="00493B6C">
        <w:rPr>
          <w:color w:val="000000"/>
          <w:lang w:eastAsia="ro-RO"/>
        </w:rPr>
        <w:t>Scopul acestei evaluări este de a permite consiliului să identifice punctele forte şi potenţialul pentru dezvoltare colectivă şi individuală, în vederea îndeplinirii funcţiilor consiliului, cât şi a condiţiilor ajutătoare, dar şi a proceselor şi competenţelor necesare pentru aceste funcţii; ;</w:t>
      </w:r>
    </w:p>
    <w:p w:rsidR="00856003" w:rsidRPr="00493B6C" w:rsidRDefault="00856003" w:rsidP="00856003">
      <w:pPr>
        <w:jc w:val="both"/>
        <w:rPr>
          <w:color w:val="000000"/>
          <w:lang w:eastAsia="ro-RO"/>
        </w:rPr>
      </w:pPr>
      <w:r w:rsidRPr="00493B6C">
        <w:rPr>
          <w:color w:val="000000"/>
          <w:lang w:eastAsia="ro-RO"/>
        </w:rPr>
        <w:t>b) evaluarea activităţii Administratorului, realizată de către Adunarea generală a acţionarilor sau de către autoritatea publică tutelară;</w:t>
      </w:r>
    </w:p>
    <w:p w:rsidR="00856003" w:rsidRPr="00493B6C" w:rsidRDefault="00856003" w:rsidP="00856003">
      <w:pPr>
        <w:jc w:val="both"/>
        <w:rPr>
          <w:color w:val="000000"/>
          <w:lang w:eastAsia="ro-RO"/>
        </w:rPr>
      </w:pPr>
      <w:r w:rsidRPr="00493B6C">
        <w:rPr>
          <w:color w:val="000000"/>
          <w:lang w:eastAsia="ro-RO"/>
        </w:rPr>
        <w:t>c) evaluarea de către AMEPIP a îndeplinirii indicatorilor-cheie de performanţă.</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Art. 15 Participarea în comitetele consultative de specialitate, înfiinţate la nivelul consiliului potrivit legii, precum şi la alte comitete, în funcţie de specificul întreprinderii publice</w:t>
      </w:r>
    </w:p>
    <w:p w:rsidR="00856003" w:rsidRPr="00493B6C" w:rsidRDefault="00856003" w:rsidP="00856003">
      <w:pPr>
        <w:jc w:val="both"/>
        <w:rPr>
          <w:color w:val="000000"/>
          <w:lang w:eastAsia="ro-RO"/>
        </w:rPr>
      </w:pPr>
      <w:r w:rsidRPr="00493B6C">
        <w:rPr>
          <w:color w:val="000000"/>
          <w:lang w:eastAsia="ro-RO"/>
        </w:rPr>
        <w:t>15.1 La nivelului Consiliului de Administrație, pot fi constituite comitete consultative de specialitate, cu rol de analiză și formulare de recomandări, fără competență decizională, în funcție de obiectul de activitate al întreprinderii publice.</w:t>
      </w:r>
    </w:p>
    <w:p w:rsidR="00856003" w:rsidRPr="00493B6C" w:rsidRDefault="00856003" w:rsidP="00856003">
      <w:pPr>
        <w:jc w:val="both"/>
        <w:rPr>
          <w:color w:val="000000"/>
          <w:lang w:eastAsia="ro-RO"/>
        </w:rPr>
      </w:pPr>
      <w:r w:rsidRPr="00493B6C">
        <w:rPr>
          <w:color w:val="000000"/>
          <w:lang w:eastAsia="ro-RO"/>
        </w:rPr>
        <w:t>15.2. În măsura în care Consiliul de Administrație apreciază ca fiind necesar, potrivit legii și Actului constitutiv al Societății, pot fi constituite, cu caracter consultativ, comitetul de audit, comitetul de nominalizare și remunerare, precum și alte comitete consultative, stabilite prin hotărârea Consiliului de Administrație.</w:t>
      </w:r>
    </w:p>
    <w:p w:rsidR="00856003" w:rsidRPr="00493B6C" w:rsidRDefault="00856003" w:rsidP="00856003">
      <w:pPr>
        <w:jc w:val="both"/>
        <w:rPr>
          <w:color w:val="000000"/>
          <w:lang w:eastAsia="ro-RO"/>
        </w:rPr>
      </w:pPr>
      <w:r w:rsidRPr="00493B6C">
        <w:rPr>
          <w:color w:val="000000"/>
          <w:lang w:eastAsia="ro-RO"/>
        </w:rPr>
        <w:t>15.3 Administratoul are obligația de a participa la activitatea comitetelor consultative în care este desemnat, cu respecarea atribuțiilor stabilite prin hotărârile Consiliului de Administrație și a prevederilor prezentului contract de mandat.</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16. Clauze privind independența administratorului</w:t>
      </w:r>
    </w:p>
    <w:p w:rsidR="00856003" w:rsidRPr="00493B6C" w:rsidRDefault="00856003" w:rsidP="00856003">
      <w:pPr>
        <w:jc w:val="both"/>
        <w:rPr>
          <w:color w:val="000000"/>
          <w:lang w:eastAsia="ro-RO"/>
        </w:rPr>
      </w:pPr>
      <w:r w:rsidRPr="00493B6C">
        <w:rPr>
          <w:color w:val="000000"/>
          <w:lang w:eastAsia="ro-RO"/>
        </w:rPr>
        <w:t>16.1 Prin raportare la prevederile art. 138</w:t>
      </w:r>
      <w:r w:rsidRPr="00493B6C">
        <w:rPr>
          <w:color w:val="000000"/>
          <w:vertAlign w:val="superscript"/>
          <w:lang w:eastAsia="ro-RO"/>
        </w:rPr>
        <w:t>2</w:t>
      </w:r>
      <w:r w:rsidRPr="00493B6C">
        <w:rPr>
          <w:color w:val="000000"/>
          <w:lang w:eastAsia="ro-RO"/>
        </w:rPr>
        <w:t xml:space="preserve"> din Legea nr. 31/1990, Administratorul declară pe proprie răspundere la data semnării prezentului contract că, potrivit prevederilor legale, este /nu este administrator independent.</w:t>
      </w:r>
    </w:p>
    <w:p w:rsidR="00856003" w:rsidRPr="00493B6C" w:rsidRDefault="00856003" w:rsidP="00856003">
      <w:pPr>
        <w:jc w:val="both"/>
        <w:rPr>
          <w:color w:val="000000"/>
          <w:lang w:eastAsia="ro-RO"/>
        </w:rPr>
      </w:pPr>
      <w:r w:rsidRPr="00493B6C">
        <w:rPr>
          <w:color w:val="000000"/>
          <w:lang w:eastAsia="ro-RO"/>
        </w:rPr>
        <w:t>16.2 În situația modificării, pe durata mandatului, a statutului declarat potrivit clauzei 15.1 de mai sus, Administratorul se obligă să notifice Societatea în termen de 3 zile calendaristice de la modificare.</w:t>
      </w:r>
    </w:p>
    <w:p w:rsidR="00856003" w:rsidRPr="00493B6C" w:rsidRDefault="00856003" w:rsidP="00856003">
      <w:pPr>
        <w:jc w:val="both"/>
        <w:rPr>
          <w:b/>
          <w:color w:val="000000"/>
          <w:lang w:eastAsia="ro-RO"/>
        </w:rPr>
      </w:pPr>
    </w:p>
    <w:p w:rsidR="00856003" w:rsidRPr="00493B6C" w:rsidRDefault="00856003" w:rsidP="00856003">
      <w:pPr>
        <w:jc w:val="both"/>
        <w:rPr>
          <w:color w:val="000000"/>
          <w:lang w:eastAsia="ro-RO"/>
        </w:rPr>
      </w:pPr>
      <w:r w:rsidRPr="00493B6C">
        <w:rPr>
          <w:b/>
          <w:color w:val="000000"/>
          <w:lang w:eastAsia="ro-RO"/>
        </w:rPr>
        <w:t>17. Condițiile contractării de asistență la nivelul consiliului</w:t>
      </w:r>
    </w:p>
    <w:p w:rsidR="00856003" w:rsidRPr="00493B6C" w:rsidRDefault="00856003" w:rsidP="00856003">
      <w:pPr>
        <w:jc w:val="both"/>
        <w:rPr>
          <w:b/>
          <w:color w:val="000000"/>
          <w:lang w:eastAsia="ro-RO"/>
        </w:rPr>
      </w:pPr>
      <w:r w:rsidRPr="00493B6C">
        <w:rPr>
          <w:lang w:eastAsia="ro-RO"/>
        </w:rPr>
        <w:t>Consiliul de administraţie/administratorul are dreptul de a solicita întreprinderii publice să contracteze asistenţă de specialitate pentru a-şi fundamenta deciziile</w:t>
      </w:r>
      <w:r w:rsidRPr="00493B6C">
        <w:rPr>
          <w:color w:val="000000"/>
          <w:lang w:eastAsia="ro-RO"/>
        </w:rPr>
        <w:t>, de exemplu, dar fără a se limita la: audituri, investigaţii antifraudă, analiză de piaţă şi altele.</w:t>
      </w:r>
      <w:r w:rsidRPr="00493B6C">
        <w:rPr>
          <w:b/>
          <w:color w:val="000000"/>
          <w:lang w:eastAsia="ro-RO"/>
        </w:rPr>
        <w:t xml:space="preserve"> </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18. Forța majoră</w:t>
      </w:r>
    </w:p>
    <w:p w:rsidR="00856003" w:rsidRPr="00493B6C" w:rsidRDefault="00856003" w:rsidP="00856003">
      <w:pPr>
        <w:jc w:val="both"/>
        <w:rPr>
          <w:color w:val="000000"/>
          <w:lang w:eastAsia="ro-RO"/>
        </w:rPr>
      </w:pPr>
      <w:r w:rsidRPr="00493B6C">
        <w:rPr>
          <w:color w:val="000000"/>
          <w:lang w:eastAsia="ro-RO"/>
        </w:rPr>
        <w:t xml:space="preserve">18.1. Părţile se obligă să se înştiinţeze reciproc, în scris, în termen de cel mult 5 (cinci) zile de la intervenţia vreunei cauze de forţă majoră sau caz fortuit, astfel cum sunt definite de căre Legea nr. 287/2009 privind Codul civil, republicată, cu modificările şi completările ulterioare, iar, în general, să se informeze reciproc şi în timp util asupra eventualelor impedimente de natură să conducă la dificultăţi în realizarea obiectului prezentului contract. </w:t>
      </w:r>
    </w:p>
    <w:p w:rsidR="00856003" w:rsidRPr="00493B6C" w:rsidRDefault="00856003" w:rsidP="00856003">
      <w:pPr>
        <w:jc w:val="both"/>
        <w:rPr>
          <w:color w:val="000000"/>
          <w:lang w:eastAsia="ro-RO"/>
        </w:rPr>
      </w:pPr>
      <w:r w:rsidRPr="00493B6C">
        <w:rPr>
          <w:color w:val="000000"/>
          <w:lang w:eastAsia="ro-RO"/>
        </w:rPr>
        <w:t>18.2 În cazul în care partea care invocă forţa majoră sau cazul fortuit nu a respectat obligaţia de notificare sau termenul prevăzut la 17.1, atunci partea nu va fi exonerată de răspundere.</w:t>
      </w:r>
    </w:p>
    <w:p w:rsidR="00856003" w:rsidRPr="00493B6C" w:rsidRDefault="00856003" w:rsidP="00856003">
      <w:pPr>
        <w:jc w:val="both"/>
        <w:rPr>
          <w:color w:val="000000"/>
          <w:lang w:eastAsia="ro-RO"/>
        </w:rPr>
      </w:pPr>
      <w:r w:rsidRPr="00493B6C">
        <w:rPr>
          <w:color w:val="000000"/>
          <w:lang w:eastAsia="ro-RO"/>
        </w:rPr>
        <w:t>18.3 În caz de forţă majoră sau caz fortuit, părţile vor depune eforturi comune în vederea diminuării daunelor eventuale ce ar rezulta în urma intervenirii unei asemenea cauze.</w:t>
      </w:r>
    </w:p>
    <w:p w:rsidR="00856003" w:rsidRPr="00493B6C" w:rsidRDefault="00856003" w:rsidP="00856003">
      <w:pPr>
        <w:jc w:val="both"/>
        <w:rPr>
          <w:color w:val="000000"/>
          <w:lang w:eastAsia="ro-RO"/>
        </w:rPr>
      </w:pPr>
      <w:r w:rsidRPr="00493B6C">
        <w:rPr>
          <w:color w:val="000000"/>
          <w:lang w:eastAsia="ro-RO"/>
        </w:rPr>
        <w:t>18.4</w:t>
      </w:r>
      <w:r w:rsidRPr="00493B6C">
        <w:rPr>
          <w:lang w:eastAsia="ro-RO"/>
        </w:rPr>
        <w:t xml:space="preserve"> </w:t>
      </w:r>
      <w:r w:rsidRPr="00493B6C">
        <w:rPr>
          <w:color w:val="000000"/>
          <w:lang w:eastAsia="ro-RO"/>
        </w:rPr>
        <w:t>Dacă în termen de 5 zile de la producerea evenimentului respectiv nu încetează, părţile au dreptul să-şi notifice încetarea de plin drept a prezentului contract, fără ca vreuna dintre ele să pretindă daune-interese.</w:t>
      </w:r>
    </w:p>
    <w:p w:rsidR="00856003" w:rsidRPr="00493B6C" w:rsidRDefault="00856003" w:rsidP="00856003">
      <w:pPr>
        <w:jc w:val="both"/>
        <w:rPr>
          <w:color w:val="000000"/>
          <w:lang w:eastAsia="ro-RO"/>
        </w:rPr>
      </w:pPr>
    </w:p>
    <w:p w:rsidR="00856003" w:rsidRPr="00493B6C" w:rsidRDefault="00856003" w:rsidP="00856003">
      <w:pPr>
        <w:jc w:val="both"/>
        <w:rPr>
          <w:b/>
          <w:color w:val="000000"/>
          <w:lang w:eastAsia="ro-RO"/>
        </w:rPr>
      </w:pPr>
      <w:r w:rsidRPr="00493B6C">
        <w:rPr>
          <w:b/>
          <w:color w:val="000000"/>
          <w:lang w:eastAsia="ro-RO"/>
        </w:rPr>
        <w:t>19. Modalitatea de soluționare a litigiilor</w:t>
      </w:r>
    </w:p>
    <w:p w:rsidR="00856003" w:rsidRPr="00493B6C" w:rsidRDefault="00856003" w:rsidP="00856003">
      <w:pPr>
        <w:jc w:val="both"/>
        <w:rPr>
          <w:color w:val="000000"/>
          <w:lang w:eastAsia="ro-RO"/>
        </w:rPr>
      </w:pPr>
      <w:r w:rsidRPr="00493B6C">
        <w:rPr>
          <w:color w:val="000000"/>
          <w:lang w:eastAsia="ro-RO"/>
        </w:rPr>
        <w:t>19.1.Prezentul contract este guvernat de buna credinţă şi interpretat în conformitate cu prevederile legii române.</w:t>
      </w:r>
    </w:p>
    <w:p w:rsidR="00856003" w:rsidRPr="00493B6C" w:rsidRDefault="00856003" w:rsidP="00856003">
      <w:pPr>
        <w:jc w:val="both"/>
        <w:rPr>
          <w:color w:val="000000"/>
          <w:lang w:eastAsia="ro-RO"/>
        </w:rPr>
      </w:pPr>
      <w:r w:rsidRPr="00493B6C">
        <w:rPr>
          <w:color w:val="000000"/>
          <w:lang w:eastAsia="ro-RO"/>
        </w:rPr>
        <w:lastRenderedPageBreak/>
        <w:t>19.2. Orice litigiu care se naște între Părți referitor la încheierea, executarea, modificarea, încetarea sau interpretarea clauzelor prezentului Contract de Mandat, care nu pot fi soluționate pe cale amiabilă, vor fi prezentate spre soluționare instanțelor competente din România.</w:t>
      </w:r>
    </w:p>
    <w:p w:rsidR="00856003" w:rsidRPr="00493B6C" w:rsidRDefault="00856003" w:rsidP="00856003">
      <w:pPr>
        <w:jc w:val="both"/>
        <w:rPr>
          <w:b/>
          <w:color w:val="000000"/>
          <w:lang w:eastAsia="ro-RO"/>
        </w:rPr>
      </w:pPr>
    </w:p>
    <w:p w:rsidR="00856003" w:rsidRPr="00493B6C" w:rsidRDefault="00856003" w:rsidP="00856003">
      <w:pPr>
        <w:jc w:val="both"/>
        <w:rPr>
          <w:b/>
          <w:color w:val="000000"/>
          <w:lang w:eastAsia="ro-RO"/>
        </w:rPr>
      </w:pPr>
      <w:r w:rsidRPr="00493B6C">
        <w:rPr>
          <w:b/>
          <w:color w:val="000000"/>
          <w:lang w:eastAsia="ro-RO"/>
        </w:rPr>
        <w:t>Art. 20. Dispoziții finale</w:t>
      </w:r>
    </w:p>
    <w:p w:rsidR="00856003" w:rsidRPr="00493B6C" w:rsidRDefault="00856003" w:rsidP="00856003">
      <w:pPr>
        <w:jc w:val="both"/>
        <w:rPr>
          <w:lang w:eastAsia="ro-RO"/>
        </w:rPr>
      </w:pPr>
      <w:r w:rsidRPr="00493B6C">
        <w:rPr>
          <w:lang w:eastAsia="ro-RO"/>
        </w:rPr>
        <w:t>20.1. Poliţa de asigurare de răspundere profesionalǎ acoperind și riscurile aferente executării mandatului Administratorului va fi contractată și plătită de către Societate Valoarea asigurată este stabilită de către autoritatea publică tutelară, iar condițiile poliței vor fi stabilite de către Societate.</w:t>
      </w:r>
    </w:p>
    <w:p w:rsidR="00856003" w:rsidRPr="00493B6C" w:rsidRDefault="00856003" w:rsidP="00856003">
      <w:pPr>
        <w:jc w:val="both"/>
        <w:rPr>
          <w:lang w:eastAsia="ro-RO"/>
        </w:rPr>
      </w:pPr>
      <w:r w:rsidRPr="00493B6C">
        <w:rPr>
          <w:lang w:eastAsia="ro-RO"/>
        </w:rPr>
        <w:t>20.2. Administratorul beneficiază de decontarea cheltuielilor de deplasare, cheltuielilor de cazare precum şi a altor cheltuieli realizate în interesul Societăţii, pe baza documentelor justificative. Decontarea acestor cheltuieli se va face în conformitate cu prevederile legale şi reglementările interne ale Societăţii.</w:t>
      </w:r>
    </w:p>
    <w:p w:rsidR="00856003" w:rsidRPr="00493B6C" w:rsidRDefault="00856003" w:rsidP="00856003">
      <w:pPr>
        <w:jc w:val="both"/>
        <w:rPr>
          <w:lang w:eastAsia="ro-RO"/>
        </w:rPr>
      </w:pPr>
      <w:r w:rsidRPr="00493B6C">
        <w:rPr>
          <w:lang w:eastAsia="ro-RO"/>
        </w:rPr>
        <w:t>20.3. Prezentul contract nu este un contract de muncă şi nu este guvernat de legislaţia muncii</w:t>
      </w:r>
    </w:p>
    <w:p w:rsidR="00856003" w:rsidRPr="00493B6C" w:rsidRDefault="00856003" w:rsidP="00856003">
      <w:pPr>
        <w:shd w:val="clear" w:color="auto" w:fill="FFFFFF"/>
        <w:jc w:val="both"/>
        <w:rPr>
          <w:bCs/>
          <w:lang w:eastAsia="ro-RO"/>
        </w:rPr>
      </w:pPr>
      <w:r w:rsidRPr="00493B6C">
        <w:rPr>
          <w:lang w:eastAsia="ro-RO"/>
        </w:rPr>
        <w:t>20.4.</w:t>
      </w:r>
      <w:r w:rsidRPr="00493B6C">
        <w:rPr>
          <w:bCs/>
          <w:lang w:eastAsia="ro-RO"/>
        </w:rPr>
        <w:t xml:space="preserve"> Administratorul declară că nu se află în niciuna dintre situaţiile de incompatibilitate sau concurenţă prevăzute de lege, are capacitate deplină de exerciţiu pentru a încheia prezentul contract şi pentru a executa obligaţiile prevăzute de acesta şi în concordanţă cu prevederile acestuia şi ale cadrului legal aplicabil și îndeplineşte cerinţele prevăzute de lege şi de Actul constitutiv al Societății pentru deţinerea calităţii de administrator în cadrul Consiliului.</w:t>
      </w:r>
    </w:p>
    <w:p w:rsidR="00856003" w:rsidRPr="00493B6C" w:rsidRDefault="00856003" w:rsidP="00856003">
      <w:pPr>
        <w:jc w:val="both"/>
        <w:rPr>
          <w:lang w:eastAsia="ro-RO"/>
        </w:rPr>
      </w:pPr>
      <w:r w:rsidRPr="00493B6C">
        <w:rPr>
          <w:lang w:eastAsia="ro-RO"/>
        </w:rPr>
        <w:t>20.5. Pe perioada exercitării mandatului său în Societate, Administratorul, în mod direct sau indirect este de acord și se obligă:</w:t>
      </w:r>
    </w:p>
    <w:p w:rsidR="00856003" w:rsidRPr="00493B6C" w:rsidRDefault="00856003" w:rsidP="00E819EC">
      <w:pPr>
        <w:numPr>
          <w:ilvl w:val="0"/>
          <w:numId w:val="93"/>
        </w:numPr>
        <w:jc w:val="both"/>
        <w:rPr>
          <w:lang w:eastAsia="ro-RO"/>
        </w:rPr>
      </w:pPr>
      <w:r w:rsidRPr="00493B6C">
        <w:rPr>
          <w:lang w:eastAsia="ro-RO"/>
        </w:rPr>
        <w:t>să nu se angajeze în orice activitate sau afacere care este în concurență cu sau similară cu activitatea prinicipală a Societății;</w:t>
      </w:r>
    </w:p>
    <w:p w:rsidR="00856003" w:rsidRPr="00493B6C" w:rsidRDefault="00856003" w:rsidP="00E819EC">
      <w:pPr>
        <w:numPr>
          <w:ilvl w:val="0"/>
          <w:numId w:val="93"/>
        </w:numPr>
        <w:jc w:val="both"/>
        <w:rPr>
          <w:lang w:eastAsia="ro-RO"/>
        </w:rPr>
      </w:pPr>
      <w:r w:rsidRPr="00493B6C">
        <w:rPr>
          <w:lang w:eastAsia="ro-RO"/>
        </w:rPr>
        <w:t>să nu asiste în orice mod, orice persoană ale cărei activități sunt în concurență cu sau care prejudiciază în orice alt mod activitățile comerciale ale Societății.</w:t>
      </w:r>
    </w:p>
    <w:p w:rsidR="00856003" w:rsidRPr="00493B6C" w:rsidRDefault="00856003" w:rsidP="00856003">
      <w:pPr>
        <w:ind w:firstLine="708"/>
        <w:jc w:val="both"/>
        <w:rPr>
          <w:lang w:eastAsia="ro-RO"/>
        </w:rPr>
      </w:pPr>
    </w:p>
    <w:p w:rsidR="00856003" w:rsidRPr="00493B6C" w:rsidRDefault="00856003" w:rsidP="00856003">
      <w:pPr>
        <w:ind w:firstLine="708"/>
        <w:jc w:val="both"/>
        <w:rPr>
          <w:lang w:eastAsia="ro-RO"/>
        </w:rPr>
      </w:pPr>
    </w:p>
    <w:p w:rsidR="00856003" w:rsidRPr="00493B6C" w:rsidRDefault="00856003" w:rsidP="00856003">
      <w:pPr>
        <w:ind w:firstLine="708"/>
        <w:jc w:val="both"/>
        <w:rPr>
          <w:lang w:eastAsia="ro-RO"/>
        </w:rPr>
      </w:pPr>
    </w:p>
    <w:p w:rsidR="00856003" w:rsidRPr="00493B6C" w:rsidRDefault="00856003" w:rsidP="00856003">
      <w:pPr>
        <w:ind w:firstLine="708"/>
        <w:jc w:val="both"/>
        <w:rPr>
          <w:lang w:eastAsia="ro-RO"/>
        </w:rPr>
      </w:pPr>
      <w:r w:rsidRPr="00493B6C">
        <w:rPr>
          <w:lang w:eastAsia="ro-RO"/>
        </w:rPr>
        <w:t xml:space="preserve">Prevederile prezentului contract se completează cu dispoziţiile Codului civil, Ordonanţei de Urgenţă nr. 109/2011 </w:t>
      </w:r>
      <w:bookmarkStart w:id="306" w:name="_Hlk153366946"/>
      <w:r w:rsidRPr="00493B6C">
        <w:rPr>
          <w:lang w:eastAsia="ro-RO"/>
        </w:rPr>
        <w:t>cu modificările și completările ulterioare</w:t>
      </w:r>
      <w:bookmarkEnd w:id="306"/>
      <w:r w:rsidRPr="00493B6C">
        <w:rPr>
          <w:lang w:eastAsia="ro-RO"/>
        </w:rPr>
        <w:t>, Legii societăților nr. 31/1990, cu modificările și completările ulterioare.</w:t>
      </w:r>
      <w:r w:rsidRPr="00493B6C">
        <w:rPr>
          <w:lang w:eastAsia="ro-RO"/>
        </w:rPr>
        <w:tab/>
      </w:r>
    </w:p>
    <w:p w:rsidR="00856003" w:rsidRPr="00493B6C" w:rsidRDefault="00856003" w:rsidP="00856003">
      <w:pPr>
        <w:ind w:firstLine="708"/>
        <w:jc w:val="both"/>
        <w:rPr>
          <w:lang w:eastAsia="ro-RO"/>
        </w:rPr>
      </w:pPr>
    </w:p>
    <w:p w:rsidR="00856003" w:rsidRPr="00493B6C" w:rsidRDefault="00856003" w:rsidP="00856003">
      <w:pPr>
        <w:ind w:firstLine="708"/>
        <w:jc w:val="both"/>
        <w:rPr>
          <w:color w:val="000000"/>
          <w:lang w:eastAsia="ro-RO"/>
        </w:rPr>
      </w:pPr>
      <w:r w:rsidRPr="00493B6C">
        <w:rPr>
          <w:color w:val="000000"/>
          <w:lang w:eastAsia="ro-RO"/>
        </w:rPr>
        <w:t>Prezentul contract a fost încheiat astăzi .............  în două exemplare originale, câte unul pentru fiecare parte.</w:t>
      </w:r>
    </w:p>
    <w:p w:rsidR="00856003" w:rsidRPr="00493B6C" w:rsidRDefault="00856003" w:rsidP="00856003">
      <w:pPr>
        <w:jc w:val="both"/>
        <w:rPr>
          <w:color w:val="000000"/>
          <w:lang w:eastAsia="ro-RO"/>
        </w:rPr>
      </w:pPr>
    </w:p>
    <w:p w:rsidR="00856003" w:rsidRPr="00493B6C" w:rsidRDefault="00856003" w:rsidP="00856003">
      <w:pPr>
        <w:ind w:firstLine="708"/>
        <w:jc w:val="both"/>
        <w:rPr>
          <w:color w:val="000000"/>
          <w:lang w:eastAsia="ro-RO"/>
        </w:rPr>
      </w:pPr>
    </w:p>
    <w:p w:rsidR="00856003" w:rsidRPr="00493B6C" w:rsidRDefault="00856003" w:rsidP="00856003">
      <w:pPr>
        <w:ind w:firstLine="708"/>
        <w:jc w:val="both"/>
        <w:rPr>
          <w:color w:val="000000"/>
          <w:lang w:eastAsia="ro-RO"/>
        </w:rPr>
      </w:pPr>
    </w:p>
    <w:p w:rsidR="00856003" w:rsidRPr="00493B6C" w:rsidRDefault="00856003" w:rsidP="00856003">
      <w:pPr>
        <w:ind w:firstLine="708"/>
        <w:jc w:val="both"/>
        <w:rPr>
          <w:color w:val="000000"/>
          <w:lang w:eastAsia="ro-RO"/>
        </w:rPr>
      </w:pPr>
    </w:p>
    <w:p w:rsidR="00856003" w:rsidRPr="00493B6C" w:rsidRDefault="00856003" w:rsidP="00856003">
      <w:pPr>
        <w:tabs>
          <w:tab w:val="left" w:pos="915"/>
          <w:tab w:val="left" w:pos="1095"/>
        </w:tabs>
        <w:jc w:val="both"/>
        <w:rPr>
          <w:color w:val="000000"/>
          <w:lang w:eastAsia="ro-RO"/>
        </w:rPr>
      </w:pPr>
    </w:p>
    <w:p w:rsidR="00856003" w:rsidRPr="00493B6C" w:rsidRDefault="00856003" w:rsidP="00856003">
      <w:pPr>
        <w:jc w:val="both"/>
        <w:rPr>
          <w:lang w:eastAsia="ro-RO"/>
        </w:rPr>
      </w:pPr>
      <w:r w:rsidRPr="00493B6C">
        <w:rPr>
          <w:lang w:eastAsia="ro-RO"/>
        </w:rPr>
        <w:t>MANDANT,                                                                                                MANDATAR,</w:t>
      </w:r>
    </w:p>
    <w:p w:rsidR="00856003" w:rsidRPr="00493B6C" w:rsidRDefault="00856003" w:rsidP="00856003">
      <w:pPr>
        <w:jc w:val="both"/>
        <w:rPr>
          <w:lang w:eastAsia="ro-RO"/>
        </w:rPr>
      </w:pPr>
      <w:r w:rsidRPr="00493B6C">
        <w:rPr>
          <w:lang w:eastAsia="ro-RO"/>
        </w:rPr>
        <w:tab/>
      </w:r>
      <w:r w:rsidRPr="00493B6C">
        <w:rPr>
          <w:lang w:eastAsia="ro-RO"/>
        </w:rPr>
        <w:tab/>
      </w:r>
      <w:r w:rsidRPr="00493B6C">
        <w:rPr>
          <w:lang w:eastAsia="ro-RO"/>
        </w:rPr>
        <w:tab/>
      </w:r>
      <w:r w:rsidRPr="00493B6C">
        <w:rPr>
          <w:lang w:eastAsia="ro-RO"/>
        </w:rPr>
        <w:tab/>
      </w:r>
      <w:r w:rsidRPr="00493B6C">
        <w:rPr>
          <w:lang w:eastAsia="ro-RO"/>
        </w:rPr>
        <w:tab/>
      </w:r>
      <w:r w:rsidRPr="00493B6C">
        <w:rPr>
          <w:lang w:eastAsia="ro-RO"/>
        </w:rPr>
        <w:tab/>
      </w:r>
    </w:p>
    <w:p w:rsidR="00856003" w:rsidRPr="00493B6C" w:rsidRDefault="00856003" w:rsidP="00856003">
      <w:pPr>
        <w:jc w:val="both"/>
        <w:rPr>
          <w:lang w:eastAsia="ro-RO"/>
        </w:rPr>
      </w:pPr>
      <w:r w:rsidRPr="00493B6C">
        <w:rPr>
          <w:lang w:eastAsia="ro-RO"/>
        </w:rPr>
        <w:tab/>
      </w:r>
      <w:r w:rsidRPr="00493B6C">
        <w:rPr>
          <w:lang w:eastAsia="ro-RO"/>
        </w:rPr>
        <w:tab/>
      </w:r>
      <w:r w:rsidRPr="00493B6C">
        <w:rPr>
          <w:lang w:eastAsia="ro-RO"/>
        </w:rPr>
        <w:tab/>
        <w:t xml:space="preserve">                    </w:t>
      </w:r>
    </w:p>
    <w:p w:rsidR="00856003" w:rsidRPr="00493B6C" w:rsidRDefault="00856003" w:rsidP="00856003">
      <w:pPr>
        <w:ind w:left="2832" w:firstLine="708"/>
        <w:rPr>
          <w:lang w:eastAsia="ro-RO"/>
        </w:rPr>
      </w:pPr>
      <w:r w:rsidRPr="00493B6C">
        <w:rPr>
          <w:lang w:eastAsia="ro-RO"/>
        </w:rPr>
        <w:t xml:space="preserve"> </w:t>
      </w:r>
    </w:p>
    <w:p w:rsidR="00856003" w:rsidRPr="00900952" w:rsidRDefault="00856003" w:rsidP="00856003">
      <w:pPr>
        <w:pStyle w:val="Corptext"/>
        <w:spacing w:line="276" w:lineRule="auto"/>
        <w:jc w:val="center"/>
        <w:rPr>
          <w:b/>
        </w:rPr>
        <w:sectPr w:rsidR="00856003" w:rsidRPr="00900952" w:rsidSect="00856003">
          <w:headerReference w:type="default" r:id="rId27"/>
          <w:footerReference w:type="default" r:id="rId28"/>
          <w:headerReference w:type="first" r:id="rId29"/>
          <w:footerReference w:type="first" r:id="rId30"/>
          <w:pgSz w:w="12240" w:h="15840"/>
          <w:pgMar w:top="709" w:right="706" w:bottom="280" w:left="1276" w:header="720" w:footer="398" w:gutter="0"/>
          <w:cols w:space="720"/>
          <w:titlePg/>
          <w:docGrid w:linePitch="299"/>
        </w:sectPr>
      </w:pPr>
    </w:p>
    <w:p w:rsidR="00856003" w:rsidRPr="00900952" w:rsidRDefault="00856003" w:rsidP="00856003">
      <w:pPr>
        <w:pStyle w:val="Corptext"/>
        <w:spacing w:line="276" w:lineRule="auto"/>
        <w:jc w:val="right"/>
        <w:rPr>
          <w:b/>
          <w:spacing w:val="-10"/>
        </w:rPr>
      </w:pPr>
      <w:r w:rsidRPr="00900952">
        <w:rPr>
          <w:b/>
        </w:rPr>
        <w:lastRenderedPageBreak/>
        <w:t>Anexa</w:t>
      </w:r>
      <w:r w:rsidRPr="00900952">
        <w:rPr>
          <w:b/>
          <w:spacing w:val="-18"/>
        </w:rPr>
        <w:t xml:space="preserve"> </w:t>
      </w:r>
      <w:r w:rsidRPr="00900952">
        <w:rPr>
          <w:b/>
        </w:rPr>
        <w:t>nr.</w:t>
      </w:r>
      <w:r w:rsidRPr="00900952">
        <w:rPr>
          <w:b/>
          <w:spacing w:val="-18"/>
        </w:rPr>
        <w:t xml:space="preserve"> </w:t>
      </w:r>
      <w:r w:rsidRPr="00900952">
        <w:rPr>
          <w:b/>
          <w:spacing w:val="-10"/>
        </w:rPr>
        <w:t>1</w:t>
      </w:r>
    </w:p>
    <w:p w:rsidR="00856003" w:rsidRPr="00900952" w:rsidRDefault="00856003" w:rsidP="00856003">
      <w:pPr>
        <w:pStyle w:val="Corptext"/>
        <w:spacing w:line="276" w:lineRule="auto"/>
        <w:rPr>
          <w:b/>
        </w:rPr>
      </w:pPr>
    </w:p>
    <w:p w:rsidR="00856003" w:rsidRPr="00900952" w:rsidRDefault="00856003" w:rsidP="00856003">
      <w:pPr>
        <w:pStyle w:val="Corptext"/>
        <w:spacing w:line="276" w:lineRule="auto"/>
        <w:rPr>
          <w:b/>
        </w:rPr>
      </w:pPr>
    </w:p>
    <w:p w:rsidR="00856003" w:rsidRPr="00900952" w:rsidRDefault="00856003" w:rsidP="00856003">
      <w:pPr>
        <w:pStyle w:val="Corptext"/>
        <w:spacing w:line="276" w:lineRule="auto"/>
        <w:jc w:val="center"/>
        <w:rPr>
          <w:b/>
          <w:spacing w:val="-2"/>
        </w:rPr>
      </w:pPr>
      <w:r w:rsidRPr="00900952">
        <w:rPr>
          <w:b/>
        </w:rPr>
        <w:t>REGULI</w:t>
      </w:r>
      <w:r w:rsidRPr="00900952">
        <w:rPr>
          <w:b/>
          <w:spacing w:val="-2"/>
        </w:rPr>
        <w:t xml:space="preserve"> </w:t>
      </w:r>
      <w:r w:rsidRPr="00900952">
        <w:rPr>
          <w:b/>
        </w:rPr>
        <w:t xml:space="preserve">DE </w:t>
      </w:r>
      <w:r w:rsidRPr="00900952">
        <w:rPr>
          <w:b/>
          <w:spacing w:val="-2"/>
        </w:rPr>
        <w:t>CONFIDENŢIALITATE</w:t>
      </w:r>
    </w:p>
    <w:p w:rsidR="00856003" w:rsidRPr="00900952" w:rsidRDefault="00856003" w:rsidP="00856003">
      <w:pPr>
        <w:pStyle w:val="Corptext"/>
        <w:spacing w:line="276" w:lineRule="auto"/>
        <w:rPr>
          <w:b/>
        </w:rPr>
      </w:pPr>
    </w:p>
    <w:p w:rsidR="00856003" w:rsidRPr="00B90603" w:rsidRDefault="00856003" w:rsidP="00E819EC">
      <w:pPr>
        <w:pStyle w:val="Listparagraf"/>
        <w:widowControl w:val="0"/>
        <w:numPr>
          <w:ilvl w:val="0"/>
          <w:numId w:val="83"/>
        </w:numPr>
        <w:tabs>
          <w:tab w:val="left" w:pos="281"/>
        </w:tabs>
        <w:autoSpaceDE w:val="0"/>
        <w:autoSpaceDN w:val="0"/>
        <w:spacing w:line="276" w:lineRule="auto"/>
        <w:ind w:firstLine="0"/>
        <w:contextualSpacing w:val="0"/>
        <w:jc w:val="both"/>
        <w:rPr>
          <w:b/>
        </w:rPr>
      </w:pPr>
      <w:r w:rsidRPr="00900952">
        <w:rPr>
          <w:b/>
        </w:rPr>
        <w:t>Definiţii</w:t>
      </w:r>
      <w:r w:rsidRPr="00900952">
        <w:rPr>
          <w:b/>
          <w:spacing w:val="-15"/>
        </w:rPr>
        <w:t xml:space="preserve"> </w:t>
      </w:r>
    </w:p>
    <w:p w:rsidR="00856003" w:rsidRPr="00B90603" w:rsidRDefault="00856003" w:rsidP="00856003">
      <w:pPr>
        <w:tabs>
          <w:tab w:val="left" w:pos="281"/>
        </w:tabs>
        <w:spacing w:line="276" w:lineRule="auto"/>
      </w:pPr>
      <w:r w:rsidRPr="00B90603">
        <w:t>Termenul</w:t>
      </w:r>
      <w:r w:rsidRPr="00B90603">
        <w:rPr>
          <w:spacing w:val="-12"/>
        </w:rPr>
        <w:t xml:space="preserve"> </w:t>
      </w:r>
      <w:r w:rsidRPr="00B90603">
        <w:t>de</w:t>
      </w:r>
      <w:r w:rsidRPr="00B90603">
        <w:rPr>
          <w:spacing w:val="-10"/>
        </w:rPr>
        <w:t xml:space="preserve"> </w:t>
      </w:r>
      <w:r w:rsidRPr="00B90603">
        <w:t>„Informaţii</w:t>
      </w:r>
      <w:r w:rsidRPr="00B90603">
        <w:rPr>
          <w:spacing w:val="-13"/>
        </w:rPr>
        <w:t xml:space="preserve"> </w:t>
      </w:r>
      <w:r w:rsidRPr="00B90603">
        <w:t>Confidenţiale”</w:t>
      </w:r>
      <w:r w:rsidRPr="00B90603">
        <w:rPr>
          <w:spacing w:val="-15"/>
        </w:rPr>
        <w:t xml:space="preserve"> </w:t>
      </w:r>
      <w:r w:rsidRPr="00B90603">
        <w:t>înseamnă</w:t>
      </w:r>
      <w:r w:rsidRPr="00B90603">
        <w:rPr>
          <w:spacing w:val="-12"/>
        </w:rPr>
        <w:t xml:space="preserve"> </w:t>
      </w:r>
      <w:r w:rsidRPr="00B90603">
        <w:t>şi</w:t>
      </w:r>
      <w:r w:rsidRPr="00B90603">
        <w:rPr>
          <w:spacing w:val="-10"/>
        </w:rPr>
        <w:t xml:space="preserve"> </w:t>
      </w:r>
      <w:r w:rsidRPr="00B90603">
        <w:t>include</w:t>
      </w:r>
      <w:r w:rsidRPr="00B90603">
        <w:rPr>
          <w:spacing w:val="-13"/>
        </w:rPr>
        <w:t xml:space="preserve"> </w:t>
      </w:r>
      <w:r w:rsidRPr="00B90603">
        <w:t>orice</w:t>
      </w:r>
      <w:r w:rsidRPr="00B90603">
        <w:rPr>
          <w:spacing w:val="-12"/>
        </w:rPr>
        <w:t xml:space="preserve"> </w:t>
      </w:r>
      <w:r w:rsidRPr="00B90603">
        <w:t>informaţii cu privire la activitatea economică a Companiei care nu sunt publice, potrivit:</w:t>
      </w:r>
    </w:p>
    <w:p w:rsidR="00856003" w:rsidRPr="00900952" w:rsidRDefault="00856003" w:rsidP="00E819EC">
      <w:pPr>
        <w:pStyle w:val="Listparagraf"/>
        <w:widowControl w:val="0"/>
        <w:numPr>
          <w:ilvl w:val="0"/>
          <w:numId w:val="85"/>
        </w:numPr>
        <w:tabs>
          <w:tab w:val="left" w:pos="281"/>
        </w:tabs>
        <w:autoSpaceDE w:val="0"/>
        <w:autoSpaceDN w:val="0"/>
        <w:spacing w:line="276" w:lineRule="auto"/>
        <w:ind w:left="1260" w:hanging="294"/>
        <w:contextualSpacing w:val="0"/>
        <w:jc w:val="both"/>
      </w:pPr>
      <w:r w:rsidRPr="00900952">
        <w:t>legii;</w:t>
      </w:r>
    </w:p>
    <w:p w:rsidR="00856003" w:rsidRPr="00900952" w:rsidRDefault="00856003" w:rsidP="00E819EC">
      <w:pPr>
        <w:pStyle w:val="Listparagraf"/>
        <w:widowControl w:val="0"/>
        <w:numPr>
          <w:ilvl w:val="0"/>
          <w:numId w:val="85"/>
        </w:numPr>
        <w:tabs>
          <w:tab w:val="left" w:pos="281"/>
        </w:tabs>
        <w:autoSpaceDE w:val="0"/>
        <w:autoSpaceDN w:val="0"/>
        <w:spacing w:line="276" w:lineRule="auto"/>
        <w:ind w:left="1260" w:hanging="294"/>
        <w:contextualSpacing w:val="0"/>
        <w:jc w:val="both"/>
      </w:pPr>
      <w:r w:rsidRPr="00900952">
        <w:t>hotărârilor Adunării Generale a Acţionarilor;</w:t>
      </w:r>
    </w:p>
    <w:p w:rsidR="00856003" w:rsidRPr="00900952" w:rsidRDefault="00856003" w:rsidP="00E819EC">
      <w:pPr>
        <w:pStyle w:val="Listparagraf"/>
        <w:widowControl w:val="0"/>
        <w:numPr>
          <w:ilvl w:val="0"/>
          <w:numId w:val="85"/>
        </w:numPr>
        <w:tabs>
          <w:tab w:val="left" w:pos="281"/>
        </w:tabs>
        <w:autoSpaceDE w:val="0"/>
        <w:autoSpaceDN w:val="0"/>
        <w:spacing w:line="276" w:lineRule="auto"/>
        <w:ind w:left="1260" w:hanging="294"/>
        <w:contextualSpacing w:val="0"/>
        <w:jc w:val="both"/>
      </w:pPr>
      <w:r w:rsidRPr="00900952">
        <w:t>deciziilor Consiliului de administraţie;</w:t>
      </w:r>
    </w:p>
    <w:p w:rsidR="00856003" w:rsidRPr="00900952" w:rsidRDefault="00856003" w:rsidP="00E819EC">
      <w:pPr>
        <w:pStyle w:val="Listparagraf"/>
        <w:widowControl w:val="0"/>
        <w:numPr>
          <w:ilvl w:val="0"/>
          <w:numId w:val="85"/>
        </w:numPr>
        <w:tabs>
          <w:tab w:val="left" w:pos="281"/>
        </w:tabs>
        <w:autoSpaceDE w:val="0"/>
        <w:autoSpaceDN w:val="0"/>
        <w:spacing w:line="276" w:lineRule="auto"/>
        <w:ind w:left="1260" w:hanging="294"/>
        <w:contextualSpacing w:val="0"/>
        <w:jc w:val="both"/>
      </w:pPr>
      <w:r w:rsidRPr="00900952">
        <w:t>reglementărilor interne ale întreprinderii publice.</w:t>
      </w:r>
    </w:p>
    <w:p w:rsidR="00856003" w:rsidRPr="00900952" w:rsidRDefault="00856003" w:rsidP="00856003">
      <w:pPr>
        <w:pStyle w:val="Corptext"/>
        <w:spacing w:line="276" w:lineRule="auto"/>
      </w:pPr>
      <w:r w:rsidRPr="00900952">
        <w:t>Fără a se limita la cele de mai sus, informaţiile confidenţiale includ:</w:t>
      </w:r>
    </w:p>
    <w:p w:rsidR="00856003" w:rsidRPr="00900952" w:rsidRDefault="00856003" w:rsidP="00E819EC">
      <w:pPr>
        <w:pStyle w:val="Listparagraf"/>
        <w:widowControl w:val="0"/>
        <w:numPr>
          <w:ilvl w:val="1"/>
          <w:numId w:val="83"/>
        </w:numPr>
        <w:tabs>
          <w:tab w:val="left" w:pos="295"/>
        </w:tabs>
        <w:autoSpaceDE w:val="0"/>
        <w:autoSpaceDN w:val="0"/>
        <w:spacing w:line="276" w:lineRule="auto"/>
        <w:ind w:firstLine="0"/>
        <w:contextualSpacing w:val="0"/>
        <w:jc w:val="both"/>
      </w:pPr>
      <w:r w:rsidRPr="00900952">
        <w:t>termenii contractuali şi orice informaţii cu privire la partenerii de afaceri, clienţii, agenţii, salariaţii, antreprenorii, investitorii sau furnizorii Companiei, precum şi condiţiile în baza cărora aceasta desfășoară activități economice cu fiecare dintre aceste persoane;</w:t>
      </w:r>
    </w:p>
    <w:p w:rsidR="00856003" w:rsidRPr="00900952" w:rsidRDefault="00856003" w:rsidP="00E819EC">
      <w:pPr>
        <w:pStyle w:val="Listparagraf"/>
        <w:widowControl w:val="0"/>
        <w:numPr>
          <w:ilvl w:val="1"/>
          <w:numId w:val="83"/>
        </w:numPr>
        <w:tabs>
          <w:tab w:val="left" w:pos="373"/>
        </w:tabs>
        <w:autoSpaceDE w:val="0"/>
        <w:autoSpaceDN w:val="0"/>
        <w:spacing w:line="276" w:lineRule="auto"/>
        <w:ind w:firstLine="0"/>
        <w:contextualSpacing w:val="0"/>
        <w:jc w:val="both"/>
      </w:pPr>
      <w:r w:rsidRPr="00900952">
        <w:t>programe de calculator (inclusiv codul sursă şi codul de obiect) sau programul soft dezvoltat, modificat sau folosit de Companie;</w:t>
      </w:r>
    </w:p>
    <w:p w:rsidR="00856003" w:rsidRPr="00900952" w:rsidRDefault="00856003" w:rsidP="00E819EC">
      <w:pPr>
        <w:pStyle w:val="Listparagraf"/>
        <w:widowControl w:val="0"/>
        <w:numPr>
          <w:ilvl w:val="1"/>
          <w:numId w:val="83"/>
        </w:numPr>
        <w:tabs>
          <w:tab w:val="left" w:pos="346"/>
        </w:tabs>
        <w:autoSpaceDE w:val="0"/>
        <w:autoSpaceDN w:val="0"/>
        <w:spacing w:line="276" w:lineRule="auto"/>
        <w:ind w:firstLine="0"/>
        <w:contextualSpacing w:val="0"/>
        <w:jc w:val="both"/>
      </w:pPr>
      <w:r w:rsidRPr="00900952">
        <w:t>informaţii</w:t>
      </w:r>
      <w:r w:rsidRPr="00900952">
        <w:rPr>
          <w:spacing w:val="-10"/>
        </w:rPr>
        <w:t xml:space="preserve"> </w:t>
      </w:r>
      <w:r w:rsidRPr="00900952">
        <w:t>de</w:t>
      </w:r>
      <w:r w:rsidRPr="00900952">
        <w:rPr>
          <w:spacing w:val="-10"/>
        </w:rPr>
        <w:t xml:space="preserve"> </w:t>
      </w:r>
      <w:r w:rsidRPr="00900952">
        <w:t>orice</w:t>
      </w:r>
      <w:r w:rsidRPr="00900952">
        <w:rPr>
          <w:spacing w:val="-12"/>
        </w:rPr>
        <w:t xml:space="preserve"> </w:t>
      </w:r>
      <w:r w:rsidRPr="00900952">
        <w:t>fel</w:t>
      </w:r>
      <w:r w:rsidRPr="00900952">
        <w:rPr>
          <w:spacing w:val="-12"/>
        </w:rPr>
        <w:t xml:space="preserve"> </w:t>
      </w:r>
      <w:r w:rsidRPr="00900952">
        <w:t>compilate</w:t>
      </w:r>
      <w:r w:rsidRPr="00900952">
        <w:rPr>
          <w:spacing w:val="-12"/>
        </w:rPr>
        <w:t xml:space="preserve"> </w:t>
      </w:r>
      <w:r w:rsidRPr="00900952">
        <w:t>de</w:t>
      </w:r>
      <w:r w:rsidRPr="00900952">
        <w:rPr>
          <w:spacing w:val="-12"/>
        </w:rPr>
        <w:t xml:space="preserve"> </w:t>
      </w:r>
      <w:r w:rsidRPr="00900952">
        <w:t>către</w:t>
      </w:r>
      <w:r w:rsidRPr="00900952">
        <w:rPr>
          <w:spacing w:val="-12"/>
        </w:rPr>
        <w:t xml:space="preserve"> </w:t>
      </w:r>
      <w:r w:rsidRPr="00900952">
        <w:t>Companie,</w:t>
      </w:r>
      <w:r w:rsidRPr="00900952">
        <w:rPr>
          <w:spacing w:val="-10"/>
        </w:rPr>
        <w:t xml:space="preserve"> </w:t>
      </w:r>
      <w:r w:rsidRPr="00900952">
        <w:t>inclusiv,</w:t>
      </w:r>
      <w:r w:rsidRPr="00900952">
        <w:rPr>
          <w:spacing w:val="-10"/>
        </w:rPr>
        <w:t xml:space="preserve"> </w:t>
      </w:r>
      <w:r w:rsidRPr="00900952">
        <w:t>dar</w:t>
      </w:r>
      <w:r w:rsidRPr="00900952">
        <w:rPr>
          <w:spacing w:val="-10"/>
        </w:rPr>
        <w:t xml:space="preserve"> </w:t>
      </w:r>
      <w:r w:rsidRPr="00900952">
        <w:t>fără</w:t>
      </w:r>
      <w:r w:rsidRPr="00900952">
        <w:rPr>
          <w:spacing w:val="-12"/>
        </w:rPr>
        <w:t xml:space="preserve"> </w:t>
      </w:r>
      <w:r w:rsidRPr="00900952">
        <w:t>a</w:t>
      </w:r>
      <w:r w:rsidRPr="00900952">
        <w:rPr>
          <w:spacing w:val="-10"/>
        </w:rPr>
        <w:t xml:space="preserve"> </w:t>
      </w:r>
      <w:r w:rsidRPr="00900952">
        <w:t>se</w:t>
      </w:r>
      <w:r w:rsidRPr="00900952">
        <w:rPr>
          <w:spacing w:val="-10"/>
        </w:rPr>
        <w:t xml:space="preserve"> </w:t>
      </w:r>
      <w:r w:rsidRPr="00900952">
        <w:t>limita</w:t>
      </w:r>
      <w:r w:rsidRPr="00900952">
        <w:rPr>
          <w:spacing w:val="-10"/>
        </w:rPr>
        <w:t xml:space="preserve"> </w:t>
      </w:r>
      <w:r w:rsidRPr="00900952">
        <w:t xml:space="preserve">la, </w:t>
      </w:r>
      <w:r w:rsidRPr="00900952">
        <w:rPr>
          <w:spacing w:val="-2"/>
        </w:rPr>
        <w:t>informaţii</w:t>
      </w:r>
      <w:r w:rsidRPr="00900952">
        <w:rPr>
          <w:spacing w:val="-9"/>
        </w:rPr>
        <w:t xml:space="preserve"> </w:t>
      </w:r>
      <w:r w:rsidRPr="00900952">
        <w:rPr>
          <w:spacing w:val="-2"/>
        </w:rPr>
        <w:t>legate</w:t>
      </w:r>
      <w:r w:rsidRPr="00900952">
        <w:rPr>
          <w:spacing w:val="-11"/>
        </w:rPr>
        <w:t xml:space="preserve"> </w:t>
      </w:r>
      <w:r w:rsidRPr="00900952">
        <w:rPr>
          <w:spacing w:val="-2"/>
        </w:rPr>
        <w:t>de</w:t>
      </w:r>
      <w:r w:rsidRPr="00900952">
        <w:rPr>
          <w:spacing w:val="-11"/>
        </w:rPr>
        <w:t xml:space="preserve"> </w:t>
      </w:r>
      <w:r w:rsidRPr="00900952">
        <w:rPr>
          <w:spacing w:val="-2"/>
        </w:rPr>
        <w:t>produse</w:t>
      </w:r>
      <w:r w:rsidRPr="00900952">
        <w:rPr>
          <w:spacing w:val="-9"/>
        </w:rPr>
        <w:t xml:space="preserve"> </w:t>
      </w:r>
      <w:r w:rsidRPr="00900952">
        <w:rPr>
          <w:spacing w:val="-2"/>
        </w:rPr>
        <w:t>şi</w:t>
      </w:r>
      <w:r w:rsidRPr="00900952">
        <w:rPr>
          <w:spacing w:val="-9"/>
        </w:rPr>
        <w:t xml:space="preserve"> </w:t>
      </w:r>
      <w:r w:rsidRPr="00900952">
        <w:rPr>
          <w:spacing w:val="-2"/>
        </w:rPr>
        <w:t>servicii,</w:t>
      </w:r>
      <w:r w:rsidRPr="00900952">
        <w:rPr>
          <w:spacing w:val="-9"/>
        </w:rPr>
        <w:t xml:space="preserve"> </w:t>
      </w:r>
      <w:r w:rsidRPr="00900952">
        <w:rPr>
          <w:spacing w:val="-2"/>
        </w:rPr>
        <w:t>reclamă</w:t>
      </w:r>
      <w:r w:rsidRPr="00900952">
        <w:rPr>
          <w:spacing w:val="-9"/>
        </w:rPr>
        <w:t xml:space="preserve"> </w:t>
      </w:r>
      <w:r w:rsidRPr="00900952">
        <w:rPr>
          <w:spacing w:val="-2"/>
        </w:rPr>
        <w:t>şi</w:t>
      </w:r>
      <w:r w:rsidRPr="00900952">
        <w:rPr>
          <w:spacing w:val="-9"/>
        </w:rPr>
        <w:t xml:space="preserve"> </w:t>
      </w:r>
      <w:r w:rsidRPr="00900952">
        <w:rPr>
          <w:spacing w:val="-2"/>
        </w:rPr>
        <w:t>marketing,</w:t>
      </w:r>
      <w:r w:rsidRPr="00900952">
        <w:rPr>
          <w:spacing w:val="-9"/>
        </w:rPr>
        <w:t xml:space="preserve"> </w:t>
      </w:r>
      <w:r w:rsidRPr="00900952">
        <w:rPr>
          <w:spacing w:val="-2"/>
        </w:rPr>
        <w:t>precum</w:t>
      </w:r>
      <w:r w:rsidRPr="00900952">
        <w:rPr>
          <w:spacing w:val="-10"/>
        </w:rPr>
        <w:t xml:space="preserve"> </w:t>
      </w:r>
      <w:r w:rsidRPr="00900952">
        <w:rPr>
          <w:spacing w:val="-2"/>
        </w:rPr>
        <w:t>şi</w:t>
      </w:r>
      <w:r w:rsidRPr="00900952">
        <w:rPr>
          <w:spacing w:val="-9"/>
        </w:rPr>
        <w:t xml:space="preserve"> </w:t>
      </w:r>
      <w:r w:rsidRPr="00900952">
        <w:rPr>
          <w:spacing w:val="-2"/>
        </w:rPr>
        <w:t>de</w:t>
      </w:r>
      <w:r w:rsidRPr="00900952">
        <w:rPr>
          <w:spacing w:val="-11"/>
        </w:rPr>
        <w:t xml:space="preserve"> </w:t>
      </w:r>
      <w:r w:rsidRPr="00900952">
        <w:rPr>
          <w:spacing w:val="-2"/>
        </w:rPr>
        <w:t>către</w:t>
      </w:r>
      <w:r w:rsidRPr="00900952">
        <w:rPr>
          <w:spacing w:val="-11"/>
        </w:rPr>
        <w:t xml:space="preserve"> </w:t>
      </w:r>
      <w:r w:rsidRPr="00900952">
        <w:rPr>
          <w:spacing w:val="-2"/>
        </w:rPr>
        <w:t xml:space="preserve">clienţi, </w:t>
      </w:r>
      <w:r w:rsidRPr="00900952">
        <w:t>furnizori şi/sau parteneri de afaceri, existenţi sau potenţiali;</w:t>
      </w:r>
    </w:p>
    <w:p w:rsidR="00856003" w:rsidRPr="00900952" w:rsidRDefault="00856003" w:rsidP="00E819EC">
      <w:pPr>
        <w:pStyle w:val="Listparagraf"/>
        <w:widowControl w:val="0"/>
        <w:numPr>
          <w:ilvl w:val="1"/>
          <w:numId w:val="83"/>
        </w:numPr>
        <w:tabs>
          <w:tab w:val="left" w:pos="359"/>
        </w:tabs>
        <w:autoSpaceDE w:val="0"/>
        <w:autoSpaceDN w:val="0"/>
        <w:spacing w:line="276" w:lineRule="auto"/>
        <w:ind w:firstLine="0"/>
        <w:contextualSpacing w:val="0"/>
        <w:jc w:val="both"/>
      </w:pPr>
      <w:r w:rsidRPr="00900952">
        <w:t>algoritmi,</w:t>
      </w:r>
      <w:r w:rsidRPr="00900952">
        <w:rPr>
          <w:spacing w:val="-13"/>
        </w:rPr>
        <w:t xml:space="preserve"> </w:t>
      </w:r>
      <w:r w:rsidRPr="00900952">
        <w:t>proceduri</w:t>
      </w:r>
      <w:r w:rsidRPr="00900952">
        <w:rPr>
          <w:spacing w:val="-10"/>
        </w:rPr>
        <w:t xml:space="preserve"> </w:t>
      </w:r>
      <w:r w:rsidRPr="00900952">
        <w:t>sau</w:t>
      </w:r>
      <w:r w:rsidRPr="00900952">
        <w:rPr>
          <w:spacing w:val="-10"/>
        </w:rPr>
        <w:t xml:space="preserve"> </w:t>
      </w:r>
      <w:r w:rsidRPr="00900952">
        <w:t>tehnici,</w:t>
      </w:r>
      <w:r w:rsidRPr="00900952">
        <w:rPr>
          <w:spacing w:val="-13"/>
        </w:rPr>
        <w:t xml:space="preserve"> </w:t>
      </w:r>
      <w:r w:rsidRPr="00900952">
        <w:t>sau</w:t>
      </w:r>
      <w:r w:rsidRPr="00900952">
        <w:rPr>
          <w:spacing w:val="-13"/>
        </w:rPr>
        <w:t xml:space="preserve"> </w:t>
      </w:r>
      <w:r w:rsidRPr="00900952">
        <w:t>idei</w:t>
      </w:r>
      <w:r w:rsidRPr="00900952">
        <w:rPr>
          <w:spacing w:val="-10"/>
        </w:rPr>
        <w:t xml:space="preserve"> </w:t>
      </w:r>
      <w:r w:rsidRPr="00900952">
        <w:t>şi</w:t>
      </w:r>
      <w:r w:rsidRPr="00900952">
        <w:rPr>
          <w:spacing w:val="-10"/>
        </w:rPr>
        <w:t xml:space="preserve"> </w:t>
      </w:r>
      <w:r w:rsidRPr="00900952">
        <w:t>principii</w:t>
      </w:r>
      <w:r w:rsidRPr="00900952">
        <w:rPr>
          <w:spacing w:val="-12"/>
        </w:rPr>
        <w:t xml:space="preserve"> </w:t>
      </w:r>
      <w:r w:rsidRPr="00900952">
        <w:t>esențiale</w:t>
      </w:r>
      <w:r w:rsidRPr="00900952">
        <w:rPr>
          <w:spacing w:val="-13"/>
        </w:rPr>
        <w:t xml:space="preserve"> </w:t>
      </w:r>
      <w:r w:rsidRPr="00900952">
        <w:t>care</w:t>
      </w:r>
      <w:r w:rsidRPr="00900952">
        <w:rPr>
          <w:spacing w:val="-10"/>
        </w:rPr>
        <w:t xml:space="preserve"> </w:t>
      </w:r>
      <w:r w:rsidRPr="00900952">
        <w:t>stau</w:t>
      </w:r>
      <w:r w:rsidRPr="00900952">
        <w:rPr>
          <w:spacing w:val="-13"/>
        </w:rPr>
        <w:t xml:space="preserve"> </w:t>
      </w:r>
      <w:r w:rsidRPr="00900952">
        <w:t>la</w:t>
      </w:r>
      <w:r w:rsidRPr="00900952">
        <w:rPr>
          <w:spacing w:val="-10"/>
        </w:rPr>
        <w:t xml:space="preserve"> </w:t>
      </w:r>
      <w:r w:rsidRPr="00900952">
        <w:t>baza</w:t>
      </w:r>
      <w:r w:rsidRPr="00900952">
        <w:rPr>
          <w:spacing w:val="-12"/>
        </w:rPr>
        <w:t xml:space="preserve"> </w:t>
      </w:r>
      <w:r w:rsidRPr="00900952">
        <w:t>unor asemenea algoritmi, proceduri sau tehnici dezvoltate de sau acelea folosite de Companie sau în alt fel cunoscute Companiei (cu excepţia oricărui algoritm, procedură sau</w:t>
      </w:r>
      <w:r w:rsidRPr="00900952">
        <w:rPr>
          <w:spacing w:val="-1"/>
        </w:rPr>
        <w:t xml:space="preserve"> </w:t>
      </w:r>
      <w:r w:rsidRPr="00900952">
        <w:t>tehnică</w:t>
      </w:r>
      <w:r w:rsidRPr="00900952">
        <w:rPr>
          <w:spacing w:val="-1"/>
        </w:rPr>
        <w:t xml:space="preserve"> </w:t>
      </w:r>
      <w:r w:rsidRPr="00900952">
        <w:t>care</w:t>
      </w:r>
      <w:r w:rsidRPr="00900952">
        <w:rPr>
          <w:spacing w:val="-1"/>
        </w:rPr>
        <w:t xml:space="preserve"> </w:t>
      </w:r>
      <w:r w:rsidRPr="00900952">
        <w:t>ţine</w:t>
      </w:r>
      <w:r w:rsidRPr="00900952">
        <w:rPr>
          <w:spacing w:val="-1"/>
        </w:rPr>
        <w:t xml:space="preserve"> </w:t>
      </w:r>
      <w:r w:rsidRPr="00900952">
        <w:t>de</w:t>
      </w:r>
      <w:r w:rsidRPr="00900952">
        <w:rPr>
          <w:spacing w:val="-1"/>
        </w:rPr>
        <w:t xml:space="preserve"> </w:t>
      </w:r>
      <w:r w:rsidRPr="00900952">
        <w:t>domeniul</w:t>
      </w:r>
      <w:r w:rsidRPr="00900952">
        <w:rPr>
          <w:spacing w:val="-3"/>
        </w:rPr>
        <w:t xml:space="preserve"> </w:t>
      </w:r>
      <w:r w:rsidRPr="00900952">
        <w:t>public), indiferent</w:t>
      </w:r>
      <w:r w:rsidRPr="00900952">
        <w:rPr>
          <w:spacing w:val="-1"/>
        </w:rPr>
        <w:t xml:space="preserve"> </w:t>
      </w:r>
      <w:r w:rsidRPr="00900952">
        <w:t>dacă</w:t>
      </w:r>
      <w:r w:rsidRPr="00900952">
        <w:rPr>
          <w:spacing w:val="-1"/>
        </w:rPr>
        <w:t xml:space="preserve"> </w:t>
      </w:r>
      <w:r w:rsidRPr="00900952">
        <w:t>aceşti</w:t>
      </w:r>
      <w:r w:rsidRPr="00900952">
        <w:rPr>
          <w:spacing w:val="-3"/>
        </w:rPr>
        <w:t xml:space="preserve"> </w:t>
      </w:r>
      <w:r w:rsidRPr="00900952">
        <w:t>algoritmi,</w:t>
      </w:r>
      <w:r w:rsidRPr="00900952">
        <w:rPr>
          <w:spacing w:val="-1"/>
        </w:rPr>
        <w:t xml:space="preserve"> </w:t>
      </w:r>
      <w:r w:rsidRPr="00900952">
        <w:t>proceduri, tehnici</w:t>
      </w:r>
      <w:r w:rsidRPr="00900952">
        <w:rPr>
          <w:spacing w:val="-2"/>
        </w:rPr>
        <w:t xml:space="preserve"> </w:t>
      </w:r>
      <w:r w:rsidRPr="00900952">
        <w:t>fac</w:t>
      </w:r>
      <w:r w:rsidRPr="00900952">
        <w:rPr>
          <w:spacing w:val="-2"/>
        </w:rPr>
        <w:t xml:space="preserve"> </w:t>
      </w:r>
      <w:r w:rsidRPr="00900952">
        <w:t>sau</w:t>
      </w:r>
      <w:r w:rsidRPr="00900952">
        <w:rPr>
          <w:spacing w:val="-3"/>
        </w:rPr>
        <w:t xml:space="preserve"> </w:t>
      </w:r>
      <w:r w:rsidRPr="00900952">
        <w:t>nu</w:t>
      </w:r>
      <w:r w:rsidRPr="00900952">
        <w:rPr>
          <w:spacing w:val="-3"/>
        </w:rPr>
        <w:t xml:space="preserve"> </w:t>
      </w:r>
      <w:r w:rsidRPr="00900952">
        <w:t>parte</w:t>
      </w:r>
      <w:r w:rsidRPr="00900952">
        <w:rPr>
          <w:spacing w:val="-2"/>
        </w:rPr>
        <w:t xml:space="preserve"> </w:t>
      </w:r>
      <w:r w:rsidRPr="00900952">
        <w:t>dintr-un</w:t>
      </w:r>
      <w:r w:rsidRPr="00900952">
        <w:rPr>
          <w:spacing w:val="-5"/>
        </w:rPr>
        <w:t xml:space="preserve"> </w:t>
      </w:r>
      <w:r w:rsidRPr="00900952">
        <w:t>program</w:t>
      </w:r>
      <w:r w:rsidRPr="00900952">
        <w:rPr>
          <w:spacing w:val="-3"/>
        </w:rPr>
        <w:t xml:space="preserve"> </w:t>
      </w:r>
      <w:r w:rsidRPr="00900952">
        <w:t>de</w:t>
      </w:r>
      <w:r w:rsidRPr="00900952">
        <w:rPr>
          <w:spacing w:val="-5"/>
        </w:rPr>
        <w:t xml:space="preserve"> </w:t>
      </w:r>
      <w:r w:rsidRPr="00900952">
        <w:t>computer,</w:t>
      </w:r>
      <w:r w:rsidRPr="00900952">
        <w:rPr>
          <w:spacing w:val="-5"/>
        </w:rPr>
        <w:t xml:space="preserve"> </w:t>
      </w:r>
      <w:r w:rsidRPr="00900952">
        <w:t>inclusiv,</w:t>
      </w:r>
      <w:r w:rsidRPr="00900952">
        <w:rPr>
          <w:spacing w:val="-5"/>
        </w:rPr>
        <w:t xml:space="preserve"> </w:t>
      </w:r>
      <w:r w:rsidRPr="00900952">
        <w:t>dar</w:t>
      </w:r>
      <w:r w:rsidRPr="00900952">
        <w:rPr>
          <w:spacing w:val="-3"/>
        </w:rPr>
        <w:t xml:space="preserve"> </w:t>
      </w:r>
      <w:r w:rsidRPr="00900952">
        <w:t>fără</w:t>
      </w:r>
      <w:r w:rsidRPr="00900952">
        <w:rPr>
          <w:spacing w:val="-4"/>
        </w:rPr>
        <w:t xml:space="preserve"> </w:t>
      </w:r>
      <w:r w:rsidRPr="00900952">
        <w:t>a</w:t>
      </w:r>
      <w:r w:rsidRPr="00900952">
        <w:rPr>
          <w:spacing w:val="-2"/>
        </w:rPr>
        <w:t xml:space="preserve"> </w:t>
      </w:r>
      <w:r w:rsidRPr="00900952">
        <w:t>se</w:t>
      </w:r>
      <w:r w:rsidRPr="00900952">
        <w:rPr>
          <w:spacing w:val="-2"/>
        </w:rPr>
        <w:t xml:space="preserve"> </w:t>
      </w:r>
      <w:r w:rsidRPr="00900952">
        <w:t>limita</w:t>
      </w:r>
      <w:r w:rsidRPr="00900952">
        <w:rPr>
          <w:spacing w:val="-2"/>
        </w:rPr>
        <w:t xml:space="preserve"> </w:t>
      </w:r>
      <w:r w:rsidRPr="00900952">
        <w:t>la tehnici pentru:</w:t>
      </w:r>
    </w:p>
    <w:p w:rsidR="00856003" w:rsidRPr="00900952" w:rsidRDefault="00856003" w:rsidP="00E819EC">
      <w:pPr>
        <w:pStyle w:val="Listparagraf"/>
        <w:widowControl w:val="0"/>
        <w:numPr>
          <w:ilvl w:val="2"/>
          <w:numId w:val="83"/>
        </w:numPr>
        <w:tabs>
          <w:tab w:val="left" w:pos="916"/>
          <w:tab w:val="left" w:pos="1274"/>
        </w:tabs>
        <w:autoSpaceDE w:val="0"/>
        <w:autoSpaceDN w:val="0"/>
        <w:spacing w:line="276" w:lineRule="auto"/>
        <w:ind w:left="916" w:firstLine="0"/>
        <w:contextualSpacing w:val="0"/>
        <w:jc w:val="both"/>
      </w:pPr>
      <w:r w:rsidRPr="00900952">
        <w:t>identificarea</w:t>
      </w:r>
      <w:r w:rsidRPr="00900952">
        <w:rPr>
          <w:spacing w:val="-10"/>
        </w:rPr>
        <w:t xml:space="preserve"> </w:t>
      </w:r>
      <w:r w:rsidRPr="00900952">
        <w:t>posibililor</w:t>
      </w:r>
      <w:r w:rsidRPr="00900952">
        <w:rPr>
          <w:spacing w:val="-10"/>
        </w:rPr>
        <w:t xml:space="preserve"> </w:t>
      </w:r>
      <w:r w:rsidRPr="00900952">
        <w:rPr>
          <w:spacing w:val="-2"/>
        </w:rPr>
        <w:t>clienţi;</w:t>
      </w:r>
    </w:p>
    <w:p w:rsidR="00856003" w:rsidRPr="00900952" w:rsidRDefault="00856003" w:rsidP="00E819EC">
      <w:pPr>
        <w:pStyle w:val="Listparagraf"/>
        <w:widowControl w:val="0"/>
        <w:numPr>
          <w:ilvl w:val="2"/>
          <w:numId w:val="83"/>
        </w:numPr>
        <w:tabs>
          <w:tab w:val="left" w:pos="916"/>
          <w:tab w:val="left" w:pos="1274"/>
        </w:tabs>
        <w:autoSpaceDE w:val="0"/>
        <w:autoSpaceDN w:val="0"/>
        <w:spacing w:line="276" w:lineRule="auto"/>
        <w:ind w:left="916" w:firstLine="0"/>
        <w:contextualSpacing w:val="0"/>
        <w:jc w:val="both"/>
      </w:pPr>
      <w:r w:rsidRPr="00900952">
        <w:t>comunicarea</w:t>
      </w:r>
      <w:r w:rsidRPr="00900952">
        <w:rPr>
          <w:spacing w:val="-9"/>
        </w:rPr>
        <w:t xml:space="preserve"> </w:t>
      </w:r>
      <w:r w:rsidRPr="00900952">
        <w:t>efectivă</w:t>
      </w:r>
      <w:r w:rsidRPr="00900952">
        <w:rPr>
          <w:spacing w:val="-5"/>
        </w:rPr>
        <w:t xml:space="preserve"> </w:t>
      </w:r>
      <w:r w:rsidRPr="00900952">
        <w:t>cu</w:t>
      </w:r>
      <w:r w:rsidRPr="00900952">
        <w:rPr>
          <w:spacing w:val="-8"/>
        </w:rPr>
        <w:t xml:space="preserve"> </w:t>
      </w:r>
      <w:r w:rsidRPr="00900952">
        <w:t>clienţii</w:t>
      </w:r>
      <w:r w:rsidRPr="00900952">
        <w:rPr>
          <w:spacing w:val="-5"/>
        </w:rPr>
        <w:t xml:space="preserve"> </w:t>
      </w:r>
      <w:r w:rsidRPr="00900952">
        <w:t>existenţi</w:t>
      </w:r>
      <w:r w:rsidRPr="00900952">
        <w:rPr>
          <w:spacing w:val="-5"/>
        </w:rPr>
        <w:t xml:space="preserve"> </w:t>
      </w:r>
      <w:r w:rsidRPr="00900952">
        <w:t>sau</w:t>
      </w:r>
      <w:r w:rsidRPr="00900952">
        <w:rPr>
          <w:spacing w:val="-4"/>
        </w:rPr>
        <w:t xml:space="preserve"> </w:t>
      </w:r>
      <w:r w:rsidRPr="00900952">
        <w:rPr>
          <w:spacing w:val="-2"/>
        </w:rPr>
        <w:t>potenţiali;</w:t>
      </w:r>
    </w:p>
    <w:p w:rsidR="00856003" w:rsidRPr="00900952" w:rsidRDefault="00856003" w:rsidP="00E819EC">
      <w:pPr>
        <w:pStyle w:val="Listparagraf"/>
        <w:widowControl w:val="0"/>
        <w:numPr>
          <w:ilvl w:val="2"/>
          <w:numId w:val="83"/>
        </w:numPr>
        <w:tabs>
          <w:tab w:val="left" w:pos="916"/>
          <w:tab w:val="left" w:pos="1274"/>
        </w:tabs>
        <w:autoSpaceDE w:val="0"/>
        <w:autoSpaceDN w:val="0"/>
        <w:spacing w:line="276" w:lineRule="auto"/>
        <w:ind w:left="916" w:firstLine="0"/>
        <w:contextualSpacing w:val="0"/>
        <w:jc w:val="both"/>
      </w:pPr>
      <w:r w:rsidRPr="00900952">
        <w:t>reducerea</w:t>
      </w:r>
      <w:r w:rsidRPr="00900952">
        <w:rPr>
          <w:spacing w:val="-8"/>
        </w:rPr>
        <w:t xml:space="preserve"> </w:t>
      </w:r>
      <w:r w:rsidRPr="00900952">
        <w:t>costurilor</w:t>
      </w:r>
      <w:r w:rsidRPr="00900952">
        <w:rPr>
          <w:spacing w:val="-9"/>
        </w:rPr>
        <w:t xml:space="preserve"> </w:t>
      </w:r>
      <w:r w:rsidRPr="00900952">
        <w:t>de</w:t>
      </w:r>
      <w:r w:rsidRPr="00900952">
        <w:rPr>
          <w:spacing w:val="-5"/>
        </w:rPr>
        <w:t xml:space="preserve"> </w:t>
      </w:r>
      <w:r w:rsidRPr="00900952">
        <w:t>funcţionare</w:t>
      </w:r>
      <w:r w:rsidRPr="00900952">
        <w:rPr>
          <w:spacing w:val="-4"/>
        </w:rPr>
        <w:t xml:space="preserve"> </w:t>
      </w:r>
      <w:r w:rsidRPr="00900952">
        <w:t>sau</w:t>
      </w:r>
      <w:r w:rsidRPr="00900952">
        <w:rPr>
          <w:spacing w:val="-9"/>
        </w:rPr>
        <w:t xml:space="preserve"> </w:t>
      </w:r>
      <w:r w:rsidRPr="00900952">
        <w:t>creşterea</w:t>
      </w:r>
      <w:r w:rsidRPr="00900952">
        <w:rPr>
          <w:spacing w:val="-6"/>
        </w:rPr>
        <w:t xml:space="preserve"> </w:t>
      </w:r>
      <w:r w:rsidRPr="00900952">
        <w:t>eficienţei</w:t>
      </w:r>
      <w:r w:rsidRPr="00900952">
        <w:rPr>
          <w:spacing w:val="-5"/>
        </w:rPr>
        <w:t xml:space="preserve"> </w:t>
      </w:r>
      <w:r w:rsidRPr="00900952">
        <w:rPr>
          <w:spacing w:val="-2"/>
        </w:rPr>
        <w:t>sistemului.</w:t>
      </w:r>
    </w:p>
    <w:p w:rsidR="00856003" w:rsidRPr="00900952" w:rsidRDefault="00856003" w:rsidP="00E819EC">
      <w:pPr>
        <w:pStyle w:val="Listparagraf"/>
        <w:widowControl w:val="0"/>
        <w:numPr>
          <w:ilvl w:val="1"/>
          <w:numId w:val="83"/>
        </w:numPr>
        <w:tabs>
          <w:tab w:val="left" w:pos="353"/>
        </w:tabs>
        <w:autoSpaceDE w:val="0"/>
        <w:autoSpaceDN w:val="0"/>
        <w:spacing w:line="276" w:lineRule="auto"/>
        <w:ind w:firstLine="0"/>
        <w:contextualSpacing w:val="0"/>
        <w:jc w:val="both"/>
      </w:pPr>
      <w:r w:rsidRPr="00900952">
        <w:t>faptul</w:t>
      </w:r>
      <w:r w:rsidRPr="00900952">
        <w:rPr>
          <w:spacing w:val="-15"/>
        </w:rPr>
        <w:t xml:space="preserve"> </w:t>
      </w:r>
      <w:r w:rsidRPr="00900952">
        <w:t>că</w:t>
      </w:r>
      <w:r w:rsidRPr="00900952">
        <w:rPr>
          <w:spacing w:val="-13"/>
        </w:rPr>
        <w:t xml:space="preserve"> </w:t>
      </w:r>
      <w:r w:rsidRPr="00900952">
        <w:t>întreprinderea publică</w:t>
      </w:r>
      <w:r w:rsidRPr="00900952">
        <w:rPr>
          <w:spacing w:val="-13"/>
        </w:rPr>
        <w:t xml:space="preserve"> </w:t>
      </w:r>
      <w:r w:rsidRPr="00900952">
        <w:t>foloseşte,</w:t>
      </w:r>
      <w:r w:rsidRPr="00900952">
        <w:rPr>
          <w:spacing w:val="-15"/>
        </w:rPr>
        <w:t xml:space="preserve"> </w:t>
      </w:r>
      <w:r w:rsidRPr="00900952">
        <w:t>a</w:t>
      </w:r>
      <w:r w:rsidRPr="00900952">
        <w:rPr>
          <w:spacing w:val="-13"/>
        </w:rPr>
        <w:t xml:space="preserve"> </w:t>
      </w:r>
      <w:r w:rsidRPr="00900952">
        <w:t>folosit</w:t>
      </w:r>
      <w:r w:rsidRPr="00900952">
        <w:rPr>
          <w:spacing w:val="-13"/>
        </w:rPr>
        <w:t xml:space="preserve"> </w:t>
      </w:r>
      <w:r w:rsidRPr="00900952">
        <w:t>sau</w:t>
      </w:r>
      <w:r w:rsidRPr="00900952">
        <w:rPr>
          <w:spacing w:val="-13"/>
        </w:rPr>
        <w:t xml:space="preserve"> </w:t>
      </w:r>
      <w:r w:rsidRPr="00900952">
        <w:t>a</w:t>
      </w:r>
      <w:r w:rsidRPr="00900952">
        <w:rPr>
          <w:spacing w:val="-15"/>
        </w:rPr>
        <w:t xml:space="preserve"> </w:t>
      </w:r>
      <w:r w:rsidRPr="00900952">
        <w:t>evaluat</w:t>
      </w:r>
      <w:r w:rsidRPr="00900952">
        <w:rPr>
          <w:spacing w:val="-15"/>
        </w:rPr>
        <w:t xml:space="preserve"> </w:t>
      </w:r>
      <w:r w:rsidRPr="00900952">
        <w:t>ca</w:t>
      </w:r>
      <w:r w:rsidRPr="00900952">
        <w:rPr>
          <w:spacing w:val="-15"/>
        </w:rPr>
        <w:t xml:space="preserve"> </w:t>
      </w:r>
      <w:r w:rsidRPr="00900952">
        <w:t>posibilitate</w:t>
      </w:r>
      <w:r w:rsidRPr="00900952">
        <w:rPr>
          <w:spacing w:val="-13"/>
        </w:rPr>
        <w:t xml:space="preserve"> </w:t>
      </w:r>
      <w:r w:rsidRPr="00900952">
        <w:t>de</w:t>
      </w:r>
      <w:r w:rsidRPr="00900952">
        <w:rPr>
          <w:spacing w:val="-13"/>
        </w:rPr>
        <w:t xml:space="preserve"> </w:t>
      </w:r>
      <w:r w:rsidRPr="00900952">
        <w:t>a</w:t>
      </w:r>
      <w:r w:rsidRPr="00900952">
        <w:rPr>
          <w:spacing w:val="-13"/>
        </w:rPr>
        <w:t xml:space="preserve"> </w:t>
      </w:r>
      <w:r w:rsidRPr="00900952">
        <w:t>folosi</w:t>
      </w:r>
      <w:r w:rsidRPr="00900952">
        <w:rPr>
          <w:spacing w:val="-12"/>
        </w:rPr>
        <w:t xml:space="preserve"> </w:t>
      </w:r>
      <w:r w:rsidRPr="00900952">
        <w:t>orice bază de date anume, surse de date, algoritmi, preceduri sau tehnici sau ideile dezvoltate sau furnizate de o persoană, alta decât Compania (inclusiv orice algoritm, procedură sau tehnică din domeniul public), indiferent dacă asemenea algoritmi, proceduri sau tehnici fac parte dintr-un program de computer sau nu;</w:t>
      </w:r>
    </w:p>
    <w:p w:rsidR="00856003" w:rsidRPr="00900952" w:rsidRDefault="00856003" w:rsidP="00E819EC">
      <w:pPr>
        <w:pStyle w:val="Listparagraf"/>
        <w:widowControl w:val="0"/>
        <w:numPr>
          <w:ilvl w:val="1"/>
          <w:numId w:val="83"/>
        </w:numPr>
        <w:tabs>
          <w:tab w:val="left" w:pos="329"/>
        </w:tabs>
        <w:autoSpaceDE w:val="0"/>
        <w:autoSpaceDN w:val="0"/>
        <w:spacing w:line="276" w:lineRule="auto"/>
        <w:ind w:firstLine="0"/>
        <w:contextualSpacing w:val="0"/>
        <w:jc w:val="both"/>
      </w:pPr>
      <w:r w:rsidRPr="00900952">
        <w:t>strategiile de stabilire marketing, dezvoltate, investigate, dobândite (de la o terţă persoană sau în alt fel), evaluate, modificate, testate sau folosite de către Companie, sau</w:t>
      </w:r>
      <w:r w:rsidRPr="00900952">
        <w:rPr>
          <w:spacing w:val="-12"/>
        </w:rPr>
        <w:t xml:space="preserve"> </w:t>
      </w:r>
      <w:r w:rsidRPr="00900952">
        <w:t>orice</w:t>
      </w:r>
      <w:r w:rsidRPr="00900952">
        <w:rPr>
          <w:spacing w:val="-12"/>
        </w:rPr>
        <w:t xml:space="preserve"> </w:t>
      </w:r>
      <w:r w:rsidRPr="00900952">
        <w:t>informaţii</w:t>
      </w:r>
      <w:r w:rsidRPr="00900952">
        <w:rPr>
          <w:spacing w:val="-11"/>
        </w:rPr>
        <w:t xml:space="preserve"> </w:t>
      </w:r>
      <w:r w:rsidRPr="00900952">
        <w:t>cu</w:t>
      </w:r>
      <w:r w:rsidRPr="00900952">
        <w:rPr>
          <w:spacing w:val="-14"/>
        </w:rPr>
        <w:t xml:space="preserve"> </w:t>
      </w:r>
      <w:r w:rsidRPr="00900952">
        <w:t>privire</w:t>
      </w:r>
      <w:r w:rsidRPr="00900952">
        <w:rPr>
          <w:spacing w:val="-12"/>
        </w:rPr>
        <w:t xml:space="preserve"> </w:t>
      </w:r>
      <w:r w:rsidRPr="00900952">
        <w:t>la</w:t>
      </w:r>
      <w:r w:rsidRPr="00900952">
        <w:rPr>
          <w:spacing w:val="-12"/>
        </w:rPr>
        <w:t xml:space="preserve"> </w:t>
      </w:r>
      <w:r w:rsidRPr="00900952">
        <w:t>sau</w:t>
      </w:r>
      <w:r w:rsidRPr="00900952">
        <w:rPr>
          <w:spacing w:val="-12"/>
        </w:rPr>
        <w:t xml:space="preserve"> </w:t>
      </w:r>
      <w:r w:rsidRPr="00900952">
        <w:t>care</w:t>
      </w:r>
      <w:r w:rsidRPr="00900952">
        <w:rPr>
          <w:spacing w:val="-14"/>
        </w:rPr>
        <w:t xml:space="preserve"> </w:t>
      </w:r>
      <w:r w:rsidRPr="00900952">
        <w:t>ar</w:t>
      </w:r>
      <w:r w:rsidRPr="00900952">
        <w:rPr>
          <w:spacing w:val="-12"/>
        </w:rPr>
        <w:t xml:space="preserve"> </w:t>
      </w:r>
      <w:r w:rsidRPr="00900952">
        <w:t>putea</w:t>
      </w:r>
      <w:r w:rsidRPr="00900952">
        <w:rPr>
          <w:spacing w:val="-12"/>
        </w:rPr>
        <w:t xml:space="preserve"> </w:t>
      </w:r>
      <w:r w:rsidRPr="00900952">
        <w:t>în</w:t>
      </w:r>
      <w:r w:rsidRPr="00900952">
        <w:rPr>
          <w:spacing w:val="-12"/>
        </w:rPr>
        <w:t xml:space="preserve"> </w:t>
      </w:r>
      <w:r w:rsidRPr="00900952">
        <w:t>mod</w:t>
      </w:r>
      <w:r w:rsidRPr="00900952">
        <w:rPr>
          <w:spacing w:val="-12"/>
        </w:rPr>
        <w:t xml:space="preserve"> </w:t>
      </w:r>
      <w:r w:rsidRPr="00900952">
        <w:t>rezonabil</w:t>
      </w:r>
      <w:r w:rsidRPr="00900952">
        <w:rPr>
          <w:spacing w:val="-14"/>
        </w:rPr>
        <w:t xml:space="preserve"> </w:t>
      </w:r>
      <w:r w:rsidRPr="00900952">
        <w:t>duce</w:t>
      </w:r>
      <w:r w:rsidRPr="00900952">
        <w:rPr>
          <w:spacing w:val="-12"/>
        </w:rPr>
        <w:t xml:space="preserve"> </w:t>
      </w:r>
      <w:r w:rsidRPr="00900952">
        <w:t>la</w:t>
      </w:r>
      <w:r w:rsidRPr="00900952">
        <w:rPr>
          <w:spacing w:val="-1"/>
        </w:rPr>
        <w:t xml:space="preserve"> </w:t>
      </w:r>
      <w:r w:rsidRPr="00900952">
        <w:t>dezvoltarea unei asemenea strategii;</w:t>
      </w:r>
    </w:p>
    <w:p w:rsidR="00856003" w:rsidRPr="00900952" w:rsidRDefault="00856003" w:rsidP="00E819EC">
      <w:pPr>
        <w:pStyle w:val="Listparagraf"/>
        <w:widowControl w:val="0"/>
        <w:numPr>
          <w:ilvl w:val="1"/>
          <w:numId w:val="83"/>
        </w:numPr>
        <w:tabs>
          <w:tab w:val="left" w:pos="341"/>
        </w:tabs>
        <w:autoSpaceDE w:val="0"/>
        <w:autoSpaceDN w:val="0"/>
        <w:spacing w:line="276" w:lineRule="auto"/>
        <w:ind w:firstLine="0"/>
        <w:contextualSpacing w:val="0"/>
        <w:jc w:val="both"/>
      </w:pPr>
      <w:r w:rsidRPr="00900952">
        <w:t>informaţii</w:t>
      </w:r>
      <w:r w:rsidRPr="00900952">
        <w:rPr>
          <w:spacing w:val="-16"/>
        </w:rPr>
        <w:t xml:space="preserve"> </w:t>
      </w:r>
      <w:r w:rsidRPr="00900952">
        <w:t>cu</w:t>
      </w:r>
      <w:r w:rsidRPr="00900952">
        <w:rPr>
          <w:spacing w:val="-14"/>
        </w:rPr>
        <w:t xml:space="preserve"> </w:t>
      </w:r>
      <w:r w:rsidRPr="00900952">
        <w:t>privire</w:t>
      </w:r>
      <w:r w:rsidRPr="00900952">
        <w:rPr>
          <w:spacing w:val="-14"/>
        </w:rPr>
        <w:t xml:space="preserve"> </w:t>
      </w:r>
      <w:r w:rsidRPr="00900952">
        <w:t>la</w:t>
      </w:r>
      <w:r w:rsidRPr="00900952">
        <w:rPr>
          <w:spacing w:val="-14"/>
        </w:rPr>
        <w:t xml:space="preserve"> </w:t>
      </w:r>
      <w:r w:rsidRPr="00900952">
        <w:t>planurile</w:t>
      </w:r>
      <w:r w:rsidRPr="00900952">
        <w:rPr>
          <w:spacing w:val="-14"/>
        </w:rPr>
        <w:t xml:space="preserve"> </w:t>
      </w:r>
      <w:r w:rsidRPr="00900952">
        <w:t>de</w:t>
      </w:r>
      <w:r w:rsidRPr="00900952">
        <w:rPr>
          <w:spacing w:val="-14"/>
        </w:rPr>
        <w:t xml:space="preserve"> </w:t>
      </w:r>
      <w:r w:rsidRPr="00900952">
        <w:t>viitor</w:t>
      </w:r>
      <w:r w:rsidRPr="00900952">
        <w:rPr>
          <w:spacing w:val="-16"/>
        </w:rPr>
        <w:t xml:space="preserve"> </w:t>
      </w:r>
      <w:r w:rsidRPr="00900952">
        <w:t>ale</w:t>
      </w:r>
      <w:r w:rsidRPr="00900952">
        <w:rPr>
          <w:spacing w:val="-14"/>
        </w:rPr>
        <w:t xml:space="preserve"> </w:t>
      </w:r>
      <w:r w:rsidRPr="00900952">
        <w:t>Companiei,</w:t>
      </w:r>
      <w:r w:rsidRPr="00900952">
        <w:rPr>
          <w:spacing w:val="-16"/>
        </w:rPr>
        <w:t xml:space="preserve"> </w:t>
      </w:r>
      <w:r w:rsidRPr="00900952">
        <w:t>inclusiv,</w:t>
      </w:r>
      <w:r w:rsidRPr="00900952">
        <w:rPr>
          <w:spacing w:val="-16"/>
        </w:rPr>
        <w:t xml:space="preserve"> </w:t>
      </w:r>
      <w:r w:rsidRPr="00900952">
        <w:t>fără</w:t>
      </w:r>
      <w:r w:rsidRPr="00900952">
        <w:rPr>
          <w:spacing w:val="-16"/>
        </w:rPr>
        <w:t xml:space="preserve"> </w:t>
      </w:r>
      <w:r w:rsidRPr="00900952">
        <w:t>însă</w:t>
      </w:r>
      <w:r w:rsidRPr="00900952">
        <w:rPr>
          <w:spacing w:val="-14"/>
        </w:rPr>
        <w:t xml:space="preserve"> </w:t>
      </w:r>
      <w:r w:rsidRPr="00900952">
        <w:t>a</w:t>
      </w:r>
      <w:r w:rsidRPr="00900952">
        <w:rPr>
          <w:spacing w:val="-14"/>
        </w:rPr>
        <w:t xml:space="preserve"> </w:t>
      </w:r>
      <w:r w:rsidRPr="00900952">
        <w:t>se</w:t>
      </w:r>
      <w:r w:rsidRPr="00900952">
        <w:rPr>
          <w:spacing w:val="-14"/>
        </w:rPr>
        <w:t xml:space="preserve"> </w:t>
      </w:r>
      <w:r w:rsidRPr="00900952">
        <w:t>limita la, planuri de extindere la zone geografice, segmente de piaţă sau servicii, orice informaţii</w:t>
      </w:r>
      <w:r w:rsidRPr="00900952">
        <w:rPr>
          <w:spacing w:val="-8"/>
        </w:rPr>
        <w:t xml:space="preserve"> </w:t>
      </w:r>
      <w:r w:rsidRPr="00900952">
        <w:t>care</w:t>
      </w:r>
      <w:r w:rsidRPr="00900952">
        <w:rPr>
          <w:spacing w:val="-6"/>
        </w:rPr>
        <w:t xml:space="preserve"> </w:t>
      </w:r>
      <w:r w:rsidRPr="00900952">
        <w:t>ar</w:t>
      </w:r>
      <w:r w:rsidRPr="00900952">
        <w:rPr>
          <w:spacing w:val="-8"/>
        </w:rPr>
        <w:t xml:space="preserve"> </w:t>
      </w:r>
      <w:r w:rsidRPr="00900952">
        <w:t>putea</w:t>
      </w:r>
      <w:r w:rsidRPr="00900952">
        <w:rPr>
          <w:spacing w:val="-6"/>
        </w:rPr>
        <w:t xml:space="preserve"> </w:t>
      </w:r>
      <w:r w:rsidRPr="00900952">
        <w:t>fi</w:t>
      </w:r>
      <w:r w:rsidRPr="00900952">
        <w:rPr>
          <w:spacing w:val="-8"/>
        </w:rPr>
        <w:t xml:space="preserve"> </w:t>
      </w:r>
      <w:r w:rsidRPr="00900952">
        <w:t>incluse</w:t>
      </w:r>
      <w:r w:rsidRPr="00900952">
        <w:rPr>
          <w:spacing w:val="-6"/>
        </w:rPr>
        <w:t xml:space="preserve"> </w:t>
      </w:r>
      <w:r w:rsidRPr="00900952">
        <w:t>în</w:t>
      </w:r>
      <w:r w:rsidRPr="00900952">
        <w:rPr>
          <w:spacing w:val="-8"/>
        </w:rPr>
        <w:t xml:space="preserve"> </w:t>
      </w:r>
      <w:r w:rsidRPr="00900952">
        <w:t>mod</w:t>
      </w:r>
      <w:r w:rsidRPr="00900952">
        <w:rPr>
          <w:spacing w:val="-8"/>
        </w:rPr>
        <w:t xml:space="preserve"> </w:t>
      </w:r>
      <w:r w:rsidRPr="00900952">
        <w:t>obişnuit</w:t>
      </w:r>
      <w:r w:rsidRPr="00900952">
        <w:rPr>
          <w:spacing w:val="-8"/>
        </w:rPr>
        <w:t xml:space="preserve"> </w:t>
      </w:r>
      <w:r w:rsidRPr="00900952">
        <w:t>în</w:t>
      </w:r>
      <w:r w:rsidRPr="00900952">
        <w:rPr>
          <w:spacing w:val="-6"/>
        </w:rPr>
        <w:t xml:space="preserve"> </w:t>
      </w:r>
      <w:r w:rsidRPr="00900952">
        <w:t>situaţiile</w:t>
      </w:r>
      <w:r w:rsidRPr="00900952">
        <w:rPr>
          <w:spacing w:val="-6"/>
        </w:rPr>
        <w:t xml:space="preserve"> </w:t>
      </w:r>
      <w:r w:rsidRPr="00900952">
        <w:t>financiare ale</w:t>
      </w:r>
      <w:r w:rsidRPr="00900952">
        <w:rPr>
          <w:spacing w:val="-6"/>
        </w:rPr>
        <w:t xml:space="preserve"> </w:t>
      </w:r>
      <w:r w:rsidRPr="00900952">
        <w:t>Companiei, inclusiv,</w:t>
      </w:r>
      <w:r w:rsidRPr="00900952">
        <w:rPr>
          <w:spacing w:val="37"/>
        </w:rPr>
        <w:t xml:space="preserve"> </w:t>
      </w:r>
      <w:r w:rsidRPr="00900952">
        <w:t>dar</w:t>
      </w:r>
      <w:r w:rsidRPr="00900952">
        <w:rPr>
          <w:spacing w:val="37"/>
        </w:rPr>
        <w:t xml:space="preserve"> </w:t>
      </w:r>
      <w:r w:rsidRPr="00900952">
        <w:t>fără</w:t>
      </w:r>
      <w:r w:rsidRPr="00900952">
        <w:rPr>
          <w:spacing w:val="37"/>
        </w:rPr>
        <w:t xml:space="preserve"> </w:t>
      </w:r>
      <w:r w:rsidRPr="00900952">
        <w:t>a</w:t>
      </w:r>
      <w:r w:rsidRPr="00900952">
        <w:rPr>
          <w:spacing w:val="37"/>
        </w:rPr>
        <w:t xml:space="preserve"> </w:t>
      </w:r>
      <w:r w:rsidRPr="00900952">
        <w:t>se</w:t>
      </w:r>
      <w:r w:rsidRPr="00900952">
        <w:rPr>
          <w:spacing w:val="37"/>
        </w:rPr>
        <w:t xml:space="preserve"> </w:t>
      </w:r>
      <w:r w:rsidRPr="00900952">
        <w:t>limita</w:t>
      </w:r>
      <w:r w:rsidRPr="00900952">
        <w:rPr>
          <w:spacing w:val="37"/>
        </w:rPr>
        <w:t xml:space="preserve"> </w:t>
      </w:r>
      <w:r w:rsidRPr="00900952">
        <w:t>la,</w:t>
      </w:r>
      <w:r w:rsidRPr="00900952">
        <w:rPr>
          <w:spacing w:val="37"/>
        </w:rPr>
        <w:t xml:space="preserve"> </w:t>
      </w:r>
      <w:r w:rsidRPr="00900952">
        <w:t>suma</w:t>
      </w:r>
      <w:r w:rsidRPr="00900952">
        <w:rPr>
          <w:spacing w:val="35"/>
        </w:rPr>
        <w:t xml:space="preserve"> </w:t>
      </w:r>
      <w:r w:rsidRPr="00900952">
        <w:t>activului,</w:t>
      </w:r>
      <w:r w:rsidRPr="00900952">
        <w:rPr>
          <w:spacing w:val="35"/>
        </w:rPr>
        <w:t xml:space="preserve"> </w:t>
      </w:r>
      <w:r w:rsidRPr="00900952">
        <w:t>pasivului,</w:t>
      </w:r>
      <w:r w:rsidRPr="00900952">
        <w:rPr>
          <w:spacing w:val="37"/>
        </w:rPr>
        <w:t xml:space="preserve"> </w:t>
      </w:r>
      <w:r w:rsidRPr="00900952">
        <w:t>valorii</w:t>
      </w:r>
      <w:r w:rsidRPr="00900952">
        <w:rPr>
          <w:spacing w:val="37"/>
        </w:rPr>
        <w:t xml:space="preserve"> </w:t>
      </w:r>
      <w:r w:rsidRPr="00900952">
        <w:t>nete,</w:t>
      </w:r>
      <w:r w:rsidRPr="00900952">
        <w:rPr>
          <w:spacing w:val="37"/>
        </w:rPr>
        <w:t xml:space="preserve"> </w:t>
      </w:r>
      <w:r w:rsidRPr="00900952">
        <w:t>veniturilor, cheltuielilor sau venitului net al Companiei, cu excepţia acelor informaţii a căror dezvăluire este autorizată conform reglementărilor interne ale întreprinderii publice;</w:t>
      </w:r>
    </w:p>
    <w:p w:rsidR="00856003" w:rsidRPr="00900952" w:rsidRDefault="00856003" w:rsidP="00E819EC">
      <w:pPr>
        <w:pStyle w:val="Listparagraf"/>
        <w:widowControl w:val="0"/>
        <w:numPr>
          <w:ilvl w:val="1"/>
          <w:numId w:val="83"/>
        </w:numPr>
        <w:tabs>
          <w:tab w:val="left" w:pos="294"/>
        </w:tabs>
        <w:autoSpaceDE w:val="0"/>
        <w:autoSpaceDN w:val="0"/>
        <w:spacing w:line="276" w:lineRule="auto"/>
        <w:ind w:left="-14" w:firstLine="0"/>
        <w:contextualSpacing w:val="0"/>
        <w:jc w:val="both"/>
      </w:pPr>
      <w:r w:rsidRPr="00900952">
        <w:t>informaţii</w:t>
      </w:r>
      <w:r w:rsidRPr="00900952">
        <w:rPr>
          <w:spacing w:val="-8"/>
        </w:rPr>
        <w:t xml:space="preserve"> </w:t>
      </w:r>
      <w:r w:rsidRPr="00900952">
        <w:t>care</w:t>
      </w:r>
      <w:r w:rsidRPr="00900952">
        <w:rPr>
          <w:spacing w:val="-4"/>
        </w:rPr>
        <w:t xml:space="preserve"> </w:t>
      </w:r>
      <w:r w:rsidRPr="00900952">
        <w:t>vor</w:t>
      </w:r>
      <w:r w:rsidRPr="00900952">
        <w:rPr>
          <w:spacing w:val="-6"/>
        </w:rPr>
        <w:t xml:space="preserve"> </w:t>
      </w:r>
      <w:r w:rsidRPr="00900952">
        <w:t>fi</w:t>
      </w:r>
      <w:r w:rsidRPr="00900952">
        <w:rPr>
          <w:spacing w:val="-4"/>
        </w:rPr>
        <w:t xml:space="preserve"> </w:t>
      </w:r>
      <w:r w:rsidRPr="00900952">
        <w:t>dezvăluite</w:t>
      </w:r>
      <w:r w:rsidRPr="00900952">
        <w:rPr>
          <w:spacing w:val="-4"/>
        </w:rPr>
        <w:t xml:space="preserve"> </w:t>
      </w:r>
      <w:r w:rsidRPr="00900952">
        <w:t>exclusiv</w:t>
      </w:r>
      <w:r w:rsidRPr="00900952">
        <w:rPr>
          <w:spacing w:val="-7"/>
        </w:rPr>
        <w:t xml:space="preserve"> </w:t>
      </w:r>
      <w:r w:rsidRPr="00900952">
        <w:t>în</w:t>
      </w:r>
      <w:r w:rsidRPr="00900952">
        <w:rPr>
          <w:spacing w:val="-4"/>
        </w:rPr>
        <w:t xml:space="preserve"> </w:t>
      </w:r>
      <w:r w:rsidRPr="00900952">
        <w:t>condiţiile</w:t>
      </w:r>
      <w:r w:rsidRPr="00900952">
        <w:rPr>
          <w:spacing w:val="-4"/>
        </w:rPr>
        <w:t xml:space="preserve"> </w:t>
      </w:r>
      <w:r w:rsidRPr="00900952">
        <w:t>prevăzute</w:t>
      </w:r>
      <w:r w:rsidRPr="00900952">
        <w:rPr>
          <w:spacing w:val="-6"/>
        </w:rPr>
        <w:t xml:space="preserve"> </w:t>
      </w:r>
      <w:r w:rsidRPr="00900952">
        <w:t>la</w:t>
      </w:r>
      <w:r w:rsidRPr="00900952">
        <w:rPr>
          <w:spacing w:val="-4"/>
        </w:rPr>
        <w:t xml:space="preserve"> </w:t>
      </w:r>
      <w:r w:rsidRPr="00900952">
        <w:t>punctul</w:t>
      </w:r>
      <w:r w:rsidRPr="00900952">
        <w:rPr>
          <w:spacing w:val="-5"/>
        </w:rPr>
        <w:t xml:space="preserve"> 5;</w:t>
      </w:r>
    </w:p>
    <w:p w:rsidR="00856003" w:rsidRPr="00900952" w:rsidRDefault="00856003" w:rsidP="00E819EC">
      <w:pPr>
        <w:pStyle w:val="Listparagraf"/>
        <w:widowControl w:val="0"/>
        <w:numPr>
          <w:ilvl w:val="1"/>
          <w:numId w:val="83"/>
        </w:numPr>
        <w:tabs>
          <w:tab w:val="left" w:pos="294"/>
        </w:tabs>
        <w:autoSpaceDE w:val="0"/>
        <w:autoSpaceDN w:val="0"/>
        <w:spacing w:line="276" w:lineRule="auto"/>
        <w:ind w:left="-14" w:firstLine="0"/>
        <w:contextualSpacing w:val="0"/>
        <w:jc w:val="both"/>
      </w:pPr>
      <w:r w:rsidRPr="00900952">
        <w:t>orice</w:t>
      </w:r>
      <w:r w:rsidRPr="00900952">
        <w:rPr>
          <w:spacing w:val="-19"/>
        </w:rPr>
        <w:t xml:space="preserve"> </w:t>
      </w:r>
      <w:r w:rsidRPr="00900952">
        <w:t>alte</w:t>
      </w:r>
      <w:r w:rsidRPr="00900952">
        <w:rPr>
          <w:spacing w:val="-13"/>
        </w:rPr>
        <w:t xml:space="preserve"> </w:t>
      </w:r>
      <w:r w:rsidRPr="00900952">
        <w:t>informaţii</w:t>
      </w:r>
      <w:r w:rsidRPr="00900952">
        <w:rPr>
          <w:spacing w:val="-15"/>
        </w:rPr>
        <w:t xml:space="preserve"> </w:t>
      </w:r>
      <w:r w:rsidRPr="00900952">
        <w:t>dobândite</w:t>
      </w:r>
      <w:r w:rsidRPr="00900952">
        <w:rPr>
          <w:spacing w:val="-15"/>
        </w:rPr>
        <w:t xml:space="preserve"> </w:t>
      </w:r>
      <w:r w:rsidRPr="00900952">
        <w:t>de</w:t>
      </w:r>
      <w:r w:rsidRPr="00900952">
        <w:rPr>
          <w:spacing w:val="-19"/>
        </w:rPr>
        <w:t xml:space="preserve"> </w:t>
      </w:r>
      <w:r w:rsidRPr="00900952">
        <w:t>Administrator</w:t>
      </w:r>
      <w:r w:rsidRPr="00900952">
        <w:rPr>
          <w:spacing w:val="-14"/>
        </w:rPr>
        <w:t xml:space="preserve"> </w:t>
      </w:r>
      <w:r w:rsidRPr="00900952">
        <w:t>în</w:t>
      </w:r>
      <w:r w:rsidRPr="00900952">
        <w:rPr>
          <w:spacing w:val="-15"/>
        </w:rPr>
        <w:t xml:space="preserve"> </w:t>
      </w:r>
      <w:r w:rsidRPr="00900952">
        <w:t>cursul</w:t>
      </w:r>
      <w:r w:rsidRPr="00900952">
        <w:rPr>
          <w:spacing w:val="-15"/>
        </w:rPr>
        <w:t xml:space="preserve"> </w:t>
      </w:r>
      <w:r w:rsidRPr="00900952">
        <w:t>exercitării</w:t>
      </w:r>
      <w:r w:rsidRPr="00900952">
        <w:rPr>
          <w:spacing w:val="-12"/>
        </w:rPr>
        <w:t xml:space="preserve"> </w:t>
      </w:r>
      <w:r w:rsidRPr="00900952">
        <w:t>mandatului</w:t>
      </w:r>
      <w:r w:rsidRPr="00900952">
        <w:rPr>
          <w:spacing w:val="-12"/>
        </w:rPr>
        <w:t xml:space="preserve"> </w:t>
      </w:r>
      <w:r w:rsidRPr="00900952">
        <w:t xml:space="preserve">său, despre care s-ar putea </w:t>
      </w:r>
      <w:r w:rsidRPr="00900952">
        <w:lastRenderedPageBreak/>
        <w:t>aprecia, în mod rezonabil, că reflectă vulnerabilităţi ale Companiei, şi care ar ajuta un competitor sau un</w:t>
      </w:r>
      <w:r w:rsidRPr="00900952">
        <w:rPr>
          <w:sz w:val="28"/>
        </w:rPr>
        <w:t xml:space="preserve"> </w:t>
      </w:r>
      <w:r w:rsidRPr="00900952">
        <w:t>potenţial competitor, pentru a concura cu succes împotriva acesteia;</w:t>
      </w:r>
    </w:p>
    <w:p w:rsidR="00856003" w:rsidRPr="00900952" w:rsidRDefault="00856003" w:rsidP="00E819EC">
      <w:pPr>
        <w:pStyle w:val="Listparagraf"/>
        <w:widowControl w:val="0"/>
        <w:numPr>
          <w:ilvl w:val="1"/>
          <w:numId w:val="83"/>
        </w:numPr>
        <w:tabs>
          <w:tab w:val="left" w:pos="294"/>
        </w:tabs>
        <w:autoSpaceDE w:val="0"/>
        <w:autoSpaceDN w:val="0"/>
        <w:spacing w:line="276" w:lineRule="auto"/>
        <w:ind w:left="-14" w:firstLine="0"/>
        <w:contextualSpacing w:val="0"/>
        <w:jc w:val="both"/>
      </w:pPr>
      <w:r w:rsidRPr="00900952">
        <w:t>orice informaţie primită de Companie de la terţe persoane care, la rândul lor, au o obligaţie de confidenţialitate despre a cărei existenţă înştiinţează Compania;</w:t>
      </w:r>
    </w:p>
    <w:p w:rsidR="00856003" w:rsidRPr="00900952" w:rsidRDefault="00856003" w:rsidP="00E819EC">
      <w:pPr>
        <w:pStyle w:val="Listparagraf"/>
        <w:widowControl w:val="0"/>
        <w:numPr>
          <w:ilvl w:val="1"/>
          <w:numId w:val="83"/>
        </w:numPr>
        <w:tabs>
          <w:tab w:val="left" w:pos="294"/>
        </w:tabs>
        <w:autoSpaceDE w:val="0"/>
        <w:autoSpaceDN w:val="0"/>
        <w:spacing w:line="276" w:lineRule="auto"/>
        <w:ind w:left="-14" w:firstLine="0"/>
        <w:contextualSpacing w:val="0"/>
        <w:jc w:val="both"/>
      </w:pPr>
      <w:r w:rsidRPr="00900952">
        <w:t>orice</w:t>
      </w:r>
      <w:r w:rsidRPr="00900952">
        <w:rPr>
          <w:spacing w:val="-4"/>
        </w:rPr>
        <w:t xml:space="preserve"> </w:t>
      </w:r>
      <w:r w:rsidRPr="00900952">
        <w:t>informaţii</w:t>
      </w:r>
      <w:r w:rsidRPr="00900952">
        <w:rPr>
          <w:spacing w:val="-3"/>
        </w:rPr>
        <w:t xml:space="preserve"> </w:t>
      </w:r>
      <w:r w:rsidRPr="00900952">
        <w:t>derivate</w:t>
      </w:r>
      <w:r w:rsidRPr="00900952">
        <w:rPr>
          <w:spacing w:val="-3"/>
        </w:rPr>
        <w:t xml:space="preserve"> </w:t>
      </w:r>
      <w:r w:rsidRPr="00900952">
        <w:t>din</w:t>
      </w:r>
      <w:r w:rsidRPr="00900952">
        <w:rPr>
          <w:spacing w:val="-3"/>
        </w:rPr>
        <w:t xml:space="preserve"> </w:t>
      </w:r>
      <w:r w:rsidRPr="00900952">
        <w:t>toate</w:t>
      </w:r>
      <w:r w:rsidRPr="00900952">
        <w:rPr>
          <w:spacing w:val="-4"/>
        </w:rPr>
        <w:t xml:space="preserve"> </w:t>
      </w:r>
      <w:r w:rsidRPr="00900952">
        <w:t>cele</w:t>
      </w:r>
      <w:r w:rsidRPr="00900952">
        <w:rPr>
          <w:spacing w:val="-3"/>
        </w:rPr>
        <w:t xml:space="preserve"> </w:t>
      </w:r>
      <w:r w:rsidRPr="00900952">
        <w:t>de</w:t>
      </w:r>
      <w:r w:rsidRPr="00900952">
        <w:rPr>
          <w:spacing w:val="-5"/>
        </w:rPr>
        <w:t xml:space="preserve"> </w:t>
      </w:r>
      <w:r w:rsidRPr="00900952">
        <w:t>mai</w:t>
      </w:r>
      <w:r w:rsidRPr="00900952">
        <w:rPr>
          <w:spacing w:val="-3"/>
        </w:rPr>
        <w:t xml:space="preserve"> </w:t>
      </w:r>
      <w:r w:rsidRPr="00900952">
        <w:t>sus</w:t>
      </w:r>
      <w:r w:rsidRPr="00900952">
        <w:rPr>
          <w:spacing w:val="-5"/>
        </w:rPr>
        <w:t xml:space="preserve"> şi</w:t>
      </w:r>
      <w:r w:rsidRPr="00900952">
        <w:t xml:space="preserve"> orice</w:t>
      </w:r>
      <w:r w:rsidRPr="00900952">
        <w:rPr>
          <w:spacing w:val="-19"/>
        </w:rPr>
        <w:t xml:space="preserve"> </w:t>
      </w:r>
      <w:r w:rsidRPr="00900952">
        <w:t>copii</w:t>
      </w:r>
      <w:r w:rsidRPr="00900952">
        <w:rPr>
          <w:spacing w:val="-18"/>
        </w:rPr>
        <w:t xml:space="preserve"> </w:t>
      </w:r>
      <w:r w:rsidRPr="00900952">
        <w:t>ale</w:t>
      </w:r>
      <w:r w:rsidRPr="00900952">
        <w:rPr>
          <w:spacing w:val="-18"/>
        </w:rPr>
        <w:t xml:space="preserve"> </w:t>
      </w:r>
      <w:r w:rsidRPr="00900952">
        <w:t>tuturor</w:t>
      </w:r>
      <w:r w:rsidRPr="00900952">
        <w:rPr>
          <w:spacing w:val="-18"/>
        </w:rPr>
        <w:t xml:space="preserve"> </w:t>
      </w:r>
      <w:r w:rsidRPr="00900952">
        <w:t>informaţiilor</w:t>
      </w:r>
      <w:r w:rsidRPr="00900952">
        <w:rPr>
          <w:spacing w:val="-18"/>
        </w:rPr>
        <w:t xml:space="preserve"> </w:t>
      </w:r>
      <w:r w:rsidRPr="00900952">
        <w:t>menţionate</w:t>
      </w:r>
      <w:r w:rsidRPr="00900952">
        <w:rPr>
          <w:spacing w:val="-18"/>
        </w:rPr>
        <w:t xml:space="preserve"> </w:t>
      </w:r>
      <w:r w:rsidRPr="00900952">
        <w:t>mai</w:t>
      </w:r>
      <w:r w:rsidRPr="00900952">
        <w:rPr>
          <w:spacing w:val="-17"/>
        </w:rPr>
        <w:t xml:space="preserve"> </w:t>
      </w:r>
      <w:r w:rsidRPr="00900952">
        <w:t>sus,</w:t>
      </w:r>
      <w:r w:rsidRPr="00900952">
        <w:rPr>
          <w:spacing w:val="-18"/>
        </w:rPr>
        <w:t xml:space="preserve"> </w:t>
      </w:r>
      <w:r w:rsidRPr="00900952">
        <w:t>cu</w:t>
      </w:r>
      <w:r w:rsidRPr="00900952">
        <w:rPr>
          <w:spacing w:val="-18"/>
        </w:rPr>
        <w:t xml:space="preserve"> </w:t>
      </w:r>
      <w:r w:rsidRPr="00900952">
        <w:t>excepţia</w:t>
      </w:r>
      <w:r w:rsidRPr="00900952">
        <w:rPr>
          <w:spacing w:val="-17"/>
        </w:rPr>
        <w:t xml:space="preserve"> </w:t>
      </w:r>
      <w:r w:rsidRPr="00900952">
        <w:t>situaţiilor</w:t>
      </w:r>
      <w:r w:rsidRPr="00900952">
        <w:rPr>
          <w:spacing w:val="-18"/>
        </w:rPr>
        <w:t xml:space="preserve"> </w:t>
      </w:r>
      <w:r w:rsidRPr="00900952">
        <w:t>în</w:t>
      </w:r>
      <w:r w:rsidRPr="00900952">
        <w:rPr>
          <w:spacing w:val="-18"/>
        </w:rPr>
        <w:t xml:space="preserve"> </w:t>
      </w:r>
      <w:r w:rsidRPr="00900952">
        <w:t>care aceste copii sunt solicitate de o instanţă judecătorească sau de o altă autoritate publică, în condiţiile prevăzute de lege.</w:t>
      </w:r>
    </w:p>
    <w:p w:rsidR="00856003" w:rsidRPr="00B90603" w:rsidRDefault="00856003" w:rsidP="00856003">
      <w:pPr>
        <w:pStyle w:val="Listparagraf"/>
        <w:tabs>
          <w:tab w:val="left" w:pos="294"/>
        </w:tabs>
        <w:spacing w:line="276" w:lineRule="auto"/>
        <w:ind w:left="-14"/>
        <w:rPr>
          <w:b/>
          <w:bCs/>
        </w:rPr>
      </w:pPr>
    </w:p>
    <w:p w:rsidR="00856003" w:rsidRPr="00B90603" w:rsidRDefault="00856003" w:rsidP="00E819EC">
      <w:pPr>
        <w:pStyle w:val="Titlu1"/>
        <w:numPr>
          <w:ilvl w:val="0"/>
          <w:numId w:val="83"/>
        </w:numPr>
        <w:tabs>
          <w:tab w:val="left" w:pos="300"/>
        </w:tabs>
        <w:spacing w:before="0" w:after="80" w:line="276" w:lineRule="auto"/>
        <w:ind w:left="300" w:hanging="300"/>
        <w:jc w:val="both"/>
        <w:rPr>
          <w:rFonts w:ascii="Times New Roman" w:hAnsi="Times New Roman" w:cs="Times New Roman"/>
          <w:b/>
          <w:bCs/>
          <w:color w:val="auto"/>
          <w:sz w:val="24"/>
          <w:szCs w:val="24"/>
        </w:rPr>
      </w:pPr>
      <w:bookmarkStart w:id="307" w:name="_Toc230013571"/>
      <w:bookmarkStart w:id="308" w:name="_Toc230336958"/>
      <w:r w:rsidRPr="00B90603">
        <w:rPr>
          <w:rFonts w:ascii="Times New Roman" w:hAnsi="Times New Roman" w:cs="Times New Roman"/>
          <w:b/>
          <w:bCs/>
          <w:color w:val="auto"/>
          <w:sz w:val="24"/>
          <w:szCs w:val="24"/>
        </w:rPr>
        <w:t>Folosirea</w:t>
      </w:r>
      <w:r w:rsidRPr="00B90603">
        <w:rPr>
          <w:rFonts w:ascii="Times New Roman" w:hAnsi="Times New Roman" w:cs="Times New Roman"/>
          <w:b/>
          <w:bCs/>
          <w:color w:val="auto"/>
          <w:spacing w:val="-12"/>
          <w:sz w:val="24"/>
          <w:szCs w:val="24"/>
        </w:rPr>
        <w:t xml:space="preserve"> </w:t>
      </w:r>
      <w:r w:rsidRPr="00B90603">
        <w:rPr>
          <w:rFonts w:ascii="Times New Roman" w:hAnsi="Times New Roman" w:cs="Times New Roman"/>
          <w:b/>
          <w:bCs/>
          <w:color w:val="auto"/>
          <w:sz w:val="24"/>
          <w:szCs w:val="24"/>
        </w:rPr>
        <w:t>şi</w:t>
      </w:r>
      <w:r w:rsidRPr="00B90603">
        <w:rPr>
          <w:rFonts w:ascii="Times New Roman" w:hAnsi="Times New Roman" w:cs="Times New Roman"/>
          <w:b/>
          <w:bCs/>
          <w:color w:val="auto"/>
          <w:spacing w:val="-8"/>
          <w:sz w:val="24"/>
          <w:szCs w:val="24"/>
        </w:rPr>
        <w:t xml:space="preserve"> </w:t>
      </w:r>
      <w:r w:rsidRPr="00B90603">
        <w:rPr>
          <w:rFonts w:ascii="Times New Roman" w:hAnsi="Times New Roman" w:cs="Times New Roman"/>
          <w:b/>
          <w:bCs/>
          <w:color w:val="auto"/>
          <w:sz w:val="24"/>
          <w:szCs w:val="24"/>
        </w:rPr>
        <w:t>dezvăluirea</w:t>
      </w:r>
      <w:r w:rsidRPr="00B90603">
        <w:rPr>
          <w:rFonts w:ascii="Times New Roman" w:hAnsi="Times New Roman" w:cs="Times New Roman"/>
          <w:b/>
          <w:bCs/>
          <w:color w:val="auto"/>
          <w:spacing w:val="-9"/>
          <w:sz w:val="24"/>
          <w:szCs w:val="24"/>
        </w:rPr>
        <w:t xml:space="preserve"> </w:t>
      </w:r>
      <w:r w:rsidRPr="00B90603">
        <w:rPr>
          <w:rFonts w:ascii="Times New Roman" w:hAnsi="Times New Roman" w:cs="Times New Roman"/>
          <w:b/>
          <w:bCs/>
          <w:color w:val="auto"/>
          <w:sz w:val="24"/>
          <w:szCs w:val="24"/>
        </w:rPr>
        <w:t>Informaţiilor</w:t>
      </w:r>
      <w:r w:rsidRPr="00B90603">
        <w:rPr>
          <w:rFonts w:ascii="Times New Roman" w:hAnsi="Times New Roman" w:cs="Times New Roman"/>
          <w:b/>
          <w:bCs/>
          <w:color w:val="auto"/>
          <w:spacing w:val="-8"/>
          <w:sz w:val="24"/>
          <w:szCs w:val="24"/>
        </w:rPr>
        <w:t xml:space="preserve"> </w:t>
      </w:r>
      <w:r w:rsidRPr="00B90603">
        <w:rPr>
          <w:rFonts w:ascii="Times New Roman" w:hAnsi="Times New Roman" w:cs="Times New Roman"/>
          <w:b/>
          <w:bCs/>
          <w:color w:val="auto"/>
          <w:spacing w:val="-2"/>
          <w:sz w:val="24"/>
          <w:szCs w:val="24"/>
        </w:rPr>
        <w:t>Confidenţiale</w:t>
      </w:r>
      <w:bookmarkEnd w:id="307"/>
      <w:bookmarkEnd w:id="308"/>
    </w:p>
    <w:p w:rsidR="00856003" w:rsidRPr="00900952" w:rsidRDefault="00856003" w:rsidP="00856003">
      <w:pPr>
        <w:pStyle w:val="Titlu1"/>
        <w:tabs>
          <w:tab w:val="left" w:pos="300"/>
        </w:tabs>
        <w:spacing w:before="0" w:line="276" w:lineRule="auto"/>
        <w:ind w:left="300"/>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Administratorul</w:t>
      </w:r>
      <w:r w:rsidRPr="00900952">
        <w:rPr>
          <w:spacing w:val="-5"/>
        </w:rPr>
        <w:t xml:space="preserve"> </w:t>
      </w:r>
      <w:r w:rsidRPr="00900952">
        <w:t>recunoaşte</w:t>
      </w:r>
      <w:r w:rsidRPr="00900952">
        <w:rPr>
          <w:spacing w:val="-4"/>
        </w:rPr>
        <w:t xml:space="preserve"> </w:t>
      </w:r>
      <w:r w:rsidRPr="00900952">
        <w:t>că</w:t>
      </w:r>
      <w:r w:rsidRPr="00900952">
        <w:rPr>
          <w:spacing w:val="-4"/>
        </w:rPr>
        <w:t xml:space="preserve"> </w:t>
      </w:r>
      <w:r w:rsidRPr="00900952">
        <w:t>a</w:t>
      </w:r>
      <w:r w:rsidRPr="00900952">
        <w:rPr>
          <w:spacing w:val="-4"/>
        </w:rPr>
        <w:t xml:space="preserve"> </w:t>
      </w:r>
      <w:r w:rsidRPr="00900952">
        <w:t>dobândit</w:t>
      </w:r>
      <w:r w:rsidRPr="00900952">
        <w:rPr>
          <w:spacing w:val="-4"/>
        </w:rPr>
        <w:t xml:space="preserve"> </w:t>
      </w:r>
      <w:r w:rsidRPr="00900952">
        <w:t>şi/sau</w:t>
      </w:r>
      <w:r w:rsidRPr="00900952">
        <w:rPr>
          <w:spacing w:val="-4"/>
        </w:rPr>
        <w:t xml:space="preserve"> </w:t>
      </w:r>
      <w:r w:rsidRPr="00900952">
        <w:t>va</w:t>
      </w:r>
      <w:r w:rsidRPr="00900952">
        <w:rPr>
          <w:spacing w:val="-4"/>
        </w:rPr>
        <w:t xml:space="preserve"> </w:t>
      </w:r>
      <w:r w:rsidRPr="00900952">
        <w:t>dobândi</w:t>
      </w:r>
      <w:r w:rsidRPr="00900952">
        <w:rPr>
          <w:spacing w:val="-4"/>
        </w:rPr>
        <w:t xml:space="preserve"> </w:t>
      </w:r>
      <w:r w:rsidRPr="00900952">
        <w:t>Informaţii</w:t>
      </w:r>
      <w:r w:rsidRPr="00900952">
        <w:rPr>
          <w:spacing w:val="-4"/>
        </w:rPr>
        <w:t xml:space="preserve"> </w:t>
      </w:r>
      <w:r w:rsidRPr="00900952">
        <w:t>Confidenţiale</w:t>
      </w:r>
      <w:r w:rsidRPr="00900952">
        <w:rPr>
          <w:spacing w:val="-5"/>
        </w:rPr>
        <w:t xml:space="preserve"> </w:t>
      </w:r>
      <w:r w:rsidRPr="00900952">
        <w:t>în cursul sau în legătură cu exercitarea mandatului în cadrul Companiei, precum şi că folosirea, în scopul concurării întreprinderii publice, a acestor Informaţii Confidenţiale, de către sine ori de către alte persoane, ar periclita grav capacitatea acesteia de a continua activitatea sa economică.</w:t>
      </w:r>
    </w:p>
    <w:p w:rsidR="00856003" w:rsidRPr="00900952" w:rsidRDefault="00856003" w:rsidP="00856003">
      <w:pPr>
        <w:pStyle w:val="Corptext"/>
        <w:spacing w:line="276" w:lineRule="auto"/>
      </w:pPr>
      <w:r w:rsidRPr="00900952">
        <w:t>Prin urmare, Administratorul acceptă că, direct sau indirect, în orice moment, pe durata Contractului de Mandat încheiat cu întreprinderea publică sau oricând ulterior încetării acestuia, şi indiferent când şi din ce motiv acest contract va înceta, nu va folosi sau determina</w:t>
      </w:r>
      <w:r w:rsidRPr="00900952">
        <w:rPr>
          <w:spacing w:val="-1"/>
        </w:rPr>
        <w:t xml:space="preserve"> </w:t>
      </w:r>
      <w:r w:rsidRPr="00900952">
        <w:t>folosirea</w:t>
      </w:r>
      <w:r w:rsidRPr="00900952">
        <w:rPr>
          <w:spacing w:val="-1"/>
        </w:rPr>
        <w:t xml:space="preserve"> </w:t>
      </w:r>
      <w:r w:rsidRPr="00900952">
        <w:t>oricăror</w:t>
      </w:r>
      <w:r w:rsidRPr="00900952">
        <w:rPr>
          <w:spacing w:val="-3"/>
        </w:rPr>
        <w:t xml:space="preserve"> </w:t>
      </w:r>
      <w:r w:rsidRPr="00900952">
        <w:t>Informaţii</w:t>
      </w:r>
      <w:r w:rsidRPr="00900952">
        <w:rPr>
          <w:spacing w:val="-3"/>
        </w:rPr>
        <w:t xml:space="preserve"> </w:t>
      </w:r>
      <w:r w:rsidRPr="00900952">
        <w:t>Confidenţiale</w:t>
      </w:r>
      <w:r w:rsidRPr="00900952">
        <w:rPr>
          <w:spacing w:val="-3"/>
        </w:rPr>
        <w:t xml:space="preserve"> </w:t>
      </w:r>
      <w:r w:rsidRPr="00900952">
        <w:t>în</w:t>
      </w:r>
      <w:r w:rsidRPr="00900952">
        <w:rPr>
          <w:spacing w:val="-3"/>
        </w:rPr>
        <w:t xml:space="preserve"> </w:t>
      </w:r>
      <w:r w:rsidRPr="00900952">
        <w:t>legătură</w:t>
      </w:r>
      <w:r w:rsidRPr="00900952">
        <w:rPr>
          <w:spacing w:val="-3"/>
        </w:rPr>
        <w:t xml:space="preserve"> </w:t>
      </w:r>
      <w:r w:rsidRPr="00900952">
        <w:t>cu</w:t>
      </w:r>
      <w:r w:rsidRPr="00900952">
        <w:rPr>
          <w:spacing w:val="-3"/>
        </w:rPr>
        <w:t xml:space="preserve"> </w:t>
      </w:r>
      <w:r w:rsidRPr="00900952">
        <w:t>orice</w:t>
      </w:r>
      <w:r w:rsidRPr="00900952">
        <w:rPr>
          <w:spacing w:val="-3"/>
        </w:rPr>
        <w:t xml:space="preserve"> </w:t>
      </w:r>
      <w:r w:rsidRPr="00900952">
        <w:t>activităţi</w:t>
      </w:r>
      <w:r w:rsidRPr="00900952">
        <w:rPr>
          <w:spacing w:val="-3"/>
        </w:rPr>
        <w:t xml:space="preserve"> </w:t>
      </w:r>
      <w:r w:rsidRPr="00900952">
        <w:t>sau afaceri, cu excepţia activităţilor economice ale Companiei, şi nu va dezvălui sau determina dezvăluirea oricăror Informaţii Confidenţiale către orice persoană fizică, societate, asociaţie, grup sau orice altă entitate, cu excepţia cazului în care această dezvăluire</w:t>
      </w:r>
      <w:r w:rsidRPr="00900952">
        <w:rPr>
          <w:spacing w:val="-4"/>
        </w:rPr>
        <w:t xml:space="preserve"> </w:t>
      </w:r>
      <w:r w:rsidRPr="00900952">
        <w:t>a</w:t>
      </w:r>
      <w:r w:rsidRPr="00900952">
        <w:rPr>
          <w:spacing w:val="-4"/>
        </w:rPr>
        <w:t xml:space="preserve"> </w:t>
      </w:r>
      <w:r w:rsidRPr="00900952">
        <w:t>fost</w:t>
      </w:r>
      <w:r w:rsidRPr="00900952">
        <w:rPr>
          <w:spacing w:val="-5"/>
        </w:rPr>
        <w:t xml:space="preserve"> </w:t>
      </w:r>
      <w:r w:rsidRPr="00900952">
        <w:t>autorizată</w:t>
      </w:r>
      <w:r w:rsidRPr="00900952">
        <w:rPr>
          <w:spacing w:val="-4"/>
        </w:rPr>
        <w:t xml:space="preserve"> </w:t>
      </w:r>
      <w:r w:rsidRPr="00900952">
        <w:t>în</w:t>
      </w:r>
      <w:r w:rsidRPr="00900952">
        <w:rPr>
          <w:spacing w:val="-5"/>
        </w:rPr>
        <w:t xml:space="preserve"> </w:t>
      </w:r>
      <w:r w:rsidRPr="00900952">
        <w:t>mod</w:t>
      </w:r>
      <w:r w:rsidRPr="00900952">
        <w:rPr>
          <w:spacing w:val="-5"/>
        </w:rPr>
        <w:t xml:space="preserve"> </w:t>
      </w:r>
      <w:r w:rsidRPr="00900952">
        <w:t>specific</w:t>
      </w:r>
      <w:r w:rsidRPr="00900952">
        <w:rPr>
          <w:spacing w:val="-4"/>
        </w:rPr>
        <w:t xml:space="preserve"> </w:t>
      </w:r>
      <w:r w:rsidRPr="00900952">
        <w:t>în</w:t>
      </w:r>
      <w:r w:rsidRPr="00900952">
        <w:rPr>
          <w:spacing w:val="-5"/>
        </w:rPr>
        <w:t xml:space="preserve"> </w:t>
      </w:r>
      <w:r w:rsidRPr="00900952">
        <w:t>scris</w:t>
      </w:r>
      <w:r w:rsidRPr="00900952">
        <w:rPr>
          <w:spacing w:val="-6"/>
        </w:rPr>
        <w:t xml:space="preserve"> </w:t>
      </w:r>
      <w:r w:rsidRPr="00900952">
        <w:t>de</w:t>
      </w:r>
      <w:r w:rsidRPr="00900952">
        <w:rPr>
          <w:spacing w:val="-4"/>
        </w:rPr>
        <w:t xml:space="preserve"> </w:t>
      </w:r>
      <w:r w:rsidRPr="00900952">
        <w:t>către</w:t>
      </w:r>
      <w:r w:rsidRPr="00900952">
        <w:rPr>
          <w:spacing w:val="-4"/>
        </w:rPr>
        <w:t xml:space="preserve"> </w:t>
      </w:r>
      <w:r w:rsidRPr="00900952">
        <w:t>Companie,</w:t>
      </w:r>
      <w:r w:rsidRPr="00900952">
        <w:rPr>
          <w:spacing w:val="-5"/>
        </w:rPr>
        <w:t xml:space="preserve"> </w:t>
      </w:r>
      <w:r w:rsidRPr="00900952">
        <w:t>sau</w:t>
      </w:r>
      <w:r w:rsidRPr="00900952">
        <w:rPr>
          <w:spacing w:val="-5"/>
        </w:rPr>
        <w:t xml:space="preserve"> </w:t>
      </w:r>
      <w:r w:rsidRPr="00900952">
        <w:t>cu</w:t>
      </w:r>
      <w:r w:rsidRPr="00900952">
        <w:rPr>
          <w:spacing w:val="-5"/>
        </w:rPr>
        <w:t xml:space="preserve"> </w:t>
      </w:r>
      <w:r w:rsidRPr="00900952">
        <w:t>excepţia cazului în care este cerută de orice lege aplicabilă, ori dispusă prin hotărârea unei instanţe judecătorești sau arbitrale competente, sau de orice autoritate publică care prin lege este abilitată să primească astfel de informaţii.</w:t>
      </w:r>
    </w:p>
    <w:p w:rsidR="00856003" w:rsidRPr="00900952" w:rsidRDefault="00856003" w:rsidP="00856003">
      <w:pPr>
        <w:pStyle w:val="Corptext"/>
        <w:spacing w:line="276" w:lineRule="auto"/>
      </w:pPr>
      <w:r w:rsidRPr="00900952">
        <w:t>Suplimentar, Administratorul se obligă să notifice Compania, cu promptitudine, cu privire</w:t>
      </w:r>
      <w:r w:rsidRPr="00900952">
        <w:rPr>
          <w:spacing w:val="-16"/>
        </w:rPr>
        <w:t xml:space="preserve"> </w:t>
      </w:r>
      <w:r w:rsidRPr="00900952">
        <w:t>la</w:t>
      </w:r>
      <w:r w:rsidRPr="00900952">
        <w:rPr>
          <w:spacing w:val="-16"/>
        </w:rPr>
        <w:t xml:space="preserve"> </w:t>
      </w:r>
      <w:r w:rsidRPr="00900952">
        <w:t>orice</w:t>
      </w:r>
      <w:r w:rsidRPr="00900952">
        <w:rPr>
          <w:spacing w:val="-16"/>
        </w:rPr>
        <w:t xml:space="preserve"> </w:t>
      </w:r>
      <w:r w:rsidRPr="00900952">
        <w:t>act</w:t>
      </w:r>
      <w:r w:rsidRPr="00900952">
        <w:rPr>
          <w:spacing w:val="-17"/>
        </w:rPr>
        <w:t xml:space="preserve"> </w:t>
      </w:r>
      <w:r w:rsidRPr="00900952">
        <w:t>al</w:t>
      </w:r>
      <w:r w:rsidRPr="00900952">
        <w:rPr>
          <w:spacing w:val="-18"/>
        </w:rPr>
        <w:t xml:space="preserve"> </w:t>
      </w:r>
      <w:r w:rsidRPr="00900952">
        <w:t>unei</w:t>
      </w:r>
      <w:r w:rsidRPr="00900952">
        <w:rPr>
          <w:spacing w:val="-16"/>
        </w:rPr>
        <w:t xml:space="preserve"> </w:t>
      </w:r>
      <w:r w:rsidRPr="00900952">
        <w:t>instanţe</w:t>
      </w:r>
      <w:r w:rsidRPr="00900952">
        <w:rPr>
          <w:spacing w:val="-16"/>
        </w:rPr>
        <w:t xml:space="preserve"> </w:t>
      </w:r>
      <w:r w:rsidRPr="00900952">
        <w:t>judecătoreşti</w:t>
      </w:r>
      <w:r w:rsidRPr="00900952">
        <w:rPr>
          <w:spacing w:val="-16"/>
        </w:rPr>
        <w:t xml:space="preserve"> </w:t>
      </w:r>
      <w:r w:rsidRPr="00900952">
        <w:t>sau</w:t>
      </w:r>
      <w:r w:rsidRPr="00900952">
        <w:rPr>
          <w:spacing w:val="-17"/>
        </w:rPr>
        <w:t xml:space="preserve"> </w:t>
      </w:r>
      <w:r w:rsidRPr="00900952">
        <w:t>arbitrale,</w:t>
      </w:r>
      <w:r w:rsidRPr="00900952">
        <w:rPr>
          <w:spacing w:val="-17"/>
        </w:rPr>
        <w:t xml:space="preserve"> </w:t>
      </w:r>
      <w:r w:rsidRPr="00900952">
        <w:t>ori</w:t>
      </w:r>
      <w:r w:rsidRPr="00900952">
        <w:rPr>
          <w:spacing w:val="-16"/>
        </w:rPr>
        <w:t xml:space="preserve"> </w:t>
      </w:r>
      <w:r w:rsidRPr="00900952">
        <w:t>al</w:t>
      </w:r>
      <w:r w:rsidRPr="00900952">
        <w:rPr>
          <w:spacing w:val="-18"/>
        </w:rPr>
        <w:t xml:space="preserve"> </w:t>
      </w:r>
      <w:r w:rsidRPr="00900952">
        <w:t>unei</w:t>
      </w:r>
      <w:r w:rsidRPr="00900952">
        <w:rPr>
          <w:spacing w:val="-16"/>
        </w:rPr>
        <w:t xml:space="preserve"> </w:t>
      </w:r>
      <w:r w:rsidRPr="00900952">
        <w:t>alte</w:t>
      </w:r>
      <w:r w:rsidRPr="00900952">
        <w:rPr>
          <w:spacing w:val="-16"/>
        </w:rPr>
        <w:t xml:space="preserve"> </w:t>
      </w:r>
      <w:r w:rsidRPr="00900952">
        <w:t>autorităţi publice,</w:t>
      </w:r>
      <w:r w:rsidRPr="00900952">
        <w:rPr>
          <w:spacing w:val="-15"/>
        </w:rPr>
        <w:t xml:space="preserve"> </w:t>
      </w:r>
      <w:r w:rsidRPr="00900952">
        <w:t>de</w:t>
      </w:r>
      <w:r w:rsidRPr="00900952">
        <w:rPr>
          <w:spacing w:val="-12"/>
        </w:rPr>
        <w:t xml:space="preserve"> </w:t>
      </w:r>
      <w:r w:rsidRPr="00900952">
        <w:t>natură</w:t>
      </w:r>
      <w:r w:rsidRPr="00900952">
        <w:rPr>
          <w:spacing w:val="-14"/>
        </w:rPr>
        <w:t xml:space="preserve"> </w:t>
      </w:r>
      <w:r w:rsidRPr="00900952">
        <w:t>celor</w:t>
      </w:r>
      <w:r w:rsidRPr="00900952">
        <w:rPr>
          <w:spacing w:val="-13"/>
        </w:rPr>
        <w:t xml:space="preserve"> </w:t>
      </w:r>
      <w:r w:rsidRPr="00900952">
        <w:t>precizate</w:t>
      </w:r>
      <w:r w:rsidRPr="00900952">
        <w:rPr>
          <w:spacing w:val="-15"/>
        </w:rPr>
        <w:t xml:space="preserve"> </w:t>
      </w:r>
      <w:r w:rsidRPr="00900952">
        <w:t>în</w:t>
      </w:r>
      <w:r w:rsidRPr="00900952">
        <w:rPr>
          <w:spacing w:val="-15"/>
        </w:rPr>
        <w:t xml:space="preserve"> </w:t>
      </w:r>
      <w:r w:rsidRPr="00900952">
        <w:t>alineatul</w:t>
      </w:r>
      <w:r w:rsidRPr="00900952">
        <w:rPr>
          <w:spacing w:val="-14"/>
        </w:rPr>
        <w:t xml:space="preserve"> </w:t>
      </w:r>
      <w:r w:rsidRPr="00900952">
        <w:t>anterior,</w:t>
      </w:r>
      <w:r w:rsidRPr="00900952">
        <w:rPr>
          <w:spacing w:val="-15"/>
        </w:rPr>
        <w:t xml:space="preserve"> </w:t>
      </w:r>
      <w:r w:rsidRPr="00900952">
        <w:t>astfel</w:t>
      </w:r>
      <w:r w:rsidRPr="00900952">
        <w:rPr>
          <w:spacing w:val="-14"/>
        </w:rPr>
        <w:t xml:space="preserve"> </w:t>
      </w:r>
      <w:r w:rsidRPr="00900952">
        <w:t>încât</w:t>
      </w:r>
      <w:r w:rsidRPr="00900952">
        <w:rPr>
          <w:spacing w:val="-12"/>
        </w:rPr>
        <w:t xml:space="preserve"> </w:t>
      </w:r>
      <w:r w:rsidRPr="00900952">
        <w:t>Compania</w:t>
      </w:r>
      <w:r w:rsidRPr="00900952">
        <w:rPr>
          <w:spacing w:val="-12"/>
        </w:rPr>
        <w:t xml:space="preserve"> </w:t>
      </w:r>
      <w:r w:rsidRPr="00900952">
        <w:t>să</w:t>
      </w:r>
      <w:r w:rsidRPr="00900952">
        <w:rPr>
          <w:spacing w:val="-15"/>
        </w:rPr>
        <w:t xml:space="preserve"> </w:t>
      </w:r>
      <w:r w:rsidRPr="00900952">
        <w:t>poată adopta,</w:t>
      </w:r>
      <w:r w:rsidRPr="00900952">
        <w:rPr>
          <w:spacing w:val="-10"/>
        </w:rPr>
        <w:t xml:space="preserve"> </w:t>
      </w:r>
      <w:r w:rsidRPr="00900952">
        <w:t>în</w:t>
      </w:r>
      <w:r w:rsidRPr="00900952">
        <w:rPr>
          <w:spacing w:val="-10"/>
        </w:rPr>
        <w:t xml:space="preserve"> </w:t>
      </w:r>
      <w:r w:rsidRPr="00900952">
        <w:t>condiţiile</w:t>
      </w:r>
      <w:r w:rsidRPr="00900952">
        <w:rPr>
          <w:spacing w:val="-8"/>
        </w:rPr>
        <w:t xml:space="preserve"> </w:t>
      </w:r>
      <w:r w:rsidRPr="00900952">
        <w:t>legii,</w:t>
      </w:r>
      <w:r w:rsidRPr="00900952">
        <w:rPr>
          <w:spacing w:val="-8"/>
        </w:rPr>
        <w:t xml:space="preserve"> </w:t>
      </w:r>
      <w:r w:rsidRPr="00900952">
        <w:t>măsuri</w:t>
      </w:r>
      <w:r w:rsidRPr="00900952">
        <w:rPr>
          <w:spacing w:val="-8"/>
        </w:rPr>
        <w:t xml:space="preserve"> </w:t>
      </w:r>
      <w:r w:rsidRPr="00900952">
        <w:t>de</w:t>
      </w:r>
      <w:r w:rsidRPr="00900952">
        <w:rPr>
          <w:spacing w:val="-8"/>
        </w:rPr>
        <w:t xml:space="preserve"> </w:t>
      </w:r>
      <w:r w:rsidRPr="00900952">
        <w:t>protecţie</w:t>
      </w:r>
      <w:r w:rsidRPr="00900952">
        <w:rPr>
          <w:spacing w:val="-8"/>
        </w:rPr>
        <w:t xml:space="preserve"> </w:t>
      </w:r>
      <w:r w:rsidRPr="00900952">
        <w:t>sau</w:t>
      </w:r>
      <w:r w:rsidRPr="00900952">
        <w:rPr>
          <w:spacing w:val="-8"/>
        </w:rPr>
        <w:t xml:space="preserve"> </w:t>
      </w:r>
      <w:r w:rsidRPr="00900952">
        <w:t>o</w:t>
      </w:r>
      <w:r w:rsidRPr="00900952">
        <w:rPr>
          <w:spacing w:val="-8"/>
        </w:rPr>
        <w:t xml:space="preserve"> </w:t>
      </w:r>
      <w:r w:rsidRPr="00900952">
        <w:t>altă</w:t>
      </w:r>
      <w:r w:rsidRPr="00900952">
        <w:rPr>
          <w:spacing w:val="-8"/>
        </w:rPr>
        <w:t xml:space="preserve"> </w:t>
      </w:r>
      <w:r w:rsidRPr="00900952">
        <w:t>soluţie</w:t>
      </w:r>
      <w:r w:rsidRPr="00900952">
        <w:rPr>
          <w:spacing w:val="-8"/>
        </w:rPr>
        <w:t xml:space="preserve"> </w:t>
      </w:r>
      <w:r w:rsidRPr="00900952">
        <w:t>adecvată,</w:t>
      </w:r>
      <w:r w:rsidRPr="00900952">
        <w:rPr>
          <w:spacing w:val="-8"/>
        </w:rPr>
        <w:t xml:space="preserve"> </w:t>
      </w:r>
      <w:r w:rsidRPr="00900952">
        <w:t>şi</w:t>
      </w:r>
      <w:r w:rsidRPr="00900952">
        <w:rPr>
          <w:spacing w:val="-8"/>
        </w:rPr>
        <w:t xml:space="preserve"> </w:t>
      </w:r>
      <w:r w:rsidRPr="00900952">
        <w:t>va</w:t>
      </w:r>
      <w:r w:rsidRPr="00900952">
        <w:rPr>
          <w:spacing w:val="-8"/>
        </w:rPr>
        <w:t xml:space="preserve"> </w:t>
      </w:r>
      <w:r w:rsidRPr="00900952">
        <w:t>furniza în</w:t>
      </w:r>
      <w:r w:rsidRPr="00900952">
        <w:rPr>
          <w:spacing w:val="-19"/>
        </w:rPr>
        <w:t xml:space="preserve"> </w:t>
      </w:r>
      <w:r w:rsidRPr="00900952">
        <w:t>continuare</w:t>
      </w:r>
      <w:r w:rsidRPr="00900952">
        <w:rPr>
          <w:spacing w:val="-18"/>
        </w:rPr>
        <w:t xml:space="preserve"> </w:t>
      </w:r>
      <w:r w:rsidRPr="00900952">
        <w:t>orice</w:t>
      </w:r>
      <w:r w:rsidRPr="00900952">
        <w:rPr>
          <w:spacing w:val="-18"/>
        </w:rPr>
        <w:t xml:space="preserve"> </w:t>
      </w:r>
      <w:r w:rsidRPr="00900952">
        <w:t>asistență</w:t>
      </w:r>
      <w:r w:rsidRPr="00900952">
        <w:rPr>
          <w:spacing w:val="-18"/>
        </w:rPr>
        <w:t xml:space="preserve"> </w:t>
      </w:r>
      <w:r w:rsidRPr="00900952">
        <w:t>pe</w:t>
      </w:r>
      <w:r w:rsidRPr="00900952">
        <w:rPr>
          <w:spacing w:val="-18"/>
        </w:rPr>
        <w:t xml:space="preserve"> </w:t>
      </w:r>
      <w:r w:rsidRPr="00900952">
        <w:t>care</w:t>
      </w:r>
      <w:r w:rsidRPr="00900952">
        <w:rPr>
          <w:spacing w:val="-18"/>
        </w:rPr>
        <w:t xml:space="preserve"> </w:t>
      </w:r>
      <w:r w:rsidRPr="00900952">
        <w:t>Compania</w:t>
      </w:r>
      <w:r w:rsidRPr="00900952">
        <w:rPr>
          <w:spacing w:val="-18"/>
        </w:rPr>
        <w:t xml:space="preserve"> </w:t>
      </w:r>
      <w:r w:rsidRPr="00900952">
        <w:t>o</w:t>
      </w:r>
      <w:r w:rsidRPr="00900952">
        <w:rPr>
          <w:spacing w:val="-18"/>
        </w:rPr>
        <w:t xml:space="preserve"> </w:t>
      </w:r>
      <w:r w:rsidRPr="00900952">
        <w:t>poate</w:t>
      </w:r>
      <w:r w:rsidRPr="00900952">
        <w:rPr>
          <w:spacing w:val="-18"/>
        </w:rPr>
        <w:t xml:space="preserve"> </w:t>
      </w:r>
      <w:r w:rsidRPr="00900952">
        <w:t>solicita</w:t>
      </w:r>
      <w:r w:rsidRPr="00900952">
        <w:rPr>
          <w:spacing w:val="-18"/>
        </w:rPr>
        <w:t xml:space="preserve"> </w:t>
      </w:r>
      <w:r w:rsidRPr="00900952">
        <w:t>în</w:t>
      </w:r>
      <w:r w:rsidRPr="00900952">
        <w:rPr>
          <w:spacing w:val="-18"/>
        </w:rPr>
        <w:t xml:space="preserve"> </w:t>
      </w:r>
      <w:r w:rsidRPr="00900952">
        <w:t>mod</w:t>
      </w:r>
      <w:r w:rsidRPr="00900952">
        <w:rPr>
          <w:spacing w:val="-18"/>
        </w:rPr>
        <w:t xml:space="preserve"> </w:t>
      </w:r>
      <w:r w:rsidRPr="00900952">
        <w:t>rezonabil</w:t>
      </w:r>
      <w:r w:rsidRPr="00900952">
        <w:rPr>
          <w:spacing w:val="-18"/>
        </w:rPr>
        <w:t xml:space="preserve"> </w:t>
      </w:r>
      <w:r w:rsidRPr="00900952">
        <w:t>pentru a garanta asemenea măsuri sau soluţii.</w:t>
      </w:r>
    </w:p>
    <w:p w:rsidR="00856003" w:rsidRPr="00900952" w:rsidRDefault="00856003" w:rsidP="00856003">
      <w:pPr>
        <w:pStyle w:val="Corptext"/>
        <w:spacing w:line="276" w:lineRule="auto"/>
      </w:pPr>
      <w:r w:rsidRPr="00900952">
        <w:t>În cazul în care măsurile de protecţie menţionate în alineatul anterior nu sunt suficiente,</w:t>
      </w:r>
      <w:r w:rsidRPr="00900952">
        <w:rPr>
          <w:spacing w:val="-19"/>
        </w:rPr>
        <w:t xml:space="preserve"> </w:t>
      </w:r>
      <w:r w:rsidRPr="00900952">
        <w:t>Administratorul</w:t>
      </w:r>
      <w:r w:rsidRPr="00900952">
        <w:rPr>
          <w:spacing w:val="-18"/>
        </w:rPr>
        <w:t xml:space="preserve"> </w:t>
      </w:r>
      <w:r w:rsidRPr="00900952">
        <w:t>va</w:t>
      </w:r>
      <w:r w:rsidRPr="00900952">
        <w:rPr>
          <w:spacing w:val="-11"/>
        </w:rPr>
        <w:t xml:space="preserve"> </w:t>
      </w:r>
      <w:r w:rsidRPr="00900952">
        <w:t>furniza</w:t>
      </w:r>
      <w:r w:rsidRPr="00900952">
        <w:rPr>
          <w:spacing w:val="-12"/>
        </w:rPr>
        <w:t xml:space="preserve"> </w:t>
      </w:r>
      <w:r w:rsidRPr="00900952">
        <w:t>numai</w:t>
      </w:r>
      <w:r w:rsidRPr="00900952">
        <w:rPr>
          <w:spacing w:val="-12"/>
        </w:rPr>
        <w:t xml:space="preserve"> </w:t>
      </w:r>
      <w:r w:rsidRPr="00900952">
        <w:t>acea</w:t>
      </w:r>
      <w:r w:rsidRPr="00900952">
        <w:rPr>
          <w:spacing w:val="-12"/>
        </w:rPr>
        <w:t xml:space="preserve"> </w:t>
      </w:r>
      <w:r w:rsidRPr="00900952">
        <w:t>secţiune</w:t>
      </w:r>
      <w:r w:rsidRPr="00900952">
        <w:rPr>
          <w:spacing w:val="-12"/>
        </w:rPr>
        <w:t xml:space="preserve"> </w:t>
      </w:r>
      <w:r w:rsidRPr="00900952">
        <w:t>din</w:t>
      </w:r>
      <w:r w:rsidRPr="00900952">
        <w:rPr>
          <w:spacing w:val="-12"/>
        </w:rPr>
        <w:t xml:space="preserve"> </w:t>
      </w:r>
      <w:r w:rsidRPr="00900952">
        <w:t>Informaţia</w:t>
      </w:r>
      <w:r w:rsidRPr="00900952">
        <w:rPr>
          <w:spacing w:val="-12"/>
        </w:rPr>
        <w:t xml:space="preserve"> </w:t>
      </w:r>
      <w:r w:rsidRPr="00900952">
        <w:t>Confidenţială care</w:t>
      </w:r>
      <w:r w:rsidRPr="00900952">
        <w:rPr>
          <w:spacing w:val="40"/>
        </w:rPr>
        <w:t xml:space="preserve"> </w:t>
      </w:r>
      <w:r w:rsidRPr="00900952">
        <w:t>este</w:t>
      </w:r>
      <w:r w:rsidRPr="00900952">
        <w:rPr>
          <w:spacing w:val="40"/>
        </w:rPr>
        <w:t xml:space="preserve"> </w:t>
      </w:r>
      <w:r w:rsidRPr="00900952">
        <w:t>cerută</w:t>
      </w:r>
      <w:r w:rsidRPr="00900952">
        <w:rPr>
          <w:spacing w:val="40"/>
        </w:rPr>
        <w:t xml:space="preserve"> </w:t>
      </w:r>
      <w:r w:rsidRPr="00900952">
        <w:t>în</w:t>
      </w:r>
      <w:r w:rsidRPr="00900952">
        <w:rPr>
          <w:spacing w:val="40"/>
        </w:rPr>
        <w:t xml:space="preserve"> </w:t>
      </w:r>
      <w:r w:rsidRPr="00900952">
        <w:t>mod</w:t>
      </w:r>
      <w:r w:rsidRPr="00900952">
        <w:rPr>
          <w:spacing w:val="40"/>
        </w:rPr>
        <w:t xml:space="preserve"> </w:t>
      </w:r>
      <w:r w:rsidRPr="00900952">
        <w:t>legal</w:t>
      </w:r>
      <w:r w:rsidRPr="00900952">
        <w:rPr>
          <w:spacing w:val="40"/>
        </w:rPr>
        <w:t xml:space="preserve"> </w:t>
      </w:r>
      <w:r w:rsidRPr="00900952">
        <w:t>de</w:t>
      </w:r>
      <w:r w:rsidRPr="00900952">
        <w:rPr>
          <w:spacing w:val="40"/>
        </w:rPr>
        <w:t xml:space="preserve"> </w:t>
      </w:r>
      <w:r w:rsidRPr="00900952">
        <w:t>autoritatea</w:t>
      </w:r>
      <w:r w:rsidRPr="00900952">
        <w:rPr>
          <w:spacing w:val="40"/>
        </w:rPr>
        <w:t xml:space="preserve"> </w:t>
      </w:r>
      <w:r w:rsidRPr="00900952">
        <w:t>publică</w:t>
      </w:r>
      <w:r w:rsidRPr="00900952">
        <w:rPr>
          <w:spacing w:val="40"/>
        </w:rPr>
        <w:t xml:space="preserve"> </w:t>
      </w:r>
      <w:r w:rsidRPr="00900952">
        <w:t>în</w:t>
      </w:r>
      <w:r w:rsidRPr="00900952">
        <w:rPr>
          <w:spacing w:val="40"/>
        </w:rPr>
        <w:t xml:space="preserve"> </w:t>
      </w:r>
      <w:r w:rsidRPr="00900952">
        <w:t>cauză</w:t>
      </w:r>
      <w:r w:rsidRPr="00900952">
        <w:rPr>
          <w:spacing w:val="40"/>
        </w:rPr>
        <w:t xml:space="preserve"> </w:t>
      </w:r>
      <w:r w:rsidRPr="00900952">
        <w:t>şi</w:t>
      </w:r>
      <w:r w:rsidRPr="00900952">
        <w:rPr>
          <w:spacing w:val="40"/>
        </w:rPr>
        <w:t xml:space="preserve"> </w:t>
      </w:r>
      <w:r w:rsidRPr="00900952">
        <w:t>va</w:t>
      </w:r>
      <w:r w:rsidRPr="00900952">
        <w:rPr>
          <w:spacing w:val="40"/>
        </w:rPr>
        <w:t xml:space="preserve"> </w:t>
      </w:r>
      <w:r w:rsidRPr="00900952">
        <w:t>depune</w:t>
      </w:r>
      <w:r w:rsidRPr="00900952">
        <w:rPr>
          <w:spacing w:val="40"/>
        </w:rPr>
        <w:t xml:space="preserve"> </w:t>
      </w:r>
      <w:r w:rsidRPr="00900952">
        <w:t>toate eforturile rezonabile şi întemeiate legal, pentru a obţine tratamentul confidenţial al oricăror Informaţii Confidenţiale astfel dezvăluite.</w:t>
      </w:r>
    </w:p>
    <w:p w:rsidR="00856003" w:rsidRPr="00900952" w:rsidRDefault="00856003" w:rsidP="00856003">
      <w:pPr>
        <w:pStyle w:val="Corptext"/>
        <w:spacing w:line="276" w:lineRule="auto"/>
        <w:rPr>
          <w:sz w:val="16"/>
        </w:rPr>
      </w:pPr>
    </w:p>
    <w:p w:rsidR="00856003" w:rsidRPr="00B90603" w:rsidRDefault="00856003" w:rsidP="00E819EC">
      <w:pPr>
        <w:pStyle w:val="Titlu1"/>
        <w:numPr>
          <w:ilvl w:val="0"/>
          <w:numId w:val="83"/>
        </w:numPr>
        <w:tabs>
          <w:tab w:val="left" w:pos="300"/>
        </w:tabs>
        <w:spacing w:before="0" w:after="80" w:line="276" w:lineRule="auto"/>
        <w:ind w:left="300" w:hanging="300"/>
        <w:jc w:val="both"/>
        <w:rPr>
          <w:rFonts w:ascii="Times New Roman" w:hAnsi="Times New Roman" w:cs="Times New Roman"/>
          <w:b/>
          <w:bCs/>
          <w:color w:val="auto"/>
          <w:sz w:val="24"/>
          <w:szCs w:val="24"/>
        </w:rPr>
      </w:pPr>
      <w:bookmarkStart w:id="309" w:name="_Toc230013572"/>
      <w:bookmarkStart w:id="310" w:name="_Toc230336959"/>
      <w:r w:rsidRPr="00B90603">
        <w:rPr>
          <w:rFonts w:ascii="Times New Roman" w:hAnsi="Times New Roman" w:cs="Times New Roman"/>
          <w:b/>
          <w:bCs/>
          <w:color w:val="auto"/>
          <w:sz w:val="24"/>
          <w:szCs w:val="24"/>
        </w:rPr>
        <w:t>Folosirea</w:t>
      </w:r>
      <w:r w:rsidRPr="00B90603">
        <w:rPr>
          <w:rFonts w:ascii="Times New Roman" w:hAnsi="Times New Roman" w:cs="Times New Roman"/>
          <w:b/>
          <w:bCs/>
          <w:color w:val="auto"/>
          <w:spacing w:val="-8"/>
          <w:sz w:val="24"/>
          <w:szCs w:val="24"/>
        </w:rPr>
        <w:t xml:space="preserve"> </w:t>
      </w:r>
      <w:r w:rsidRPr="00B90603">
        <w:rPr>
          <w:rFonts w:ascii="Times New Roman" w:hAnsi="Times New Roman" w:cs="Times New Roman"/>
          <w:b/>
          <w:bCs/>
          <w:color w:val="auto"/>
          <w:sz w:val="24"/>
          <w:szCs w:val="24"/>
        </w:rPr>
        <w:t>şi</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dezvăluirea</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informaţiilor</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cu</w:t>
      </w:r>
      <w:r w:rsidRPr="00B90603">
        <w:rPr>
          <w:rFonts w:ascii="Times New Roman" w:hAnsi="Times New Roman" w:cs="Times New Roman"/>
          <w:b/>
          <w:bCs/>
          <w:color w:val="auto"/>
          <w:spacing w:val="-6"/>
          <w:sz w:val="24"/>
          <w:szCs w:val="24"/>
        </w:rPr>
        <w:t xml:space="preserve"> </w:t>
      </w:r>
      <w:r w:rsidRPr="00B90603">
        <w:rPr>
          <w:rFonts w:ascii="Times New Roman" w:hAnsi="Times New Roman" w:cs="Times New Roman"/>
          <w:b/>
          <w:bCs/>
          <w:color w:val="auto"/>
          <w:sz w:val="24"/>
          <w:szCs w:val="24"/>
        </w:rPr>
        <w:t>privire</w:t>
      </w:r>
      <w:r w:rsidRPr="00B90603">
        <w:rPr>
          <w:rFonts w:ascii="Times New Roman" w:hAnsi="Times New Roman" w:cs="Times New Roman"/>
          <w:b/>
          <w:bCs/>
          <w:color w:val="auto"/>
          <w:spacing w:val="-6"/>
          <w:sz w:val="24"/>
          <w:szCs w:val="24"/>
        </w:rPr>
        <w:t xml:space="preserve"> </w:t>
      </w:r>
      <w:r w:rsidRPr="00B90603">
        <w:rPr>
          <w:rFonts w:ascii="Times New Roman" w:hAnsi="Times New Roman" w:cs="Times New Roman"/>
          <w:b/>
          <w:bCs/>
          <w:color w:val="auto"/>
          <w:sz w:val="24"/>
          <w:szCs w:val="24"/>
        </w:rPr>
        <w:t>la</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terţe</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pacing w:val="-2"/>
          <w:sz w:val="24"/>
          <w:szCs w:val="24"/>
        </w:rPr>
        <w:t>persoane</w:t>
      </w:r>
      <w:bookmarkEnd w:id="309"/>
      <w:bookmarkEnd w:id="310"/>
    </w:p>
    <w:p w:rsidR="00856003" w:rsidRPr="00900952" w:rsidRDefault="00856003" w:rsidP="00856003">
      <w:pPr>
        <w:pStyle w:val="Titlu1"/>
        <w:tabs>
          <w:tab w:val="left" w:pos="300"/>
        </w:tabs>
        <w:spacing w:before="0" w:line="276" w:lineRule="auto"/>
        <w:ind w:left="300"/>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Administratorul</w:t>
      </w:r>
      <w:r w:rsidRPr="00900952">
        <w:rPr>
          <w:spacing w:val="-13"/>
        </w:rPr>
        <w:t xml:space="preserve"> </w:t>
      </w:r>
      <w:r w:rsidRPr="00900952">
        <w:t>înţelege</w:t>
      </w:r>
      <w:r w:rsidRPr="00900952">
        <w:rPr>
          <w:spacing w:val="-12"/>
        </w:rPr>
        <w:t xml:space="preserve"> </w:t>
      </w:r>
      <w:r w:rsidRPr="00900952">
        <w:t>că</w:t>
      </w:r>
      <w:r w:rsidRPr="00900952">
        <w:rPr>
          <w:spacing w:val="-11"/>
        </w:rPr>
        <w:t xml:space="preserve"> </w:t>
      </w:r>
      <w:r w:rsidRPr="00900952">
        <w:t>Compania</w:t>
      </w:r>
      <w:r w:rsidRPr="00900952">
        <w:rPr>
          <w:spacing w:val="-11"/>
        </w:rPr>
        <w:t xml:space="preserve"> </w:t>
      </w:r>
      <w:r w:rsidRPr="00900952">
        <w:t>primeşte</w:t>
      </w:r>
      <w:r w:rsidRPr="00900952">
        <w:rPr>
          <w:spacing w:val="-11"/>
        </w:rPr>
        <w:t xml:space="preserve"> </w:t>
      </w:r>
      <w:r w:rsidRPr="00900952">
        <w:t>uneori</w:t>
      </w:r>
      <w:r w:rsidRPr="00900952">
        <w:rPr>
          <w:spacing w:val="-11"/>
        </w:rPr>
        <w:t xml:space="preserve"> </w:t>
      </w:r>
      <w:r w:rsidRPr="00900952">
        <w:t>informaţii</w:t>
      </w:r>
      <w:r w:rsidRPr="00900952">
        <w:rPr>
          <w:spacing w:val="-11"/>
        </w:rPr>
        <w:t xml:space="preserve"> </w:t>
      </w:r>
      <w:r w:rsidRPr="00900952">
        <w:t>de</w:t>
      </w:r>
      <w:r w:rsidRPr="00900952">
        <w:rPr>
          <w:spacing w:val="-11"/>
        </w:rPr>
        <w:t xml:space="preserve"> </w:t>
      </w:r>
      <w:r w:rsidRPr="00900952">
        <w:t>la</w:t>
      </w:r>
      <w:r w:rsidRPr="00900952">
        <w:rPr>
          <w:spacing w:val="-11"/>
        </w:rPr>
        <w:t xml:space="preserve"> </w:t>
      </w:r>
      <w:r w:rsidRPr="00900952">
        <w:t>terţe</w:t>
      </w:r>
      <w:r w:rsidRPr="00900952">
        <w:rPr>
          <w:spacing w:val="-11"/>
        </w:rPr>
        <w:t xml:space="preserve"> </w:t>
      </w:r>
      <w:r w:rsidRPr="00900952">
        <w:t>persoane, pe</w:t>
      </w:r>
      <w:r w:rsidRPr="00900952">
        <w:rPr>
          <w:spacing w:val="-1"/>
        </w:rPr>
        <w:t xml:space="preserve"> </w:t>
      </w:r>
      <w:r w:rsidRPr="00900952">
        <w:t>care</w:t>
      </w:r>
      <w:r w:rsidRPr="00900952">
        <w:rPr>
          <w:spacing w:val="-1"/>
        </w:rPr>
        <w:t xml:space="preserve"> </w:t>
      </w:r>
      <w:r w:rsidRPr="00900952">
        <w:t>Compania</w:t>
      </w:r>
      <w:r w:rsidRPr="00900952">
        <w:rPr>
          <w:spacing w:val="-1"/>
        </w:rPr>
        <w:t xml:space="preserve"> </w:t>
      </w:r>
      <w:r w:rsidRPr="00900952">
        <w:t>trebuie</w:t>
      </w:r>
      <w:r w:rsidRPr="00900952">
        <w:rPr>
          <w:spacing w:val="-1"/>
        </w:rPr>
        <w:t xml:space="preserve"> </w:t>
      </w:r>
      <w:r w:rsidRPr="00900952">
        <w:t>să</w:t>
      </w:r>
      <w:r w:rsidRPr="00900952">
        <w:rPr>
          <w:spacing w:val="-1"/>
        </w:rPr>
        <w:t xml:space="preserve"> </w:t>
      </w:r>
      <w:r w:rsidRPr="00900952">
        <w:t>le</w:t>
      </w:r>
      <w:r w:rsidRPr="00900952">
        <w:rPr>
          <w:spacing w:val="-1"/>
        </w:rPr>
        <w:t xml:space="preserve"> </w:t>
      </w:r>
      <w:r w:rsidRPr="00900952">
        <w:t>trateze</w:t>
      </w:r>
      <w:r w:rsidRPr="00900952">
        <w:rPr>
          <w:spacing w:val="-1"/>
        </w:rPr>
        <w:t xml:space="preserve"> </w:t>
      </w:r>
      <w:r w:rsidRPr="00900952">
        <w:t>cu</w:t>
      </w:r>
      <w:r w:rsidRPr="00900952">
        <w:rPr>
          <w:spacing w:val="-1"/>
        </w:rPr>
        <w:t xml:space="preserve"> </w:t>
      </w:r>
      <w:r w:rsidRPr="00900952">
        <w:t>confidenţialitate</w:t>
      </w:r>
      <w:r w:rsidRPr="00900952">
        <w:rPr>
          <w:spacing w:val="-1"/>
        </w:rPr>
        <w:t xml:space="preserve"> </w:t>
      </w:r>
      <w:r w:rsidRPr="00900952">
        <w:t>şi</w:t>
      </w:r>
      <w:r w:rsidRPr="00900952">
        <w:rPr>
          <w:spacing w:val="-1"/>
        </w:rPr>
        <w:t xml:space="preserve"> </w:t>
      </w:r>
      <w:r w:rsidRPr="00900952">
        <w:t>să</w:t>
      </w:r>
      <w:r w:rsidRPr="00900952">
        <w:rPr>
          <w:spacing w:val="-1"/>
        </w:rPr>
        <w:t xml:space="preserve"> </w:t>
      </w:r>
      <w:r w:rsidRPr="00900952">
        <w:t>le</w:t>
      </w:r>
      <w:r w:rsidRPr="00900952">
        <w:rPr>
          <w:spacing w:val="-1"/>
        </w:rPr>
        <w:t xml:space="preserve"> </w:t>
      </w:r>
      <w:r w:rsidRPr="00900952">
        <w:t>folosească</w:t>
      </w:r>
      <w:r w:rsidRPr="00900952">
        <w:rPr>
          <w:spacing w:val="-1"/>
        </w:rPr>
        <w:t xml:space="preserve"> </w:t>
      </w:r>
      <w:r w:rsidRPr="00900952">
        <w:t>doar</w:t>
      </w:r>
      <w:r w:rsidRPr="00900952">
        <w:rPr>
          <w:spacing w:val="-1"/>
        </w:rPr>
        <w:t xml:space="preserve"> </w:t>
      </w:r>
      <w:r w:rsidRPr="00900952">
        <w:t>în scopuri limitate, („Informaţii cu privire la terţe persoane”).</w:t>
      </w:r>
    </w:p>
    <w:p w:rsidR="00856003" w:rsidRPr="00900952" w:rsidRDefault="00856003" w:rsidP="00856003">
      <w:pPr>
        <w:pStyle w:val="Corptext"/>
        <w:spacing w:line="276" w:lineRule="auto"/>
        <w:ind w:firstLine="60"/>
      </w:pPr>
      <w:r w:rsidRPr="00900952">
        <w:t>Administratorul acceptă că, direct sau indirect, în orice moment, pe durata Contractului</w:t>
      </w:r>
      <w:r w:rsidRPr="00900952">
        <w:rPr>
          <w:spacing w:val="-5"/>
        </w:rPr>
        <w:t xml:space="preserve"> </w:t>
      </w:r>
      <w:r w:rsidRPr="00900952">
        <w:t>de</w:t>
      </w:r>
      <w:r w:rsidRPr="00900952">
        <w:rPr>
          <w:spacing w:val="-4"/>
        </w:rPr>
        <w:t xml:space="preserve"> </w:t>
      </w:r>
      <w:r w:rsidRPr="00900952">
        <w:t>Mandat</w:t>
      </w:r>
      <w:r w:rsidRPr="00900952">
        <w:rPr>
          <w:spacing w:val="-4"/>
        </w:rPr>
        <w:t xml:space="preserve"> </w:t>
      </w:r>
      <w:r w:rsidRPr="00900952">
        <w:t>încheiat</w:t>
      </w:r>
      <w:r w:rsidRPr="00900952">
        <w:rPr>
          <w:spacing w:val="-6"/>
        </w:rPr>
        <w:t xml:space="preserve"> </w:t>
      </w:r>
      <w:r w:rsidRPr="00900952">
        <w:t>cu</w:t>
      </w:r>
      <w:r w:rsidRPr="00900952">
        <w:rPr>
          <w:spacing w:val="-4"/>
        </w:rPr>
        <w:t xml:space="preserve"> </w:t>
      </w:r>
      <w:r w:rsidRPr="00900952">
        <w:t>Compania,</w:t>
      </w:r>
      <w:r w:rsidRPr="00900952">
        <w:rPr>
          <w:spacing w:val="-4"/>
        </w:rPr>
        <w:t xml:space="preserve"> </w:t>
      </w:r>
      <w:r w:rsidRPr="00900952">
        <w:t>sau</w:t>
      </w:r>
      <w:r w:rsidRPr="00900952">
        <w:rPr>
          <w:spacing w:val="-5"/>
        </w:rPr>
        <w:t xml:space="preserve"> </w:t>
      </w:r>
      <w:r w:rsidRPr="00900952">
        <w:t>oricând</w:t>
      </w:r>
      <w:r w:rsidRPr="00900952">
        <w:rPr>
          <w:spacing w:val="-4"/>
        </w:rPr>
        <w:t xml:space="preserve"> </w:t>
      </w:r>
      <w:r w:rsidRPr="00900952">
        <w:t>după</w:t>
      </w:r>
      <w:r w:rsidRPr="00900952">
        <w:rPr>
          <w:spacing w:val="-5"/>
        </w:rPr>
        <w:t xml:space="preserve"> </w:t>
      </w:r>
      <w:r w:rsidRPr="00900952">
        <w:t>încetarea</w:t>
      </w:r>
      <w:r w:rsidRPr="00900952">
        <w:rPr>
          <w:spacing w:val="-4"/>
        </w:rPr>
        <w:t xml:space="preserve"> </w:t>
      </w:r>
      <w:r w:rsidRPr="00900952">
        <w:t>acestuia,</w:t>
      </w:r>
      <w:r w:rsidRPr="00900952">
        <w:rPr>
          <w:spacing w:val="-4"/>
        </w:rPr>
        <w:t xml:space="preserve"> </w:t>
      </w:r>
      <w:r w:rsidRPr="00900952">
        <w:t>şi indiferent când şi din ce motiv acest Contract va înceta, nu va folosi sau determina folosirea oricăror Informaţii cu privire la terţe persoane, cu excepţia cazurilor în care acest</w:t>
      </w:r>
      <w:r w:rsidRPr="00900952">
        <w:rPr>
          <w:spacing w:val="-8"/>
        </w:rPr>
        <w:t xml:space="preserve"> </w:t>
      </w:r>
      <w:r w:rsidRPr="00900952">
        <w:t>lucru</w:t>
      </w:r>
      <w:r w:rsidRPr="00900952">
        <w:rPr>
          <w:spacing w:val="-8"/>
        </w:rPr>
        <w:t xml:space="preserve"> </w:t>
      </w:r>
      <w:r w:rsidRPr="00900952">
        <w:t>este</w:t>
      </w:r>
      <w:r w:rsidRPr="00900952">
        <w:rPr>
          <w:spacing w:val="-10"/>
        </w:rPr>
        <w:t xml:space="preserve"> </w:t>
      </w:r>
      <w:r w:rsidRPr="00900952">
        <w:t>permis</w:t>
      </w:r>
      <w:r w:rsidRPr="00900952">
        <w:rPr>
          <w:spacing w:val="-10"/>
        </w:rPr>
        <w:t xml:space="preserve"> </w:t>
      </w:r>
      <w:r w:rsidRPr="00900952">
        <w:t>printr-un</w:t>
      </w:r>
      <w:r w:rsidRPr="00900952">
        <w:rPr>
          <w:spacing w:val="-8"/>
        </w:rPr>
        <w:t xml:space="preserve"> </w:t>
      </w:r>
      <w:r w:rsidRPr="00900952">
        <w:t>acord</w:t>
      </w:r>
      <w:r w:rsidRPr="00900952">
        <w:rPr>
          <w:spacing w:val="-8"/>
        </w:rPr>
        <w:t xml:space="preserve"> </w:t>
      </w:r>
      <w:r w:rsidRPr="00900952">
        <w:t>scris</w:t>
      </w:r>
      <w:r w:rsidRPr="00900952">
        <w:rPr>
          <w:spacing w:val="-10"/>
        </w:rPr>
        <w:t xml:space="preserve"> </w:t>
      </w:r>
      <w:r w:rsidRPr="00900952">
        <w:t>încheiat</w:t>
      </w:r>
      <w:r w:rsidRPr="00900952">
        <w:rPr>
          <w:spacing w:val="-10"/>
        </w:rPr>
        <w:t xml:space="preserve"> </w:t>
      </w:r>
      <w:r w:rsidRPr="00900952">
        <w:t>între</w:t>
      </w:r>
      <w:r w:rsidRPr="00900952">
        <w:rPr>
          <w:spacing w:val="-7"/>
        </w:rPr>
        <w:t xml:space="preserve"> </w:t>
      </w:r>
      <w:r w:rsidRPr="00900952">
        <w:t>Companie</w:t>
      </w:r>
      <w:r w:rsidRPr="00900952">
        <w:rPr>
          <w:spacing w:val="-8"/>
        </w:rPr>
        <w:t xml:space="preserve"> </w:t>
      </w:r>
      <w:r w:rsidRPr="00900952">
        <w:t>şi</w:t>
      </w:r>
      <w:r w:rsidRPr="00900952">
        <w:rPr>
          <w:spacing w:val="-8"/>
        </w:rPr>
        <w:t xml:space="preserve"> </w:t>
      </w:r>
      <w:r w:rsidRPr="00900952">
        <w:t>respectiva</w:t>
      </w:r>
      <w:r w:rsidRPr="00900952">
        <w:rPr>
          <w:spacing w:val="-8"/>
        </w:rPr>
        <w:t xml:space="preserve"> </w:t>
      </w:r>
      <w:r w:rsidRPr="00900952">
        <w:t xml:space="preserve">terţă persoană, cu excepţia cazului în care este cerută de orice lege aplicabilă sau prin hotărârea unei instanţe judecătoreşti sau </w:t>
      </w:r>
      <w:r w:rsidRPr="00900952">
        <w:lastRenderedPageBreak/>
        <w:t>arbitrale competenţe sau de orice altă autoritate publică care prin lege este abilitată să primească astfel de informaţii.</w:t>
      </w:r>
    </w:p>
    <w:p w:rsidR="00856003" w:rsidRPr="00900952" w:rsidRDefault="00856003" w:rsidP="00856003">
      <w:pPr>
        <w:pStyle w:val="Corptext"/>
        <w:spacing w:line="276" w:lineRule="auto"/>
        <w:ind w:firstLine="60"/>
      </w:pPr>
      <w:r w:rsidRPr="00900952">
        <w:t>Adiţional,</w:t>
      </w:r>
      <w:r w:rsidRPr="00900952">
        <w:rPr>
          <w:spacing w:val="-19"/>
        </w:rPr>
        <w:t xml:space="preserve"> </w:t>
      </w:r>
      <w:r w:rsidRPr="00900952">
        <w:t>Administratorul</w:t>
      </w:r>
      <w:r w:rsidRPr="00900952">
        <w:rPr>
          <w:spacing w:val="-18"/>
        </w:rPr>
        <w:t xml:space="preserve"> </w:t>
      </w:r>
      <w:r w:rsidRPr="00900952">
        <w:t>se</w:t>
      </w:r>
      <w:r w:rsidRPr="00900952">
        <w:rPr>
          <w:spacing w:val="-18"/>
        </w:rPr>
        <w:t xml:space="preserve"> </w:t>
      </w:r>
      <w:r w:rsidRPr="00900952">
        <w:t>obligă</w:t>
      </w:r>
      <w:r w:rsidRPr="00900952">
        <w:rPr>
          <w:spacing w:val="-18"/>
        </w:rPr>
        <w:t xml:space="preserve"> </w:t>
      </w:r>
      <w:r w:rsidRPr="00900952">
        <w:t>să</w:t>
      </w:r>
      <w:r w:rsidRPr="00900952">
        <w:rPr>
          <w:spacing w:val="-18"/>
        </w:rPr>
        <w:t xml:space="preserve"> </w:t>
      </w:r>
      <w:r w:rsidRPr="00900952">
        <w:t>notifice</w:t>
      </w:r>
      <w:r w:rsidRPr="00900952">
        <w:rPr>
          <w:spacing w:val="-17"/>
        </w:rPr>
        <w:t xml:space="preserve"> </w:t>
      </w:r>
      <w:r w:rsidRPr="00900952">
        <w:t>Compania,</w:t>
      </w:r>
      <w:r w:rsidRPr="00900952">
        <w:rPr>
          <w:spacing w:val="-18"/>
        </w:rPr>
        <w:t xml:space="preserve"> </w:t>
      </w:r>
      <w:r w:rsidRPr="00900952">
        <w:t>cu</w:t>
      </w:r>
      <w:r w:rsidRPr="00900952">
        <w:rPr>
          <w:spacing w:val="-18"/>
        </w:rPr>
        <w:t xml:space="preserve"> </w:t>
      </w:r>
      <w:r w:rsidRPr="00900952">
        <w:t>promptitudine,</w:t>
      </w:r>
      <w:r w:rsidRPr="00900952">
        <w:rPr>
          <w:spacing w:val="-15"/>
        </w:rPr>
        <w:t xml:space="preserve"> </w:t>
      </w:r>
      <w:r w:rsidRPr="00900952">
        <w:t>cu</w:t>
      </w:r>
      <w:r w:rsidRPr="00900952">
        <w:rPr>
          <w:spacing w:val="-16"/>
        </w:rPr>
        <w:t xml:space="preserve"> </w:t>
      </w:r>
      <w:r w:rsidRPr="00900952">
        <w:t>privire la orice act al unei instanţe judecătoreşti sau arbitrale, ori al unei alte autorităţi publice,</w:t>
      </w:r>
      <w:r w:rsidRPr="00900952">
        <w:rPr>
          <w:spacing w:val="-13"/>
        </w:rPr>
        <w:t xml:space="preserve"> </w:t>
      </w:r>
      <w:r w:rsidRPr="00900952">
        <w:t>de</w:t>
      </w:r>
      <w:r w:rsidRPr="00900952">
        <w:rPr>
          <w:spacing w:val="-13"/>
        </w:rPr>
        <w:t xml:space="preserve"> </w:t>
      </w:r>
      <w:r w:rsidRPr="00900952">
        <w:t>natura</w:t>
      </w:r>
      <w:r w:rsidRPr="00900952">
        <w:rPr>
          <w:spacing w:val="-13"/>
        </w:rPr>
        <w:t xml:space="preserve"> </w:t>
      </w:r>
      <w:r w:rsidRPr="00900952">
        <w:t>celor</w:t>
      </w:r>
      <w:r w:rsidRPr="00900952">
        <w:rPr>
          <w:spacing w:val="-14"/>
        </w:rPr>
        <w:t xml:space="preserve"> </w:t>
      </w:r>
      <w:r w:rsidRPr="00900952">
        <w:t>precizate</w:t>
      </w:r>
      <w:r w:rsidRPr="00900952">
        <w:rPr>
          <w:spacing w:val="-13"/>
        </w:rPr>
        <w:t xml:space="preserve"> </w:t>
      </w:r>
      <w:r w:rsidRPr="00900952">
        <w:t>la</w:t>
      </w:r>
      <w:r w:rsidRPr="00900952">
        <w:rPr>
          <w:spacing w:val="-16"/>
        </w:rPr>
        <w:t xml:space="preserve"> </w:t>
      </w:r>
      <w:r w:rsidRPr="00900952">
        <w:t>alineatul</w:t>
      </w:r>
      <w:r w:rsidRPr="00900952">
        <w:rPr>
          <w:spacing w:val="-15"/>
        </w:rPr>
        <w:t xml:space="preserve"> </w:t>
      </w:r>
      <w:r w:rsidRPr="00900952">
        <w:t>anterior,</w:t>
      </w:r>
      <w:r w:rsidRPr="00900952">
        <w:rPr>
          <w:spacing w:val="-16"/>
        </w:rPr>
        <w:t xml:space="preserve"> </w:t>
      </w:r>
      <w:r w:rsidRPr="00900952">
        <w:t>astfel</w:t>
      </w:r>
      <w:r w:rsidRPr="00900952">
        <w:rPr>
          <w:spacing w:val="-15"/>
        </w:rPr>
        <w:t xml:space="preserve"> </w:t>
      </w:r>
      <w:r w:rsidRPr="00900952">
        <w:t>încât</w:t>
      </w:r>
      <w:r w:rsidRPr="00900952">
        <w:rPr>
          <w:spacing w:val="-13"/>
        </w:rPr>
        <w:t xml:space="preserve"> </w:t>
      </w:r>
      <w:r w:rsidRPr="00900952">
        <w:t>Compania</w:t>
      </w:r>
      <w:r w:rsidRPr="00900952">
        <w:rPr>
          <w:spacing w:val="-13"/>
        </w:rPr>
        <w:t xml:space="preserve"> </w:t>
      </w:r>
      <w:r w:rsidRPr="00900952">
        <w:t>să</w:t>
      </w:r>
      <w:r w:rsidRPr="00900952">
        <w:rPr>
          <w:spacing w:val="-13"/>
        </w:rPr>
        <w:t xml:space="preserve"> </w:t>
      </w:r>
      <w:r w:rsidRPr="00900952">
        <w:t>poată adopta, în condiţiile legii, măsuri de protecţie sau o altă soluţie adecvată. În cazul în care măsurile de protecţie nu sunt suficiente, Administratorul va furniza doar acea secţiune</w:t>
      </w:r>
      <w:r w:rsidRPr="00900952">
        <w:rPr>
          <w:spacing w:val="-6"/>
        </w:rPr>
        <w:t xml:space="preserve"> </w:t>
      </w:r>
      <w:r w:rsidRPr="00900952">
        <w:t>din</w:t>
      </w:r>
      <w:r w:rsidRPr="00900952">
        <w:rPr>
          <w:spacing w:val="-5"/>
        </w:rPr>
        <w:t xml:space="preserve"> </w:t>
      </w:r>
      <w:r w:rsidRPr="00900952">
        <w:t>Informaţie</w:t>
      </w:r>
      <w:r w:rsidRPr="00900952">
        <w:rPr>
          <w:spacing w:val="-4"/>
        </w:rPr>
        <w:t xml:space="preserve"> </w:t>
      </w:r>
      <w:r w:rsidRPr="00900952">
        <w:t>cu</w:t>
      </w:r>
      <w:r w:rsidRPr="00900952">
        <w:rPr>
          <w:spacing w:val="-7"/>
        </w:rPr>
        <w:t xml:space="preserve"> </w:t>
      </w:r>
      <w:r w:rsidRPr="00900952">
        <w:t>privire</w:t>
      </w:r>
      <w:r w:rsidRPr="00900952">
        <w:rPr>
          <w:spacing w:val="-6"/>
        </w:rPr>
        <w:t xml:space="preserve"> </w:t>
      </w:r>
      <w:r w:rsidRPr="00900952">
        <w:t>la</w:t>
      </w:r>
      <w:r w:rsidRPr="00900952">
        <w:rPr>
          <w:spacing w:val="-4"/>
        </w:rPr>
        <w:t xml:space="preserve"> </w:t>
      </w:r>
      <w:r w:rsidRPr="00900952">
        <w:t>terţe</w:t>
      </w:r>
      <w:r w:rsidRPr="00900952">
        <w:rPr>
          <w:spacing w:val="-7"/>
        </w:rPr>
        <w:t xml:space="preserve"> </w:t>
      </w:r>
      <w:r w:rsidRPr="00900952">
        <w:t>persoane,</w:t>
      </w:r>
      <w:r w:rsidRPr="00900952">
        <w:rPr>
          <w:spacing w:val="-5"/>
        </w:rPr>
        <w:t xml:space="preserve"> </w:t>
      </w:r>
      <w:r w:rsidRPr="00900952">
        <w:t>după</w:t>
      </w:r>
      <w:r w:rsidRPr="00900952">
        <w:rPr>
          <w:spacing w:val="-7"/>
        </w:rPr>
        <w:t xml:space="preserve"> </w:t>
      </w:r>
      <w:r w:rsidRPr="00900952">
        <w:t>cum</w:t>
      </w:r>
      <w:r w:rsidRPr="00900952">
        <w:rPr>
          <w:spacing w:val="-5"/>
        </w:rPr>
        <w:t xml:space="preserve"> </w:t>
      </w:r>
      <w:r w:rsidRPr="00900952">
        <w:t>este</w:t>
      </w:r>
      <w:r w:rsidRPr="00900952">
        <w:rPr>
          <w:spacing w:val="-6"/>
        </w:rPr>
        <w:t xml:space="preserve"> </w:t>
      </w:r>
      <w:r w:rsidRPr="00900952">
        <w:t>cerut</w:t>
      </w:r>
      <w:r w:rsidRPr="00900952">
        <w:rPr>
          <w:spacing w:val="-5"/>
        </w:rPr>
        <w:t xml:space="preserve"> </w:t>
      </w:r>
      <w:r w:rsidRPr="00900952">
        <w:t>în</w:t>
      </w:r>
      <w:r w:rsidRPr="00900952">
        <w:rPr>
          <w:spacing w:val="-5"/>
        </w:rPr>
        <w:t xml:space="preserve"> </w:t>
      </w:r>
      <w:r w:rsidRPr="00900952">
        <w:t>mod</w:t>
      </w:r>
      <w:r w:rsidRPr="00900952">
        <w:rPr>
          <w:spacing w:val="-5"/>
        </w:rPr>
        <w:t xml:space="preserve"> </w:t>
      </w:r>
      <w:r w:rsidRPr="00900952">
        <w:t>legal.</w:t>
      </w:r>
    </w:p>
    <w:p w:rsidR="00856003" w:rsidRPr="00900952" w:rsidRDefault="00856003" w:rsidP="00856003">
      <w:pPr>
        <w:pStyle w:val="Corptext"/>
        <w:spacing w:line="276" w:lineRule="auto"/>
        <w:ind w:firstLine="60"/>
        <w:rPr>
          <w:sz w:val="16"/>
        </w:rPr>
      </w:pPr>
    </w:p>
    <w:p w:rsidR="00856003" w:rsidRPr="00B90603" w:rsidRDefault="00856003" w:rsidP="00E819EC">
      <w:pPr>
        <w:pStyle w:val="Titlu1"/>
        <w:numPr>
          <w:ilvl w:val="0"/>
          <w:numId w:val="83"/>
        </w:numPr>
        <w:tabs>
          <w:tab w:val="left" w:pos="372"/>
        </w:tabs>
        <w:spacing w:before="0" w:after="80" w:line="276" w:lineRule="auto"/>
        <w:ind w:left="372" w:hanging="300"/>
        <w:jc w:val="both"/>
        <w:rPr>
          <w:rFonts w:ascii="Times New Roman" w:hAnsi="Times New Roman" w:cs="Times New Roman"/>
          <w:b/>
          <w:bCs/>
          <w:color w:val="auto"/>
          <w:sz w:val="24"/>
          <w:szCs w:val="24"/>
        </w:rPr>
      </w:pPr>
      <w:bookmarkStart w:id="311" w:name="_Toc230013573"/>
      <w:bookmarkStart w:id="312" w:name="_Toc230336960"/>
      <w:r w:rsidRPr="00B90603">
        <w:rPr>
          <w:rFonts w:ascii="Times New Roman" w:hAnsi="Times New Roman" w:cs="Times New Roman"/>
          <w:b/>
          <w:bCs/>
          <w:color w:val="auto"/>
          <w:sz w:val="24"/>
          <w:szCs w:val="24"/>
        </w:rPr>
        <w:t>Protejarea</w:t>
      </w:r>
      <w:r w:rsidRPr="00B90603">
        <w:rPr>
          <w:rFonts w:ascii="Times New Roman" w:hAnsi="Times New Roman" w:cs="Times New Roman"/>
          <w:b/>
          <w:bCs/>
          <w:color w:val="auto"/>
          <w:spacing w:val="-6"/>
          <w:sz w:val="24"/>
          <w:szCs w:val="24"/>
        </w:rPr>
        <w:t xml:space="preserve"> </w:t>
      </w:r>
      <w:r w:rsidRPr="00B90603">
        <w:rPr>
          <w:rFonts w:ascii="Times New Roman" w:hAnsi="Times New Roman" w:cs="Times New Roman"/>
          <w:b/>
          <w:bCs/>
          <w:color w:val="auto"/>
          <w:sz w:val="24"/>
          <w:szCs w:val="24"/>
        </w:rPr>
        <w:t>secretelor</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pacing w:val="-2"/>
          <w:sz w:val="24"/>
          <w:szCs w:val="24"/>
        </w:rPr>
        <w:t>comerciale</w:t>
      </w:r>
      <w:bookmarkEnd w:id="311"/>
      <w:bookmarkEnd w:id="312"/>
    </w:p>
    <w:p w:rsidR="00856003" w:rsidRPr="00900952" w:rsidRDefault="00856003" w:rsidP="00856003">
      <w:pPr>
        <w:pStyle w:val="Titlu1"/>
        <w:tabs>
          <w:tab w:val="left" w:pos="372"/>
        </w:tabs>
        <w:spacing w:before="0" w:line="276" w:lineRule="auto"/>
        <w:ind w:left="372"/>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Nicio prevedere din prezentul Contract de mandat nu va implica Compania şi nu va afecta în niciun fel drepturile sale de a-şi proteja secretele comerciale, prin orice mijloace prevăzute de lege.</w:t>
      </w:r>
    </w:p>
    <w:p w:rsidR="00856003" w:rsidRPr="00900952" w:rsidRDefault="00856003" w:rsidP="00856003">
      <w:pPr>
        <w:pStyle w:val="Corptext"/>
        <w:spacing w:line="276" w:lineRule="auto"/>
        <w:rPr>
          <w:sz w:val="16"/>
        </w:rPr>
      </w:pPr>
    </w:p>
    <w:p w:rsidR="00856003" w:rsidRPr="00B90603" w:rsidRDefault="00856003" w:rsidP="00E819EC">
      <w:pPr>
        <w:pStyle w:val="Titlu1"/>
        <w:numPr>
          <w:ilvl w:val="0"/>
          <w:numId w:val="83"/>
        </w:numPr>
        <w:tabs>
          <w:tab w:val="left" w:pos="372"/>
        </w:tabs>
        <w:spacing w:before="0" w:after="80" w:line="276" w:lineRule="auto"/>
        <w:ind w:left="372" w:hanging="300"/>
        <w:jc w:val="both"/>
        <w:rPr>
          <w:rFonts w:ascii="Times New Roman" w:hAnsi="Times New Roman" w:cs="Times New Roman"/>
          <w:b/>
          <w:bCs/>
          <w:color w:val="auto"/>
          <w:sz w:val="24"/>
          <w:szCs w:val="24"/>
        </w:rPr>
      </w:pPr>
      <w:bookmarkStart w:id="313" w:name="_Toc230013574"/>
      <w:bookmarkStart w:id="314" w:name="_Toc230336961"/>
      <w:r w:rsidRPr="00B90603">
        <w:rPr>
          <w:rFonts w:ascii="Times New Roman" w:hAnsi="Times New Roman" w:cs="Times New Roman"/>
          <w:b/>
          <w:bCs/>
          <w:color w:val="auto"/>
          <w:sz w:val="24"/>
          <w:szCs w:val="24"/>
        </w:rPr>
        <w:t>Dezvăluirea</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de</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informaţii</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de</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către</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pacing w:val="-2"/>
          <w:sz w:val="24"/>
          <w:szCs w:val="24"/>
        </w:rPr>
        <w:t>Companie</w:t>
      </w:r>
      <w:bookmarkEnd w:id="313"/>
      <w:bookmarkEnd w:id="314"/>
    </w:p>
    <w:p w:rsidR="00856003" w:rsidRPr="00900952" w:rsidRDefault="00856003" w:rsidP="00856003">
      <w:pPr>
        <w:pStyle w:val="Titlu1"/>
        <w:tabs>
          <w:tab w:val="left" w:pos="372"/>
        </w:tabs>
        <w:spacing w:before="0" w:line="276" w:lineRule="auto"/>
        <w:ind w:left="372"/>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Pe durata executării Contractului de mandat şi la data încetării prezentului Contract de</w:t>
      </w:r>
      <w:r w:rsidRPr="00900952">
        <w:rPr>
          <w:spacing w:val="-13"/>
        </w:rPr>
        <w:t xml:space="preserve"> </w:t>
      </w:r>
      <w:r w:rsidRPr="00900952">
        <w:t>mandat,</w:t>
      </w:r>
      <w:r w:rsidRPr="00900952">
        <w:rPr>
          <w:spacing w:val="-19"/>
        </w:rPr>
        <w:t xml:space="preserve"> </w:t>
      </w:r>
      <w:r w:rsidRPr="00900952">
        <w:t>Administratorul</w:t>
      </w:r>
      <w:r w:rsidRPr="00900952">
        <w:rPr>
          <w:spacing w:val="-11"/>
        </w:rPr>
        <w:t xml:space="preserve"> </w:t>
      </w:r>
      <w:r w:rsidRPr="00900952">
        <w:t>va</w:t>
      </w:r>
      <w:r w:rsidRPr="00900952">
        <w:rPr>
          <w:spacing w:val="-10"/>
        </w:rPr>
        <w:t xml:space="preserve"> </w:t>
      </w:r>
      <w:r w:rsidRPr="00900952">
        <w:t>dezvălui</w:t>
      </w:r>
      <w:r w:rsidRPr="00900952">
        <w:rPr>
          <w:spacing w:val="-10"/>
        </w:rPr>
        <w:t xml:space="preserve"> </w:t>
      </w:r>
      <w:r w:rsidRPr="00900952">
        <w:t>şi</w:t>
      </w:r>
      <w:r w:rsidRPr="00900952">
        <w:rPr>
          <w:spacing w:val="-10"/>
        </w:rPr>
        <w:t xml:space="preserve"> </w:t>
      </w:r>
      <w:r w:rsidRPr="00900952">
        <w:t>va</w:t>
      </w:r>
      <w:r w:rsidRPr="00900952">
        <w:rPr>
          <w:spacing w:val="-13"/>
        </w:rPr>
        <w:t xml:space="preserve"> </w:t>
      </w:r>
      <w:r w:rsidRPr="00900952">
        <w:t>preda</w:t>
      </w:r>
      <w:r w:rsidRPr="00900952">
        <w:rPr>
          <w:spacing w:val="-10"/>
        </w:rPr>
        <w:t xml:space="preserve"> </w:t>
      </w:r>
      <w:r w:rsidRPr="00900952">
        <w:t>prompt</w:t>
      </w:r>
      <w:r w:rsidRPr="00900952">
        <w:rPr>
          <w:spacing w:val="-10"/>
        </w:rPr>
        <w:t xml:space="preserve"> </w:t>
      </w:r>
      <w:r w:rsidRPr="00900952">
        <w:t>Companiei,</w:t>
      </w:r>
      <w:r w:rsidRPr="00900952">
        <w:rPr>
          <w:spacing w:val="-13"/>
        </w:rPr>
        <w:t xml:space="preserve"> </w:t>
      </w:r>
      <w:r w:rsidRPr="00900952">
        <w:t>în</w:t>
      </w:r>
      <w:r w:rsidRPr="00900952">
        <w:rPr>
          <w:spacing w:val="-10"/>
        </w:rPr>
        <w:t xml:space="preserve"> </w:t>
      </w:r>
      <w:r w:rsidRPr="00900952">
        <w:t>măsura</w:t>
      </w:r>
      <w:r w:rsidRPr="00900952">
        <w:rPr>
          <w:spacing w:val="-10"/>
        </w:rPr>
        <w:t xml:space="preserve"> </w:t>
      </w:r>
      <w:r w:rsidRPr="00900952">
        <w:t>în</w:t>
      </w:r>
      <w:r w:rsidRPr="00900952">
        <w:rPr>
          <w:spacing w:val="-10"/>
        </w:rPr>
        <w:t xml:space="preserve"> </w:t>
      </w:r>
      <w:r w:rsidRPr="00900952">
        <w:t>care o asemenea dezvăluire s-ar aprecia în mod</w:t>
      </w:r>
      <w:r w:rsidRPr="00900952">
        <w:rPr>
          <w:spacing w:val="-2"/>
        </w:rPr>
        <w:t xml:space="preserve"> </w:t>
      </w:r>
      <w:r w:rsidRPr="00900952">
        <w:t>rezonabil ca fiind în interesul acesteia, în scris, sau în orice formă şi mod, cerute în mod rezonabil de Companie, următoarele informaţii, („Informaţii care vor fi dezvăluite”):</w:t>
      </w:r>
    </w:p>
    <w:p w:rsidR="00856003" w:rsidRPr="00900952" w:rsidRDefault="00856003" w:rsidP="00E819EC">
      <w:pPr>
        <w:pStyle w:val="Listparagraf"/>
        <w:widowControl w:val="0"/>
        <w:numPr>
          <w:ilvl w:val="0"/>
          <w:numId w:val="82"/>
        </w:numPr>
        <w:tabs>
          <w:tab w:val="left" w:pos="388"/>
        </w:tabs>
        <w:autoSpaceDE w:val="0"/>
        <w:autoSpaceDN w:val="0"/>
        <w:spacing w:line="276" w:lineRule="auto"/>
        <w:ind w:firstLine="0"/>
        <w:contextualSpacing w:val="0"/>
        <w:jc w:val="both"/>
      </w:pPr>
      <w:r w:rsidRPr="00900952">
        <w:t>toţi</w:t>
      </w:r>
      <w:r w:rsidRPr="00900952">
        <w:rPr>
          <w:spacing w:val="-3"/>
        </w:rPr>
        <w:t xml:space="preserve"> </w:t>
      </w:r>
      <w:r w:rsidRPr="00900952">
        <w:t>şi</w:t>
      </w:r>
      <w:r w:rsidRPr="00900952">
        <w:rPr>
          <w:spacing w:val="-3"/>
        </w:rPr>
        <w:t xml:space="preserve"> </w:t>
      </w:r>
      <w:r w:rsidRPr="00900952">
        <w:t>orice</w:t>
      </w:r>
      <w:r w:rsidRPr="00900952">
        <w:rPr>
          <w:spacing w:val="-3"/>
        </w:rPr>
        <w:t xml:space="preserve"> </w:t>
      </w:r>
      <w:r w:rsidRPr="00900952">
        <w:t>algoritmi,</w:t>
      </w:r>
      <w:r w:rsidRPr="00900952">
        <w:rPr>
          <w:spacing w:val="-4"/>
        </w:rPr>
        <w:t xml:space="preserve"> </w:t>
      </w:r>
      <w:r w:rsidRPr="00900952">
        <w:t>proceduri</w:t>
      </w:r>
      <w:r w:rsidRPr="00900952">
        <w:rPr>
          <w:spacing w:val="-2"/>
        </w:rPr>
        <w:t xml:space="preserve"> </w:t>
      </w:r>
      <w:r w:rsidRPr="00900952">
        <w:t>sau</w:t>
      </w:r>
      <w:r w:rsidRPr="00900952">
        <w:rPr>
          <w:spacing w:val="-3"/>
        </w:rPr>
        <w:t xml:space="preserve"> </w:t>
      </w:r>
      <w:r w:rsidRPr="00900952">
        <w:t>tehnici</w:t>
      </w:r>
      <w:r w:rsidRPr="00900952">
        <w:rPr>
          <w:spacing w:val="-5"/>
        </w:rPr>
        <w:t xml:space="preserve"> </w:t>
      </w:r>
      <w:r w:rsidRPr="00900952">
        <w:t>cu</w:t>
      </w:r>
      <w:r w:rsidRPr="00900952">
        <w:rPr>
          <w:spacing w:val="-3"/>
        </w:rPr>
        <w:t xml:space="preserve"> </w:t>
      </w:r>
      <w:r w:rsidRPr="00900952">
        <w:t>privire</w:t>
      </w:r>
      <w:r w:rsidRPr="00900952">
        <w:rPr>
          <w:spacing w:val="-3"/>
        </w:rPr>
        <w:t xml:space="preserve"> </w:t>
      </w:r>
      <w:r w:rsidRPr="00900952">
        <w:t>la</w:t>
      </w:r>
      <w:r w:rsidRPr="00900952">
        <w:rPr>
          <w:spacing w:val="-3"/>
        </w:rPr>
        <w:t xml:space="preserve"> </w:t>
      </w:r>
      <w:r w:rsidRPr="00900952">
        <w:t>activităţile</w:t>
      </w:r>
      <w:r w:rsidRPr="00900952">
        <w:rPr>
          <w:spacing w:val="-3"/>
        </w:rPr>
        <w:t xml:space="preserve"> </w:t>
      </w:r>
      <w:r w:rsidRPr="00900952">
        <w:t>economice</w:t>
      </w:r>
      <w:r w:rsidRPr="00900952">
        <w:rPr>
          <w:spacing w:val="-5"/>
        </w:rPr>
        <w:t xml:space="preserve"> </w:t>
      </w:r>
      <w:r w:rsidRPr="00900952">
        <w:t>ale Companiei sau la activitatea Administratorului în cadrul acesteia, ideile şi principiile esenţiale</w:t>
      </w:r>
      <w:r w:rsidRPr="00900952">
        <w:rPr>
          <w:spacing w:val="-3"/>
        </w:rPr>
        <w:t xml:space="preserve"> </w:t>
      </w:r>
      <w:r w:rsidRPr="00900952">
        <w:t>care</w:t>
      </w:r>
      <w:r w:rsidRPr="00900952">
        <w:rPr>
          <w:spacing w:val="-2"/>
        </w:rPr>
        <w:t xml:space="preserve"> </w:t>
      </w:r>
      <w:r w:rsidRPr="00900952">
        <w:t>stau</w:t>
      </w:r>
      <w:r w:rsidRPr="00900952">
        <w:rPr>
          <w:spacing w:val="-2"/>
        </w:rPr>
        <w:t xml:space="preserve"> </w:t>
      </w:r>
      <w:r w:rsidRPr="00900952">
        <w:t>la</w:t>
      </w:r>
      <w:r w:rsidRPr="00900952">
        <w:rPr>
          <w:spacing w:val="-5"/>
        </w:rPr>
        <w:t xml:space="preserve"> </w:t>
      </w:r>
      <w:r w:rsidRPr="00900952">
        <w:t>baza</w:t>
      </w:r>
      <w:r w:rsidRPr="00900952">
        <w:rPr>
          <w:spacing w:val="-2"/>
        </w:rPr>
        <w:t xml:space="preserve"> </w:t>
      </w:r>
      <w:r w:rsidRPr="00900952">
        <w:t>unor</w:t>
      </w:r>
      <w:r w:rsidRPr="00900952">
        <w:rPr>
          <w:spacing w:val="-4"/>
        </w:rPr>
        <w:t xml:space="preserve"> </w:t>
      </w:r>
      <w:r w:rsidRPr="00900952">
        <w:t>asemenea</w:t>
      </w:r>
      <w:r w:rsidRPr="00900952">
        <w:rPr>
          <w:spacing w:val="-2"/>
        </w:rPr>
        <w:t xml:space="preserve"> </w:t>
      </w:r>
      <w:r w:rsidRPr="00900952">
        <w:t>algoritmi,</w:t>
      </w:r>
      <w:r w:rsidRPr="00900952">
        <w:rPr>
          <w:spacing w:val="-3"/>
        </w:rPr>
        <w:t xml:space="preserve"> </w:t>
      </w:r>
      <w:r w:rsidRPr="00900952">
        <w:t>proceduri</w:t>
      </w:r>
      <w:r w:rsidRPr="00900952">
        <w:rPr>
          <w:spacing w:val="-2"/>
        </w:rPr>
        <w:t xml:space="preserve"> </w:t>
      </w:r>
      <w:r w:rsidRPr="00900952">
        <w:t>sau</w:t>
      </w:r>
      <w:r w:rsidRPr="00900952">
        <w:rPr>
          <w:spacing w:val="-2"/>
        </w:rPr>
        <w:t xml:space="preserve"> </w:t>
      </w:r>
      <w:r w:rsidRPr="00900952">
        <w:t>tehnici</w:t>
      </w:r>
      <w:r w:rsidRPr="00900952">
        <w:rPr>
          <w:spacing w:val="-2"/>
        </w:rPr>
        <w:t xml:space="preserve"> </w:t>
      </w:r>
      <w:r w:rsidRPr="00900952">
        <w:t>concepute, originale, adaptate, descoperite, dezvoltate, dobândite (de la o terţă persoană sau în alt fel), evaluate, testate sau aplicate de Administrator în decursul activităţii sale în cadrul Companiei, indiferent dacă asemenea algoritmi, proceduri sau tehnici au fost încorporate într-un program de computer;</w:t>
      </w:r>
    </w:p>
    <w:p w:rsidR="00856003" w:rsidRPr="00900952" w:rsidRDefault="00856003" w:rsidP="00E819EC">
      <w:pPr>
        <w:pStyle w:val="Listparagraf"/>
        <w:widowControl w:val="0"/>
        <w:numPr>
          <w:ilvl w:val="0"/>
          <w:numId w:val="82"/>
        </w:numPr>
        <w:tabs>
          <w:tab w:val="left" w:pos="452"/>
        </w:tabs>
        <w:autoSpaceDE w:val="0"/>
        <w:autoSpaceDN w:val="0"/>
        <w:spacing w:line="276" w:lineRule="auto"/>
        <w:ind w:firstLine="0"/>
        <w:contextualSpacing w:val="0"/>
        <w:jc w:val="both"/>
      </w:pPr>
      <w:r w:rsidRPr="00900952">
        <w:t>toate</w:t>
      </w:r>
      <w:r w:rsidRPr="00900952">
        <w:rPr>
          <w:spacing w:val="-6"/>
        </w:rPr>
        <w:t xml:space="preserve"> </w:t>
      </w:r>
      <w:r w:rsidRPr="00900952">
        <w:t>şi</w:t>
      </w:r>
      <w:r w:rsidRPr="00900952">
        <w:rPr>
          <w:spacing w:val="-9"/>
        </w:rPr>
        <w:t xml:space="preserve"> </w:t>
      </w:r>
      <w:r w:rsidRPr="00900952">
        <w:t>orice</w:t>
      </w:r>
      <w:r w:rsidRPr="00900952">
        <w:rPr>
          <w:spacing w:val="-6"/>
        </w:rPr>
        <w:t xml:space="preserve"> </w:t>
      </w:r>
      <w:r w:rsidRPr="00900952">
        <w:t>strategii</w:t>
      </w:r>
      <w:r w:rsidRPr="00900952">
        <w:rPr>
          <w:spacing w:val="-6"/>
        </w:rPr>
        <w:t xml:space="preserve"> </w:t>
      </w:r>
      <w:r w:rsidRPr="00900952">
        <w:t>de</w:t>
      </w:r>
      <w:r w:rsidRPr="00900952">
        <w:rPr>
          <w:spacing w:val="-6"/>
        </w:rPr>
        <w:t xml:space="preserve"> </w:t>
      </w:r>
      <w:r w:rsidRPr="00900952">
        <w:t>stabilire</w:t>
      </w:r>
      <w:r w:rsidRPr="00900952">
        <w:rPr>
          <w:spacing w:val="-6"/>
        </w:rPr>
        <w:t xml:space="preserve"> </w:t>
      </w:r>
      <w:r w:rsidRPr="00900952">
        <w:t>de</w:t>
      </w:r>
      <w:r w:rsidRPr="00900952">
        <w:rPr>
          <w:spacing w:val="-6"/>
        </w:rPr>
        <w:t xml:space="preserve"> </w:t>
      </w:r>
      <w:r w:rsidRPr="00900952">
        <w:t>marketing,</w:t>
      </w:r>
      <w:r w:rsidRPr="00900952">
        <w:rPr>
          <w:spacing w:val="-9"/>
        </w:rPr>
        <w:t xml:space="preserve"> </w:t>
      </w:r>
      <w:r w:rsidRPr="00900952">
        <w:t>ideile</w:t>
      </w:r>
      <w:r w:rsidRPr="00900952">
        <w:rPr>
          <w:spacing w:val="-6"/>
        </w:rPr>
        <w:t xml:space="preserve"> </w:t>
      </w:r>
      <w:r w:rsidRPr="00900952">
        <w:t>şi</w:t>
      </w:r>
      <w:r w:rsidRPr="00900952">
        <w:rPr>
          <w:spacing w:val="-6"/>
        </w:rPr>
        <w:t xml:space="preserve"> </w:t>
      </w:r>
      <w:r w:rsidRPr="00900952">
        <w:t>principiile</w:t>
      </w:r>
      <w:r w:rsidRPr="00900952">
        <w:rPr>
          <w:spacing w:val="-9"/>
        </w:rPr>
        <w:t xml:space="preserve"> </w:t>
      </w:r>
      <w:r w:rsidRPr="00900952">
        <w:t>esenţiale</w:t>
      </w:r>
      <w:r w:rsidRPr="00900952">
        <w:rPr>
          <w:spacing w:val="-9"/>
        </w:rPr>
        <w:t xml:space="preserve"> </w:t>
      </w:r>
      <w:r w:rsidRPr="00900952">
        <w:t>care stau la baza acestor strategii şi orice informaţii care ar putea, în mod rezonabil, duce la dezvoltarea unor asemenea strategii concepute, originale, adaptate, descoperite, dezvoltate, dobândite (de la o terţă persoană sau în alt fel), evaluate, testate sau aplicate de</w:t>
      </w:r>
      <w:r w:rsidRPr="00900952">
        <w:rPr>
          <w:spacing w:val="-1"/>
        </w:rPr>
        <w:t xml:space="preserve"> </w:t>
      </w:r>
      <w:r w:rsidRPr="00900952">
        <w:t>Administrator în decursul activităţii sale în cadrul Companiei;</w:t>
      </w:r>
    </w:p>
    <w:p w:rsidR="00856003" w:rsidRPr="00900952" w:rsidRDefault="00856003" w:rsidP="00E819EC">
      <w:pPr>
        <w:pStyle w:val="Listparagraf"/>
        <w:widowControl w:val="0"/>
        <w:numPr>
          <w:ilvl w:val="0"/>
          <w:numId w:val="82"/>
        </w:numPr>
        <w:tabs>
          <w:tab w:val="left" w:pos="567"/>
        </w:tabs>
        <w:autoSpaceDE w:val="0"/>
        <w:autoSpaceDN w:val="0"/>
        <w:spacing w:line="276" w:lineRule="auto"/>
        <w:ind w:firstLine="0"/>
        <w:contextualSpacing w:val="0"/>
        <w:jc w:val="both"/>
      </w:pPr>
      <w:r w:rsidRPr="00900952">
        <w:t>informaţii cu privire la toate şi orice produse şi servicii, ideile şi principiile esenţiale</w:t>
      </w:r>
      <w:r w:rsidRPr="00900952">
        <w:rPr>
          <w:spacing w:val="-2"/>
        </w:rPr>
        <w:t xml:space="preserve"> </w:t>
      </w:r>
      <w:r w:rsidRPr="00900952">
        <w:t>care stau la</w:t>
      </w:r>
      <w:r w:rsidRPr="00900952">
        <w:rPr>
          <w:spacing w:val="-2"/>
        </w:rPr>
        <w:t xml:space="preserve"> </w:t>
      </w:r>
      <w:r w:rsidRPr="00900952">
        <w:t>baza acestor</w:t>
      </w:r>
      <w:r w:rsidRPr="00900952">
        <w:rPr>
          <w:spacing w:val="-2"/>
        </w:rPr>
        <w:t xml:space="preserve"> </w:t>
      </w:r>
      <w:r w:rsidRPr="00900952">
        <w:t>produse</w:t>
      </w:r>
      <w:r w:rsidRPr="00900952">
        <w:rPr>
          <w:spacing w:val="-2"/>
        </w:rPr>
        <w:t xml:space="preserve"> </w:t>
      </w:r>
      <w:r w:rsidRPr="00900952">
        <w:t>şi servicii,</w:t>
      </w:r>
      <w:r w:rsidRPr="00900952">
        <w:rPr>
          <w:spacing w:val="-3"/>
        </w:rPr>
        <w:t xml:space="preserve"> </w:t>
      </w:r>
      <w:r w:rsidRPr="00900952">
        <w:t>concepute,</w:t>
      </w:r>
      <w:r w:rsidRPr="00900952">
        <w:rPr>
          <w:spacing w:val="-3"/>
        </w:rPr>
        <w:t xml:space="preserve"> </w:t>
      </w:r>
      <w:r w:rsidRPr="00900952">
        <w:t>originale,</w:t>
      </w:r>
      <w:r w:rsidRPr="00900952">
        <w:rPr>
          <w:spacing w:val="-3"/>
        </w:rPr>
        <w:t xml:space="preserve"> </w:t>
      </w:r>
      <w:r w:rsidRPr="00900952">
        <w:t>adaptate, descoperite, dezvoltate, dobândite (de la o terţă persoană sau în alt fel), evaluate, testate sau aplicate de</w:t>
      </w:r>
      <w:r w:rsidRPr="00900952">
        <w:rPr>
          <w:spacing w:val="-5"/>
        </w:rPr>
        <w:t xml:space="preserve"> </w:t>
      </w:r>
      <w:r w:rsidRPr="00900952">
        <w:t>Administrator în decursul activităţii sale în cadrul Companiei;</w:t>
      </w:r>
    </w:p>
    <w:p w:rsidR="00856003" w:rsidRPr="00900952" w:rsidRDefault="00856003" w:rsidP="00E819EC">
      <w:pPr>
        <w:pStyle w:val="Listparagraf"/>
        <w:widowControl w:val="0"/>
        <w:numPr>
          <w:ilvl w:val="0"/>
          <w:numId w:val="82"/>
        </w:numPr>
        <w:tabs>
          <w:tab w:val="left" w:pos="567"/>
        </w:tabs>
        <w:autoSpaceDE w:val="0"/>
        <w:autoSpaceDN w:val="0"/>
        <w:spacing w:line="276" w:lineRule="auto"/>
        <w:ind w:firstLine="0"/>
        <w:contextualSpacing w:val="0"/>
        <w:jc w:val="both"/>
      </w:pPr>
      <w:r w:rsidRPr="00900952">
        <w:t>orice alte idei sau informaţii concepute, originale, adaptate, descoperite, dezvoltate, dobândite (de la o terţă persoană sau în alt fel), evaluate, testate sau aplicate</w:t>
      </w:r>
      <w:r w:rsidRPr="00900952">
        <w:rPr>
          <w:spacing w:val="-19"/>
        </w:rPr>
        <w:t xml:space="preserve"> </w:t>
      </w:r>
      <w:r w:rsidRPr="00900952">
        <w:t>de</w:t>
      </w:r>
      <w:r w:rsidRPr="00900952">
        <w:rPr>
          <w:spacing w:val="-18"/>
        </w:rPr>
        <w:t xml:space="preserve"> </w:t>
      </w:r>
      <w:r w:rsidRPr="00900952">
        <w:t>Administrator</w:t>
      </w:r>
      <w:r w:rsidRPr="00900952">
        <w:rPr>
          <w:spacing w:val="-18"/>
        </w:rPr>
        <w:t xml:space="preserve"> </w:t>
      </w:r>
      <w:r w:rsidRPr="00900952">
        <w:t>în</w:t>
      </w:r>
      <w:r w:rsidRPr="00900952">
        <w:rPr>
          <w:spacing w:val="-17"/>
        </w:rPr>
        <w:t xml:space="preserve"> </w:t>
      </w:r>
      <w:r w:rsidRPr="00900952">
        <w:t>decursul</w:t>
      </w:r>
      <w:r w:rsidRPr="00900952">
        <w:rPr>
          <w:spacing w:val="-17"/>
        </w:rPr>
        <w:t xml:space="preserve"> </w:t>
      </w:r>
      <w:r w:rsidRPr="00900952">
        <w:t>activităţii</w:t>
      </w:r>
      <w:r w:rsidRPr="00900952">
        <w:rPr>
          <w:spacing w:val="-15"/>
        </w:rPr>
        <w:t xml:space="preserve"> </w:t>
      </w:r>
      <w:r w:rsidRPr="00900952">
        <w:t>sale</w:t>
      </w:r>
      <w:r w:rsidRPr="00900952">
        <w:rPr>
          <w:spacing w:val="-17"/>
        </w:rPr>
        <w:t xml:space="preserve"> </w:t>
      </w:r>
      <w:r w:rsidRPr="00900952">
        <w:t>în</w:t>
      </w:r>
      <w:r w:rsidRPr="00900952">
        <w:rPr>
          <w:spacing w:val="-18"/>
        </w:rPr>
        <w:t xml:space="preserve"> </w:t>
      </w:r>
      <w:r w:rsidRPr="00900952">
        <w:t>cadrul</w:t>
      </w:r>
      <w:r w:rsidRPr="00900952">
        <w:rPr>
          <w:spacing w:val="-17"/>
        </w:rPr>
        <w:t xml:space="preserve"> </w:t>
      </w:r>
      <w:r w:rsidRPr="00900952">
        <w:t>Companiei,</w:t>
      </w:r>
      <w:r w:rsidRPr="00900952">
        <w:rPr>
          <w:spacing w:val="-18"/>
        </w:rPr>
        <w:t xml:space="preserve"> </w:t>
      </w:r>
      <w:r w:rsidRPr="00900952">
        <w:t>în</w:t>
      </w:r>
      <w:r w:rsidRPr="00900952">
        <w:rPr>
          <w:spacing w:val="-15"/>
        </w:rPr>
        <w:t xml:space="preserve"> </w:t>
      </w:r>
      <w:r w:rsidRPr="00900952">
        <w:t>cazul</w:t>
      </w:r>
      <w:r w:rsidRPr="00900952">
        <w:rPr>
          <w:spacing w:val="-17"/>
        </w:rPr>
        <w:t xml:space="preserve"> </w:t>
      </w:r>
      <w:r w:rsidRPr="00900952">
        <w:t>în</w:t>
      </w:r>
      <w:r w:rsidRPr="00900952">
        <w:rPr>
          <w:spacing w:val="-5"/>
        </w:rPr>
        <w:t xml:space="preserve"> </w:t>
      </w:r>
      <w:r w:rsidRPr="00900952">
        <w:t>care aceste idei sau informaţii ar putea fi apreciate, în mod rezonabil, ca fiind folositoare sau valoroase pentru Companie.</w:t>
      </w:r>
    </w:p>
    <w:p w:rsidR="00856003" w:rsidRPr="00900952" w:rsidRDefault="00856003" w:rsidP="00856003">
      <w:pPr>
        <w:pStyle w:val="Listparagraf"/>
        <w:tabs>
          <w:tab w:val="left" w:pos="598"/>
        </w:tabs>
        <w:spacing w:line="276" w:lineRule="auto"/>
        <w:rPr>
          <w:sz w:val="16"/>
        </w:rPr>
      </w:pPr>
    </w:p>
    <w:p w:rsidR="00856003" w:rsidRPr="00B90603" w:rsidRDefault="00856003" w:rsidP="00E819EC">
      <w:pPr>
        <w:pStyle w:val="Titlu1"/>
        <w:numPr>
          <w:ilvl w:val="0"/>
          <w:numId w:val="83"/>
        </w:numPr>
        <w:tabs>
          <w:tab w:val="left" w:pos="372"/>
        </w:tabs>
        <w:spacing w:before="0" w:after="80" w:line="276" w:lineRule="auto"/>
        <w:ind w:left="372" w:hanging="300"/>
        <w:jc w:val="both"/>
        <w:rPr>
          <w:rFonts w:ascii="Times New Roman" w:hAnsi="Times New Roman" w:cs="Times New Roman"/>
          <w:b/>
          <w:bCs/>
          <w:color w:val="auto"/>
          <w:sz w:val="24"/>
          <w:szCs w:val="24"/>
        </w:rPr>
      </w:pPr>
      <w:bookmarkStart w:id="315" w:name="_Toc230013575"/>
      <w:bookmarkStart w:id="316" w:name="_Toc230336962"/>
      <w:r w:rsidRPr="00B90603">
        <w:rPr>
          <w:rFonts w:ascii="Times New Roman" w:hAnsi="Times New Roman" w:cs="Times New Roman"/>
          <w:b/>
          <w:bCs/>
          <w:color w:val="auto"/>
          <w:sz w:val="24"/>
          <w:szCs w:val="24"/>
        </w:rPr>
        <w:t>Caracterul</w:t>
      </w:r>
      <w:r w:rsidRPr="00B90603">
        <w:rPr>
          <w:rFonts w:ascii="Times New Roman" w:hAnsi="Times New Roman" w:cs="Times New Roman"/>
          <w:b/>
          <w:bCs/>
          <w:color w:val="auto"/>
          <w:spacing w:val="-6"/>
          <w:sz w:val="24"/>
          <w:szCs w:val="24"/>
        </w:rPr>
        <w:t xml:space="preserve"> </w:t>
      </w:r>
      <w:r w:rsidRPr="00B90603">
        <w:rPr>
          <w:rFonts w:ascii="Times New Roman" w:hAnsi="Times New Roman" w:cs="Times New Roman"/>
          <w:b/>
          <w:bCs/>
          <w:color w:val="auto"/>
          <w:sz w:val="24"/>
          <w:szCs w:val="24"/>
        </w:rPr>
        <w:t>confidenţial</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al</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Informaţiilor</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care</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vor</w:t>
      </w:r>
      <w:r w:rsidRPr="00B90603">
        <w:rPr>
          <w:rFonts w:ascii="Times New Roman" w:hAnsi="Times New Roman" w:cs="Times New Roman"/>
          <w:b/>
          <w:bCs/>
          <w:color w:val="auto"/>
          <w:spacing w:val="-4"/>
          <w:sz w:val="24"/>
          <w:szCs w:val="24"/>
        </w:rPr>
        <w:t xml:space="preserve"> </w:t>
      </w:r>
      <w:r w:rsidRPr="00B90603">
        <w:rPr>
          <w:rFonts w:ascii="Times New Roman" w:hAnsi="Times New Roman" w:cs="Times New Roman"/>
          <w:b/>
          <w:bCs/>
          <w:color w:val="auto"/>
          <w:sz w:val="24"/>
          <w:szCs w:val="24"/>
        </w:rPr>
        <w:t>fi</w:t>
      </w:r>
      <w:r w:rsidRPr="00B90603">
        <w:rPr>
          <w:rFonts w:ascii="Times New Roman" w:hAnsi="Times New Roman" w:cs="Times New Roman"/>
          <w:b/>
          <w:bCs/>
          <w:color w:val="auto"/>
          <w:spacing w:val="-2"/>
          <w:sz w:val="24"/>
          <w:szCs w:val="24"/>
        </w:rPr>
        <w:t xml:space="preserve"> dezvăluite</w:t>
      </w:r>
      <w:bookmarkEnd w:id="315"/>
      <w:bookmarkEnd w:id="316"/>
    </w:p>
    <w:p w:rsidR="00856003" w:rsidRPr="00900952" w:rsidRDefault="00856003" w:rsidP="00856003">
      <w:pPr>
        <w:pStyle w:val="Titlu1"/>
        <w:tabs>
          <w:tab w:val="left" w:pos="372"/>
        </w:tabs>
        <w:spacing w:before="0" w:line="276" w:lineRule="auto"/>
        <w:ind w:left="372"/>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Părţile</w:t>
      </w:r>
      <w:r w:rsidRPr="00900952">
        <w:rPr>
          <w:spacing w:val="-15"/>
        </w:rPr>
        <w:t xml:space="preserve"> </w:t>
      </w:r>
      <w:r w:rsidRPr="00900952">
        <w:t>convin</w:t>
      </w:r>
      <w:r w:rsidRPr="00900952">
        <w:rPr>
          <w:spacing w:val="-16"/>
        </w:rPr>
        <w:t xml:space="preserve"> </w:t>
      </w:r>
      <w:r w:rsidRPr="00900952">
        <w:t>că</w:t>
      </w:r>
      <w:r w:rsidRPr="00900952">
        <w:rPr>
          <w:spacing w:val="-15"/>
        </w:rPr>
        <w:t xml:space="preserve"> </w:t>
      </w:r>
      <w:r w:rsidRPr="00900952">
        <w:t>Informaţiile</w:t>
      </w:r>
      <w:r w:rsidRPr="00900952">
        <w:rPr>
          <w:spacing w:val="-15"/>
        </w:rPr>
        <w:t xml:space="preserve"> </w:t>
      </w:r>
      <w:r w:rsidRPr="00900952">
        <w:t>care</w:t>
      </w:r>
      <w:r w:rsidRPr="00900952">
        <w:rPr>
          <w:spacing w:val="-14"/>
        </w:rPr>
        <w:t xml:space="preserve"> </w:t>
      </w:r>
      <w:r w:rsidRPr="00900952">
        <w:t>vor</w:t>
      </w:r>
      <w:r w:rsidRPr="00900952">
        <w:rPr>
          <w:spacing w:val="-15"/>
        </w:rPr>
        <w:t xml:space="preserve"> </w:t>
      </w:r>
      <w:r w:rsidRPr="00900952">
        <w:t>fi</w:t>
      </w:r>
      <w:r w:rsidRPr="00900952">
        <w:rPr>
          <w:spacing w:val="-14"/>
        </w:rPr>
        <w:t xml:space="preserve"> </w:t>
      </w:r>
      <w:r w:rsidRPr="00900952">
        <w:t>dezvăluite,</w:t>
      </w:r>
      <w:r w:rsidRPr="00900952">
        <w:rPr>
          <w:spacing w:val="-15"/>
        </w:rPr>
        <w:t xml:space="preserve"> </w:t>
      </w:r>
      <w:r w:rsidRPr="00900952">
        <w:t>conform</w:t>
      </w:r>
      <w:r w:rsidRPr="00900952">
        <w:rPr>
          <w:spacing w:val="-17"/>
        </w:rPr>
        <w:t xml:space="preserve"> </w:t>
      </w:r>
      <w:r w:rsidRPr="00900952">
        <w:t>pct.</w:t>
      </w:r>
      <w:r w:rsidRPr="00900952">
        <w:rPr>
          <w:spacing w:val="-16"/>
        </w:rPr>
        <w:t xml:space="preserve"> </w:t>
      </w:r>
      <w:r w:rsidRPr="00900952">
        <w:t>5,</w:t>
      </w:r>
      <w:r w:rsidRPr="00900952">
        <w:rPr>
          <w:spacing w:val="-15"/>
        </w:rPr>
        <w:t xml:space="preserve"> </w:t>
      </w:r>
      <w:r w:rsidRPr="00900952">
        <w:t>sunt,</w:t>
      </w:r>
      <w:r w:rsidRPr="00900952">
        <w:rPr>
          <w:spacing w:val="-15"/>
        </w:rPr>
        <w:t xml:space="preserve"> </w:t>
      </w:r>
      <w:r w:rsidRPr="00900952">
        <w:t>la</w:t>
      </w:r>
      <w:r w:rsidRPr="00900952">
        <w:rPr>
          <w:spacing w:val="-15"/>
        </w:rPr>
        <w:t xml:space="preserve"> </w:t>
      </w:r>
      <w:r w:rsidRPr="00900952">
        <w:t>rândul</w:t>
      </w:r>
      <w:r w:rsidRPr="00900952">
        <w:rPr>
          <w:spacing w:val="-16"/>
        </w:rPr>
        <w:t xml:space="preserve"> </w:t>
      </w:r>
      <w:r w:rsidRPr="00900952">
        <w:t>lor, subsumate</w:t>
      </w:r>
      <w:r w:rsidRPr="00900952">
        <w:rPr>
          <w:spacing w:val="-19"/>
        </w:rPr>
        <w:t xml:space="preserve"> </w:t>
      </w:r>
      <w:r w:rsidRPr="00900952">
        <w:t>sferei</w:t>
      </w:r>
      <w:r w:rsidRPr="00900952">
        <w:rPr>
          <w:spacing w:val="-18"/>
        </w:rPr>
        <w:t xml:space="preserve"> </w:t>
      </w:r>
      <w:r w:rsidRPr="00900952">
        <w:t>Informaţiilor</w:t>
      </w:r>
      <w:r w:rsidRPr="00900952">
        <w:rPr>
          <w:spacing w:val="-18"/>
        </w:rPr>
        <w:t xml:space="preserve"> </w:t>
      </w:r>
      <w:r w:rsidRPr="00900952">
        <w:t>Confidenţiale,</w:t>
      </w:r>
      <w:r w:rsidRPr="00900952">
        <w:rPr>
          <w:spacing w:val="-18"/>
        </w:rPr>
        <w:t xml:space="preserve"> </w:t>
      </w:r>
      <w:r w:rsidRPr="00900952">
        <w:t>potrivit</w:t>
      </w:r>
      <w:r w:rsidRPr="00900952">
        <w:rPr>
          <w:spacing w:val="-18"/>
        </w:rPr>
        <w:t xml:space="preserve"> </w:t>
      </w:r>
      <w:r w:rsidRPr="00900952">
        <w:t>definiţiei</w:t>
      </w:r>
      <w:r w:rsidRPr="00900952">
        <w:rPr>
          <w:spacing w:val="-18"/>
        </w:rPr>
        <w:t xml:space="preserve"> </w:t>
      </w:r>
      <w:r w:rsidRPr="00900952">
        <w:t>de</w:t>
      </w:r>
      <w:r w:rsidRPr="00900952">
        <w:rPr>
          <w:spacing w:val="-18"/>
        </w:rPr>
        <w:t xml:space="preserve"> </w:t>
      </w:r>
      <w:r w:rsidRPr="00900952">
        <w:t>la</w:t>
      </w:r>
      <w:r w:rsidRPr="00900952">
        <w:rPr>
          <w:spacing w:val="-18"/>
        </w:rPr>
        <w:t xml:space="preserve"> </w:t>
      </w:r>
      <w:r w:rsidRPr="00900952">
        <w:t>pct.</w:t>
      </w:r>
      <w:r w:rsidRPr="00900952">
        <w:rPr>
          <w:spacing w:val="-18"/>
        </w:rPr>
        <w:t xml:space="preserve"> </w:t>
      </w:r>
      <w:r w:rsidRPr="00900952">
        <w:t>1</w:t>
      </w:r>
      <w:r w:rsidRPr="00900952">
        <w:rPr>
          <w:spacing w:val="-18"/>
        </w:rPr>
        <w:t xml:space="preserve"> </w:t>
      </w:r>
      <w:r w:rsidRPr="00900952">
        <w:t>din</w:t>
      </w:r>
      <w:r w:rsidRPr="00900952">
        <w:rPr>
          <w:spacing w:val="-18"/>
        </w:rPr>
        <w:t xml:space="preserve"> </w:t>
      </w:r>
      <w:r w:rsidRPr="00900952">
        <w:t>prezenta Anexă,</w:t>
      </w:r>
      <w:r w:rsidRPr="00900952">
        <w:rPr>
          <w:spacing w:val="-10"/>
        </w:rPr>
        <w:t xml:space="preserve"> </w:t>
      </w:r>
      <w:r w:rsidRPr="00900952">
        <w:t>iar</w:t>
      </w:r>
      <w:r w:rsidRPr="00900952">
        <w:rPr>
          <w:spacing w:val="-19"/>
        </w:rPr>
        <w:t xml:space="preserve"> </w:t>
      </w:r>
      <w:r w:rsidRPr="00900952">
        <w:t>Administratorul</w:t>
      </w:r>
      <w:r w:rsidRPr="00900952">
        <w:rPr>
          <w:spacing w:val="-7"/>
        </w:rPr>
        <w:t xml:space="preserve"> </w:t>
      </w:r>
      <w:r w:rsidRPr="00900952">
        <w:t>se</w:t>
      </w:r>
      <w:r w:rsidRPr="00900952">
        <w:rPr>
          <w:spacing w:val="-6"/>
        </w:rPr>
        <w:t xml:space="preserve"> </w:t>
      </w:r>
      <w:r w:rsidRPr="00900952">
        <w:t>obligă</w:t>
      </w:r>
      <w:r w:rsidRPr="00900952">
        <w:rPr>
          <w:spacing w:val="-7"/>
        </w:rPr>
        <w:t xml:space="preserve"> </w:t>
      </w:r>
      <w:r w:rsidRPr="00900952">
        <w:t>să</w:t>
      </w:r>
      <w:r w:rsidRPr="00900952">
        <w:rPr>
          <w:spacing w:val="-6"/>
        </w:rPr>
        <w:t xml:space="preserve"> </w:t>
      </w:r>
      <w:r w:rsidRPr="00900952">
        <w:t>folosească</w:t>
      </w:r>
      <w:r w:rsidRPr="00900952">
        <w:rPr>
          <w:spacing w:val="-6"/>
        </w:rPr>
        <w:t xml:space="preserve"> </w:t>
      </w:r>
      <w:r w:rsidRPr="00900952">
        <w:t>şi</w:t>
      </w:r>
      <w:r w:rsidRPr="00900952">
        <w:rPr>
          <w:spacing w:val="-6"/>
        </w:rPr>
        <w:t xml:space="preserve"> </w:t>
      </w:r>
      <w:r w:rsidRPr="00900952">
        <w:t>să</w:t>
      </w:r>
      <w:r w:rsidRPr="00900952">
        <w:rPr>
          <w:spacing w:val="-6"/>
        </w:rPr>
        <w:t xml:space="preserve"> </w:t>
      </w:r>
      <w:r w:rsidRPr="00900952">
        <w:t>păstreze</w:t>
      </w:r>
      <w:r w:rsidRPr="00900952">
        <w:rPr>
          <w:spacing w:val="-6"/>
        </w:rPr>
        <w:t xml:space="preserve"> </w:t>
      </w:r>
      <w:r w:rsidRPr="00900952">
        <w:t>toate Informaţiile</w:t>
      </w:r>
      <w:r w:rsidRPr="00900952">
        <w:rPr>
          <w:spacing w:val="-9"/>
        </w:rPr>
        <w:t xml:space="preserve"> </w:t>
      </w:r>
      <w:r w:rsidRPr="00900952">
        <w:t xml:space="preserve">care vor fi dezvăluite în condiţiile pct. 5 în acelaşi fel ca şi Informaţiile Confidenţiale, respectând, totodată, prevederile pct. 3 din prezenta Anexă cu privire la confidenţialitatea Informaţiilor referitoare la terţe persoane. Prin excepţie de la prevederile prezentului </w:t>
      </w:r>
      <w:r w:rsidRPr="00900952">
        <w:lastRenderedPageBreak/>
        <w:t>punct, Informaţiile dezvăluite conform pct. 5 nu vor fi considerate Informaţii Confidenţiale, în sensul prezentului Contract de mandat, în măsura în care acestea nu au legătură cu activitatea economică a Companiei şi au o aplicabilitate generală, putând fi folosite in orice industrie.</w:t>
      </w:r>
    </w:p>
    <w:p w:rsidR="00856003" w:rsidRPr="00900952" w:rsidRDefault="00856003" w:rsidP="00856003">
      <w:pPr>
        <w:pStyle w:val="Corptext"/>
        <w:spacing w:line="276" w:lineRule="auto"/>
        <w:rPr>
          <w:sz w:val="16"/>
        </w:rPr>
      </w:pPr>
    </w:p>
    <w:p w:rsidR="00856003" w:rsidRPr="00B90603" w:rsidRDefault="00856003" w:rsidP="00E819EC">
      <w:pPr>
        <w:pStyle w:val="Titlu1"/>
        <w:numPr>
          <w:ilvl w:val="0"/>
          <w:numId w:val="83"/>
        </w:numPr>
        <w:tabs>
          <w:tab w:val="left" w:pos="372"/>
        </w:tabs>
        <w:spacing w:before="0" w:after="80" w:line="276" w:lineRule="auto"/>
        <w:ind w:left="372" w:hanging="300"/>
        <w:jc w:val="both"/>
        <w:rPr>
          <w:rFonts w:ascii="Times New Roman" w:hAnsi="Times New Roman" w:cs="Times New Roman"/>
          <w:b/>
          <w:bCs/>
          <w:color w:val="auto"/>
          <w:sz w:val="24"/>
          <w:szCs w:val="24"/>
        </w:rPr>
      </w:pPr>
      <w:bookmarkStart w:id="317" w:name="_Toc230013576"/>
      <w:bookmarkStart w:id="318" w:name="_Toc230336963"/>
      <w:r w:rsidRPr="00B90603">
        <w:rPr>
          <w:rFonts w:ascii="Times New Roman" w:hAnsi="Times New Roman" w:cs="Times New Roman"/>
          <w:b/>
          <w:bCs/>
          <w:color w:val="auto"/>
          <w:sz w:val="24"/>
          <w:szCs w:val="24"/>
        </w:rPr>
        <w:t>Întinderea</w:t>
      </w:r>
      <w:r w:rsidRPr="00B90603">
        <w:rPr>
          <w:rFonts w:ascii="Times New Roman" w:hAnsi="Times New Roman" w:cs="Times New Roman"/>
          <w:b/>
          <w:bCs/>
          <w:color w:val="auto"/>
          <w:spacing w:val="-5"/>
          <w:sz w:val="24"/>
          <w:szCs w:val="24"/>
        </w:rPr>
        <w:t xml:space="preserve"> </w:t>
      </w:r>
      <w:r w:rsidRPr="00B90603">
        <w:rPr>
          <w:rFonts w:ascii="Times New Roman" w:hAnsi="Times New Roman" w:cs="Times New Roman"/>
          <w:b/>
          <w:bCs/>
          <w:color w:val="auto"/>
          <w:sz w:val="24"/>
          <w:szCs w:val="24"/>
        </w:rPr>
        <w:t>în</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timp</w:t>
      </w:r>
      <w:r w:rsidRPr="00B90603">
        <w:rPr>
          <w:rFonts w:ascii="Times New Roman" w:hAnsi="Times New Roman" w:cs="Times New Roman"/>
          <w:b/>
          <w:bCs/>
          <w:color w:val="auto"/>
          <w:spacing w:val="-2"/>
          <w:sz w:val="24"/>
          <w:szCs w:val="24"/>
        </w:rPr>
        <w:t xml:space="preserve"> </w:t>
      </w:r>
      <w:r w:rsidRPr="00B90603">
        <w:rPr>
          <w:rFonts w:ascii="Times New Roman" w:hAnsi="Times New Roman" w:cs="Times New Roman"/>
          <w:b/>
          <w:bCs/>
          <w:color w:val="auto"/>
          <w:sz w:val="24"/>
          <w:szCs w:val="24"/>
        </w:rPr>
        <w:t>a</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respectării</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obligaţiilor</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z w:val="24"/>
          <w:szCs w:val="24"/>
        </w:rPr>
        <w:t>de</w:t>
      </w:r>
      <w:r w:rsidRPr="00B90603">
        <w:rPr>
          <w:rFonts w:ascii="Times New Roman" w:hAnsi="Times New Roman" w:cs="Times New Roman"/>
          <w:b/>
          <w:bCs/>
          <w:color w:val="auto"/>
          <w:spacing w:val="-3"/>
          <w:sz w:val="24"/>
          <w:szCs w:val="24"/>
        </w:rPr>
        <w:t xml:space="preserve"> </w:t>
      </w:r>
      <w:r w:rsidRPr="00B90603">
        <w:rPr>
          <w:rFonts w:ascii="Times New Roman" w:hAnsi="Times New Roman" w:cs="Times New Roman"/>
          <w:b/>
          <w:bCs/>
          <w:color w:val="auto"/>
          <w:spacing w:val="-2"/>
          <w:sz w:val="24"/>
          <w:szCs w:val="24"/>
        </w:rPr>
        <w:t>confidenţialitate</w:t>
      </w:r>
      <w:bookmarkEnd w:id="317"/>
      <w:bookmarkEnd w:id="318"/>
    </w:p>
    <w:p w:rsidR="00856003" w:rsidRPr="00900952" w:rsidRDefault="00856003" w:rsidP="00856003">
      <w:pPr>
        <w:pStyle w:val="Titlu1"/>
        <w:tabs>
          <w:tab w:val="left" w:pos="372"/>
        </w:tabs>
        <w:spacing w:before="0" w:line="276" w:lineRule="auto"/>
        <w:ind w:left="372"/>
        <w:jc w:val="both"/>
        <w:rPr>
          <w:rFonts w:ascii="Times New Roman" w:hAnsi="Times New Roman" w:cs="Times New Roman"/>
          <w:color w:val="auto"/>
          <w:sz w:val="16"/>
        </w:rPr>
      </w:pPr>
    </w:p>
    <w:p w:rsidR="00856003" w:rsidRPr="00900952" w:rsidRDefault="00856003" w:rsidP="00856003">
      <w:pPr>
        <w:pStyle w:val="Corptext"/>
        <w:spacing w:line="276" w:lineRule="auto"/>
      </w:pPr>
      <w:r w:rsidRPr="00900952">
        <w:t>Obligaţiile de confidenţialitate ce revin Administratorului în baza prezentei Anexe, parte integrantă din Contractul de mandat, rămân aplicabile şi după încetarea prezentului Contract de mandat şi vor produce efecte pe o perioadă de 5 (cinci) ani.</w:t>
      </w:r>
    </w:p>
    <w:p w:rsidR="00856003" w:rsidRPr="00900952" w:rsidRDefault="00856003" w:rsidP="00856003">
      <w:pPr>
        <w:pStyle w:val="Corptext"/>
        <w:spacing w:line="276" w:lineRule="auto"/>
      </w:pPr>
    </w:p>
    <w:p w:rsidR="00856003" w:rsidRPr="00900952" w:rsidRDefault="00856003" w:rsidP="00856003">
      <w:pPr>
        <w:pStyle w:val="Corptext"/>
        <w:spacing w:line="276" w:lineRule="auto"/>
      </w:pPr>
      <w:r w:rsidRPr="00900952">
        <w:rPr>
          <w:noProof/>
          <w:sz w:val="22"/>
          <w:szCs w:val="22"/>
        </w:rPr>
        <mc:AlternateContent>
          <mc:Choice Requires="wps">
            <w:drawing>
              <wp:anchor distT="0" distB="0" distL="114300" distR="114300" simplePos="0" relativeHeight="251662336" behindDoc="0" locked="0" layoutInCell="1" allowOverlap="1" wp14:anchorId="018ABFF6" wp14:editId="42F2FDF5">
                <wp:simplePos x="0" y="0"/>
                <wp:positionH relativeFrom="column">
                  <wp:posOffset>37465</wp:posOffset>
                </wp:positionH>
                <wp:positionV relativeFrom="paragraph">
                  <wp:posOffset>14605</wp:posOffset>
                </wp:positionV>
                <wp:extent cx="3162300" cy="16573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162300" cy="1657350"/>
                        </a:xfrm>
                        <a:prstGeom prst="rect">
                          <a:avLst/>
                        </a:prstGeom>
                        <a:solidFill>
                          <a:sysClr val="window" lastClr="FFFFFF"/>
                        </a:solidFill>
                        <a:ln w="6350">
                          <a:noFill/>
                        </a:ln>
                      </wps:spPr>
                      <wps:txbx>
                        <w:txbxContent>
                          <w:p w:rsidR="0024129E" w:rsidRPr="00E2657A" w:rsidRDefault="0024129E" w:rsidP="00856003">
                            <w:pPr>
                              <w:pStyle w:val="Corptext"/>
                              <w:spacing w:line="276" w:lineRule="auto"/>
                            </w:pPr>
                          </w:p>
                          <w:p w:rsidR="0024129E" w:rsidRPr="00E05D8F" w:rsidRDefault="0024129E" w:rsidP="00856003">
                            <w:pPr>
                              <w:pStyle w:val="Corptext"/>
                              <w:tabs>
                                <w:tab w:val="left" w:pos="6481"/>
                              </w:tabs>
                              <w:spacing w:after="120" w:line="276" w:lineRule="auto"/>
                              <w:ind w:left="74"/>
                              <w:rPr>
                                <w:b/>
                              </w:rPr>
                            </w:pPr>
                            <w:r>
                              <w:rPr>
                                <w:b/>
                              </w:rPr>
                              <w:t>[..................</w:t>
                            </w:r>
                            <w:r>
                              <w:rPr>
                                <w:b/>
                                <w:lang w:val="en-US"/>
                              </w:rPr>
                              <w:t>]</w:t>
                            </w:r>
                            <w:r w:rsidRPr="001A02D0">
                              <w:rPr>
                                <w:b/>
                                <w:spacing w:val="-7"/>
                              </w:rPr>
                              <w:t xml:space="preserve"> S.A.</w:t>
                            </w:r>
                          </w:p>
                          <w:p w:rsidR="0024129E" w:rsidRPr="00567F4D" w:rsidRDefault="0024129E" w:rsidP="00856003">
                            <w:pPr>
                              <w:pStyle w:val="Corptext"/>
                              <w:tabs>
                                <w:tab w:val="left" w:pos="6481"/>
                              </w:tabs>
                              <w:spacing w:after="120" w:line="276" w:lineRule="auto"/>
                              <w:ind w:left="74"/>
                              <w:jc w:val="center"/>
                              <w:rPr>
                                <w:b/>
                                <w:spacing w:val="-7"/>
                                <w:sz w:val="4"/>
                              </w:rPr>
                            </w:pPr>
                          </w:p>
                          <w:p w:rsidR="0024129E" w:rsidRDefault="0024129E"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24129E" w:rsidRDefault="0024129E"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24129E" w:rsidRDefault="0024129E" w:rsidP="00856003">
                            <w:pPr>
                              <w:pStyle w:val="Corptext"/>
                              <w:tabs>
                                <w:tab w:val="left" w:pos="6481"/>
                              </w:tabs>
                              <w:spacing w:line="276" w:lineRule="auto"/>
                              <w:ind w:left="72"/>
                              <w:rPr>
                                <w:spacing w:val="-2"/>
                              </w:rPr>
                            </w:pPr>
                            <w:r>
                              <w:t>din data de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ABFF6" id="Text Box 3" o:spid="_x0000_s1027" type="#_x0000_t202" style="position:absolute;left:0;text-align:left;margin-left:2.95pt;margin-top:1.15pt;width:249pt;height: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" fillcolor="window" stroked="f" strokeweight=".5pt">
                <v:textbox>
                  <w:txbxContent>
                    <w:p w:rsidR="0024129E" w:rsidRPr="00E2657A" w:rsidRDefault="0024129E" w:rsidP="00856003">
                      <w:pPr>
                        <w:pStyle w:val="Corptext"/>
                        <w:spacing w:line="276" w:lineRule="auto"/>
                      </w:pPr>
                    </w:p>
                    <w:p w:rsidR="0024129E" w:rsidRPr="00E05D8F" w:rsidRDefault="0024129E" w:rsidP="00856003">
                      <w:pPr>
                        <w:pStyle w:val="Corptext"/>
                        <w:tabs>
                          <w:tab w:val="left" w:pos="6481"/>
                        </w:tabs>
                        <w:spacing w:after="120" w:line="276" w:lineRule="auto"/>
                        <w:ind w:left="74"/>
                        <w:rPr>
                          <w:b/>
                        </w:rPr>
                      </w:pPr>
                      <w:r>
                        <w:rPr>
                          <w:b/>
                        </w:rPr>
                        <w:t>[..................</w:t>
                      </w:r>
                      <w:r>
                        <w:rPr>
                          <w:b/>
                          <w:lang w:val="en-US"/>
                        </w:rPr>
                        <w:t>]</w:t>
                      </w:r>
                      <w:r w:rsidRPr="001A02D0">
                        <w:rPr>
                          <w:b/>
                          <w:spacing w:val="-7"/>
                        </w:rPr>
                        <w:t xml:space="preserve"> S.A.</w:t>
                      </w:r>
                    </w:p>
                    <w:p w:rsidR="0024129E" w:rsidRPr="00567F4D" w:rsidRDefault="0024129E" w:rsidP="00856003">
                      <w:pPr>
                        <w:pStyle w:val="Corptext"/>
                        <w:tabs>
                          <w:tab w:val="left" w:pos="6481"/>
                        </w:tabs>
                        <w:spacing w:after="120" w:line="276" w:lineRule="auto"/>
                        <w:ind w:left="74"/>
                        <w:jc w:val="center"/>
                        <w:rPr>
                          <w:b/>
                          <w:spacing w:val="-7"/>
                          <w:sz w:val="4"/>
                        </w:rPr>
                      </w:pPr>
                    </w:p>
                    <w:p w:rsidR="0024129E" w:rsidRDefault="0024129E"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24129E" w:rsidRDefault="0024129E"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24129E" w:rsidRDefault="0024129E" w:rsidP="00856003">
                      <w:pPr>
                        <w:pStyle w:val="Corptext"/>
                        <w:tabs>
                          <w:tab w:val="left" w:pos="6481"/>
                        </w:tabs>
                        <w:spacing w:line="276" w:lineRule="auto"/>
                        <w:ind w:left="72"/>
                        <w:rPr>
                          <w:spacing w:val="-2"/>
                        </w:rPr>
                      </w:pPr>
                      <w:r>
                        <w:t>din data de _______________________</w:t>
                      </w:r>
                    </w:p>
                  </w:txbxContent>
                </v:textbox>
              </v:shape>
            </w:pict>
          </mc:Fallback>
        </mc:AlternateContent>
      </w:r>
      <w:r w:rsidRPr="00900952">
        <w:rPr>
          <w:noProof/>
          <w:sz w:val="22"/>
          <w:szCs w:val="22"/>
        </w:rPr>
        <mc:AlternateContent>
          <mc:Choice Requires="wps">
            <w:drawing>
              <wp:anchor distT="0" distB="0" distL="114300" distR="114300" simplePos="0" relativeHeight="251663360" behindDoc="0" locked="0" layoutInCell="1" allowOverlap="1" wp14:anchorId="7F0585AE" wp14:editId="11E65C2D">
                <wp:simplePos x="0" y="0"/>
                <wp:positionH relativeFrom="column">
                  <wp:posOffset>3648075</wp:posOffset>
                </wp:positionH>
                <wp:positionV relativeFrom="paragraph">
                  <wp:posOffset>10160</wp:posOffset>
                </wp:positionV>
                <wp:extent cx="2790825" cy="11525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2790825" cy="1152525"/>
                        </a:xfrm>
                        <a:prstGeom prst="rect">
                          <a:avLst/>
                        </a:prstGeom>
                        <a:solidFill>
                          <a:sysClr val="window" lastClr="FFFFFF"/>
                        </a:solidFill>
                        <a:ln w="6350">
                          <a:noFill/>
                        </a:ln>
                      </wps:spPr>
                      <wps:txbx>
                        <w:txbxContent>
                          <w:p w:rsidR="0024129E" w:rsidRPr="00E2657A" w:rsidRDefault="0024129E" w:rsidP="00856003">
                            <w:pPr>
                              <w:pStyle w:val="Corptext"/>
                              <w:spacing w:line="276" w:lineRule="auto"/>
                            </w:pPr>
                          </w:p>
                          <w:p w:rsidR="0024129E" w:rsidRPr="00E2657A" w:rsidRDefault="0024129E" w:rsidP="00856003">
                            <w:pPr>
                              <w:pStyle w:val="Corptext"/>
                              <w:tabs>
                                <w:tab w:val="left" w:pos="6481"/>
                              </w:tabs>
                              <w:spacing w:after="120" w:line="276" w:lineRule="auto"/>
                              <w:ind w:left="74"/>
                              <w:jc w:val="center"/>
                            </w:pPr>
                            <w:r w:rsidRPr="001A02D0">
                              <w:rPr>
                                <w:b/>
                                <w:spacing w:val="-2"/>
                              </w:rPr>
                              <w:t>ADMINISTRATOR</w:t>
                            </w:r>
                            <w:r>
                              <w:rPr>
                                <w:spacing w:val="-2"/>
                              </w:rPr>
                              <w:t>,</w:t>
                            </w:r>
                          </w:p>
                          <w:p w:rsidR="0024129E" w:rsidRDefault="0024129E" w:rsidP="00856003">
                            <w:pPr>
                              <w:pStyle w:val="Corptext"/>
                              <w:tabs>
                                <w:tab w:val="left" w:pos="6481"/>
                              </w:tabs>
                              <w:spacing w:line="276" w:lineRule="auto"/>
                              <w:ind w:left="72"/>
                              <w:rPr>
                                <w:spacing w:val="-2"/>
                              </w:rPr>
                            </w:pPr>
                            <w:r>
                              <w:rPr>
                                <w:spacing w:val="-2"/>
                              </w:rPr>
                              <w:t>Domnul/Doamna, __________________________________</w:t>
                            </w:r>
                            <w:r w:rsidRPr="00E2657A">
                              <w:rPr>
                                <w:spacing w:val="-2"/>
                              </w:rPr>
                              <w:t xml:space="preserve"> </w:t>
                            </w:r>
                          </w:p>
                          <w:p w:rsidR="0024129E" w:rsidRDefault="0024129E" w:rsidP="008560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585AE" id="Text Box 4" o:spid="_x0000_s1028" type="#_x0000_t202" style="position:absolute;left:0;text-align:left;margin-left:287.25pt;margin-top:.8pt;width:219.75pt;height:9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" fillcolor="window" stroked="f" strokeweight=".5pt">
                <v:textbox>
                  <w:txbxContent>
                    <w:p w:rsidR="0024129E" w:rsidRPr="00E2657A" w:rsidRDefault="0024129E" w:rsidP="00856003">
                      <w:pPr>
                        <w:pStyle w:val="Corptext"/>
                        <w:spacing w:line="276" w:lineRule="auto"/>
                      </w:pPr>
                    </w:p>
                    <w:p w:rsidR="0024129E" w:rsidRPr="00E2657A" w:rsidRDefault="0024129E" w:rsidP="00856003">
                      <w:pPr>
                        <w:pStyle w:val="Corptext"/>
                        <w:tabs>
                          <w:tab w:val="left" w:pos="6481"/>
                        </w:tabs>
                        <w:spacing w:after="120" w:line="276" w:lineRule="auto"/>
                        <w:ind w:left="74"/>
                        <w:jc w:val="center"/>
                      </w:pPr>
                      <w:r w:rsidRPr="001A02D0">
                        <w:rPr>
                          <w:b/>
                          <w:spacing w:val="-2"/>
                        </w:rPr>
                        <w:t>ADMINISTRATOR</w:t>
                      </w:r>
                      <w:r>
                        <w:rPr>
                          <w:spacing w:val="-2"/>
                        </w:rPr>
                        <w:t>,</w:t>
                      </w:r>
                    </w:p>
                    <w:p w:rsidR="0024129E" w:rsidRDefault="0024129E" w:rsidP="00856003">
                      <w:pPr>
                        <w:pStyle w:val="Corptext"/>
                        <w:tabs>
                          <w:tab w:val="left" w:pos="6481"/>
                        </w:tabs>
                        <w:spacing w:line="276" w:lineRule="auto"/>
                        <w:ind w:left="72"/>
                        <w:rPr>
                          <w:spacing w:val="-2"/>
                        </w:rPr>
                      </w:pPr>
                      <w:r>
                        <w:rPr>
                          <w:spacing w:val="-2"/>
                        </w:rPr>
                        <w:t>Domnul/Doamna, __________________________________</w:t>
                      </w:r>
                      <w:r w:rsidRPr="00E2657A">
                        <w:rPr>
                          <w:spacing w:val="-2"/>
                        </w:rPr>
                        <w:t xml:space="preserve"> </w:t>
                      </w:r>
                    </w:p>
                    <w:p w:rsidR="0024129E" w:rsidRDefault="0024129E" w:rsidP="00856003"/>
                  </w:txbxContent>
                </v:textbox>
              </v:shape>
            </w:pict>
          </mc:Fallback>
        </mc:AlternateContent>
      </w: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ind w:left="72"/>
      </w:pPr>
    </w:p>
    <w:p w:rsidR="00856003" w:rsidRPr="00900952" w:rsidRDefault="00856003" w:rsidP="00856003">
      <w:pPr>
        <w:pStyle w:val="Corptext"/>
        <w:tabs>
          <w:tab w:val="left" w:pos="6481"/>
        </w:tabs>
        <w:spacing w:line="276" w:lineRule="auto"/>
        <w:sectPr w:rsidR="00856003" w:rsidRPr="00900952" w:rsidSect="00856003">
          <w:pgSz w:w="12240" w:h="15840"/>
          <w:pgMar w:top="709" w:right="706" w:bottom="280" w:left="1276" w:header="720" w:footer="398" w:gutter="0"/>
          <w:cols w:space="720"/>
          <w:docGrid w:linePitch="299"/>
        </w:sectPr>
      </w:pPr>
    </w:p>
    <w:p w:rsidR="00856003" w:rsidRPr="00900952" w:rsidRDefault="00856003" w:rsidP="00856003">
      <w:pPr>
        <w:pStyle w:val="Corptext"/>
        <w:tabs>
          <w:tab w:val="left" w:pos="6481"/>
        </w:tabs>
        <w:spacing w:line="276" w:lineRule="auto"/>
      </w:pPr>
    </w:p>
    <w:p w:rsidR="00856003" w:rsidRPr="00872F41" w:rsidRDefault="00856003" w:rsidP="00856003">
      <w:pPr>
        <w:pStyle w:val="Corptext"/>
        <w:tabs>
          <w:tab w:val="left" w:pos="6481"/>
        </w:tabs>
        <w:spacing w:line="276" w:lineRule="auto"/>
        <w:ind w:left="72"/>
        <w:jc w:val="right"/>
        <w:rPr>
          <w:b/>
        </w:rPr>
      </w:pPr>
      <w:r w:rsidRPr="00900952">
        <w:rPr>
          <w:b/>
        </w:rPr>
        <w:t>Anexa</w:t>
      </w:r>
      <w:r w:rsidRPr="00900952">
        <w:rPr>
          <w:b/>
          <w:spacing w:val="-18"/>
        </w:rPr>
        <w:t xml:space="preserve"> </w:t>
      </w:r>
      <w:r w:rsidRPr="00900952">
        <w:rPr>
          <w:b/>
        </w:rPr>
        <w:t>nr.</w:t>
      </w:r>
      <w:r w:rsidRPr="00900952">
        <w:rPr>
          <w:b/>
          <w:spacing w:val="-18"/>
        </w:rPr>
        <w:t xml:space="preserve"> </w:t>
      </w:r>
      <w:r>
        <w:rPr>
          <w:b/>
          <w:spacing w:val="-10"/>
        </w:rPr>
        <w:t>2</w:t>
      </w:r>
    </w:p>
    <w:p w:rsidR="00856003" w:rsidRPr="00900952" w:rsidRDefault="00856003" w:rsidP="00856003">
      <w:pPr>
        <w:pStyle w:val="Corptext"/>
        <w:spacing w:line="276" w:lineRule="auto"/>
        <w:jc w:val="center"/>
        <w:rPr>
          <w:b/>
          <w:spacing w:val="-2"/>
        </w:rPr>
      </w:pPr>
      <w:r w:rsidRPr="00900952">
        <w:rPr>
          <w:b/>
        </w:rPr>
        <w:t>OBLIGAȚII</w:t>
      </w:r>
      <w:r w:rsidRPr="00900952">
        <w:rPr>
          <w:b/>
          <w:spacing w:val="-3"/>
        </w:rPr>
        <w:t xml:space="preserve"> </w:t>
      </w:r>
      <w:r w:rsidRPr="00900952">
        <w:rPr>
          <w:b/>
        </w:rPr>
        <w:t>DE</w:t>
      </w:r>
      <w:r w:rsidRPr="00900952">
        <w:rPr>
          <w:b/>
          <w:spacing w:val="-3"/>
        </w:rPr>
        <w:t xml:space="preserve"> </w:t>
      </w:r>
      <w:r w:rsidRPr="00900952">
        <w:rPr>
          <w:b/>
          <w:spacing w:val="-2"/>
        </w:rPr>
        <w:t>NECONCURENȚĂ</w:t>
      </w:r>
    </w:p>
    <w:p w:rsidR="00856003" w:rsidRPr="00900952" w:rsidRDefault="00856003" w:rsidP="00856003">
      <w:pPr>
        <w:pStyle w:val="Corptext"/>
        <w:spacing w:line="276" w:lineRule="auto"/>
        <w:rPr>
          <w:b/>
        </w:rPr>
      </w:pPr>
    </w:p>
    <w:p w:rsidR="00856003" w:rsidRPr="003B28D6" w:rsidRDefault="00856003" w:rsidP="00856003">
      <w:pPr>
        <w:pStyle w:val="Titlu1"/>
        <w:spacing w:before="0" w:line="276" w:lineRule="auto"/>
        <w:jc w:val="both"/>
        <w:rPr>
          <w:rFonts w:ascii="Times New Roman" w:hAnsi="Times New Roman" w:cs="Times New Roman"/>
          <w:b/>
          <w:bCs/>
          <w:color w:val="auto"/>
          <w:spacing w:val="-2"/>
          <w:sz w:val="24"/>
          <w:szCs w:val="24"/>
        </w:rPr>
      </w:pPr>
      <w:bookmarkStart w:id="319" w:name="_Toc230013577"/>
      <w:bookmarkStart w:id="320" w:name="_Toc230336964"/>
      <w:r w:rsidRPr="003B28D6">
        <w:rPr>
          <w:rFonts w:ascii="Times New Roman" w:hAnsi="Times New Roman" w:cs="Times New Roman"/>
          <w:b/>
          <w:bCs/>
          <w:color w:val="auto"/>
          <w:spacing w:val="-2"/>
          <w:sz w:val="24"/>
          <w:szCs w:val="24"/>
        </w:rPr>
        <w:t>Neconcurența</w:t>
      </w:r>
      <w:bookmarkEnd w:id="319"/>
      <w:bookmarkEnd w:id="320"/>
    </w:p>
    <w:p w:rsidR="00856003" w:rsidRPr="00900952" w:rsidRDefault="00856003" w:rsidP="00856003">
      <w:pPr>
        <w:pStyle w:val="Corptext"/>
        <w:spacing w:line="276" w:lineRule="auto"/>
      </w:pPr>
      <w:r w:rsidRPr="00900952">
        <w:t>Pe</w:t>
      </w:r>
      <w:r w:rsidRPr="00900952">
        <w:rPr>
          <w:spacing w:val="-8"/>
        </w:rPr>
        <w:t xml:space="preserve"> </w:t>
      </w:r>
      <w:r w:rsidRPr="00900952">
        <w:t>perioada</w:t>
      </w:r>
      <w:r w:rsidRPr="00900952">
        <w:rPr>
          <w:spacing w:val="-6"/>
        </w:rPr>
        <w:t xml:space="preserve"> </w:t>
      </w:r>
      <w:r w:rsidRPr="00900952">
        <w:t>exercitării</w:t>
      </w:r>
      <w:r w:rsidRPr="00900952">
        <w:rPr>
          <w:spacing w:val="-8"/>
        </w:rPr>
        <w:t xml:space="preserve"> </w:t>
      </w:r>
      <w:r w:rsidRPr="00900952">
        <w:t>mandatului</w:t>
      </w:r>
      <w:r w:rsidRPr="00900952">
        <w:rPr>
          <w:spacing w:val="-6"/>
        </w:rPr>
        <w:t xml:space="preserve"> </w:t>
      </w:r>
      <w:r w:rsidRPr="00900952">
        <w:t>său</w:t>
      </w:r>
      <w:r w:rsidRPr="00900952">
        <w:rPr>
          <w:spacing w:val="-6"/>
        </w:rPr>
        <w:t xml:space="preserve"> </w:t>
      </w:r>
      <w:r w:rsidRPr="00900952">
        <w:t>în</w:t>
      </w:r>
      <w:r w:rsidRPr="00900952">
        <w:rPr>
          <w:spacing w:val="-6"/>
        </w:rPr>
        <w:t xml:space="preserve"> </w:t>
      </w:r>
      <w:r w:rsidRPr="00900952">
        <w:t>Companie,</w:t>
      </w:r>
      <w:r w:rsidRPr="00900952">
        <w:rPr>
          <w:spacing w:val="-19"/>
        </w:rPr>
        <w:t xml:space="preserve"> </w:t>
      </w:r>
      <w:r w:rsidRPr="00900952">
        <w:t>Administratorul,</w:t>
      </w:r>
      <w:r w:rsidRPr="00900952">
        <w:rPr>
          <w:spacing w:val="-6"/>
        </w:rPr>
        <w:t xml:space="preserve"> </w:t>
      </w:r>
      <w:r w:rsidRPr="00900952">
        <w:t>în</w:t>
      </w:r>
      <w:r w:rsidRPr="00900952">
        <w:rPr>
          <w:spacing w:val="-6"/>
        </w:rPr>
        <w:t xml:space="preserve"> </w:t>
      </w:r>
      <w:r w:rsidRPr="00900952">
        <w:t>mod</w:t>
      </w:r>
      <w:r w:rsidRPr="00900952">
        <w:rPr>
          <w:spacing w:val="-9"/>
        </w:rPr>
        <w:t xml:space="preserve"> </w:t>
      </w:r>
      <w:r w:rsidRPr="00900952">
        <w:t>direct</w:t>
      </w:r>
      <w:r w:rsidRPr="00900952">
        <w:rPr>
          <w:spacing w:val="-8"/>
        </w:rPr>
        <w:t xml:space="preserve"> </w:t>
      </w:r>
      <w:r w:rsidRPr="00900952">
        <w:t>sau indirect este de acord și se obligă:</w:t>
      </w:r>
    </w:p>
    <w:p w:rsidR="00856003" w:rsidRPr="00900952" w:rsidRDefault="00856003" w:rsidP="00E819EC">
      <w:pPr>
        <w:pStyle w:val="Listparagraf"/>
        <w:widowControl w:val="0"/>
        <w:numPr>
          <w:ilvl w:val="1"/>
          <w:numId w:val="83"/>
        </w:numPr>
        <w:tabs>
          <w:tab w:val="left" w:pos="386"/>
        </w:tabs>
        <w:autoSpaceDE w:val="0"/>
        <w:autoSpaceDN w:val="0"/>
        <w:spacing w:line="276" w:lineRule="auto"/>
        <w:ind w:firstLine="0"/>
        <w:contextualSpacing w:val="0"/>
        <w:jc w:val="both"/>
      </w:pPr>
      <w:r w:rsidRPr="00900952">
        <w:t>să nu se angajeze în orice activitate sau afacere care este în concurență cu sau similară cu activitatea principală a Companiei;</w:t>
      </w:r>
    </w:p>
    <w:p w:rsidR="00856003" w:rsidRPr="00900952" w:rsidRDefault="00856003" w:rsidP="00E819EC">
      <w:pPr>
        <w:pStyle w:val="Listparagraf"/>
        <w:widowControl w:val="0"/>
        <w:numPr>
          <w:ilvl w:val="1"/>
          <w:numId w:val="83"/>
        </w:numPr>
        <w:tabs>
          <w:tab w:val="left" w:pos="375"/>
        </w:tabs>
        <w:autoSpaceDE w:val="0"/>
        <w:autoSpaceDN w:val="0"/>
        <w:spacing w:line="276" w:lineRule="auto"/>
        <w:ind w:firstLine="0"/>
        <w:contextualSpacing w:val="0"/>
        <w:jc w:val="both"/>
      </w:pPr>
      <w:r w:rsidRPr="00900952">
        <w:t>să nu asiste în orice mod, orice persoană ale cărei activități sunt în concurență cu sau care prejudiciază în orice alt mod activitățile comerciale ale Companiei.</w:t>
      </w:r>
    </w:p>
    <w:p w:rsidR="00856003" w:rsidRPr="00900952" w:rsidRDefault="00856003" w:rsidP="00856003">
      <w:pPr>
        <w:pStyle w:val="Corptext"/>
        <w:spacing w:line="276" w:lineRule="auto"/>
      </w:pPr>
      <w:r w:rsidRPr="00900952">
        <w:t>Obligația de neconcurență produce efecte pe teritoriul României, precum și în țările în care Compania activează sau are intenția să activeze.</w:t>
      </w:r>
    </w:p>
    <w:p w:rsidR="00856003" w:rsidRPr="00900952" w:rsidRDefault="00856003" w:rsidP="00856003">
      <w:pPr>
        <w:spacing w:line="276" w:lineRule="auto"/>
        <w:jc w:val="both"/>
        <w:rPr>
          <w:i/>
        </w:rPr>
      </w:pPr>
      <w:r w:rsidRPr="00900952">
        <w:rPr>
          <w:i/>
        </w:rPr>
        <w:t>Obligaţiile</w:t>
      </w:r>
      <w:r w:rsidRPr="00900952">
        <w:rPr>
          <w:i/>
          <w:spacing w:val="-18"/>
        </w:rPr>
        <w:t xml:space="preserve"> </w:t>
      </w:r>
      <w:r w:rsidRPr="00900952">
        <w:rPr>
          <w:i/>
        </w:rPr>
        <w:t>de</w:t>
      </w:r>
      <w:r w:rsidRPr="00900952">
        <w:rPr>
          <w:i/>
          <w:spacing w:val="-13"/>
        </w:rPr>
        <w:t xml:space="preserve"> </w:t>
      </w:r>
      <w:r w:rsidRPr="00900952">
        <w:rPr>
          <w:i/>
        </w:rPr>
        <w:t>neconcurență</w:t>
      </w:r>
      <w:r w:rsidRPr="00900952">
        <w:rPr>
          <w:i/>
          <w:spacing w:val="-14"/>
        </w:rPr>
        <w:t xml:space="preserve"> </w:t>
      </w:r>
      <w:r w:rsidRPr="00900952">
        <w:rPr>
          <w:i/>
        </w:rPr>
        <w:t>ce</w:t>
      </w:r>
      <w:r w:rsidRPr="00900952">
        <w:rPr>
          <w:i/>
          <w:spacing w:val="-14"/>
        </w:rPr>
        <w:t xml:space="preserve"> </w:t>
      </w:r>
      <w:r w:rsidRPr="00900952">
        <w:rPr>
          <w:i/>
        </w:rPr>
        <w:t>revin</w:t>
      </w:r>
      <w:r w:rsidRPr="00900952">
        <w:rPr>
          <w:i/>
          <w:spacing w:val="-19"/>
        </w:rPr>
        <w:t xml:space="preserve"> </w:t>
      </w:r>
      <w:r w:rsidRPr="00900952">
        <w:rPr>
          <w:i/>
        </w:rPr>
        <w:t>Administratorului</w:t>
      </w:r>
      <w:r w:rsidRPr="00900952">
        <w:rPr>
          <w:i/>
          <w:spacing w:val="-13"/>
        </w:rPr>
        <w:t xml:space="preserve"> </w:t>
      </w:r>
      <w:r w:rsidRPr="00900952">
        <w:rPr>
          <w:i/>
        </w:rPr>
        <w:t>în</w:t>
      </w:r>
      <w:r w:rsidRPr="00900952">
        <w:rPr>
          <w:i/>
          <w:spacing w:val="-13"/>
        </w:rPr>
        <w:t xml:space="preserve"> </w:t>
      </w:r>
      <w:r w:rsidRPr="00900952">
        <w:rPr>
          <w:i/>
        </w:rPr>
        <w:t>baza</w:t>
      </w:r>
      <w:r w:rsidRPr="00900952">
        <w:rPr>
          <w:i/>
          <w:spacing w:val="-14"/>
        </w:rPr>
        <w:t xml:space="preserve"> </w:t>
      </w:r>
      <w:r w:rsidRPr="00900952">
        <w:rPr>
          <w:i/>
        </w:rPr>
        <w:t>prezentei</w:t>
      </w:r>
      <w:r w:rsidRPr="00900952">
        <w:rPr>
          <w:i/>
          <w:spacing w:val="-19"/>
        </w:rPr>
        <w:t xml:space="preserve"> </w:t>
      </w:r>
      <w:r w:rsidRPr="00900952">
        <w:rPr>
          <w:i/>
        </w:rPr>
        <w:t>Anexe,</w:t>
      </w:r>
      <w:r w:rsidRPr="00900952">
        <w:rPr>
          <w:i/>
          <w:spacing w:val="-13"/>
        </w:rPr>
        <w:t xml:space="preserve"> </w:t>
      </w:r>
      <w:r w:rsidRPr="00900952">
        <w:rPr>
          <w:i/>
        </w:rPr>
        <w:t>parte integrantă din Contractul de mandat, rămân aplicabile şi după încetarea prezentului Contract de mandat şi vor produce efecte pe o perioadă de 5 (cinci) ani.</w:t>
      </w:r>
    </w:p>
    <w:p w:rsidR="00856003" w:rsidRPr="003B28D6" w:rsidRDefault="00856003" w:rsidP="00856003">
      <w:pPr>
        <w:pStyle w:val="Titlu1"/>
        <w:spacing w:before="0" w:line="276" w:lineRule="auto"/>
        <w:ind w:left="60"/>
        <w:jc w:val="both"/>
        <w:rPr>
          <w:rFonts w:ascii="Times New Roman" w:hAnsi="Times New Roman" w:cs="Times New Roman"/>
          <w:b/>
          <w:bCs/>
          <w:color w:val="auto"/>
          <w:spacing w:val="-2"/>
          <w:sz w:val="24"/>
          <w:szCs w:val="24"/>
        </w:rPr>
      </w:pPr>
      <w:bookmarkStart w:id="321" w:name="_Toc230013578"/>
      <w:bookmarkStart w:id="322" w:name="_Toc230336965"/>
      <w:r w:rsidRPr="003B28D6">
        <w:rPr>
          <w:rFonts w:ascii="Times New Roman" w:hAnsi="Times New Roman" w:cs="Times New Roman"/>
          <w:b/>
          <w:bCs/>
          <w:color w:val="auto"/>
          <w:sz w:val="24"/>
          <w:szCs w:val="24"/>
        </w:rPr>
        <w:t>Abținerea</w:t>
      </w:r>
      <w:r w:rsidRPr="003B28D6">
        <w:rPr>
          <w:rFonts w:ascii="Times New Roman" w:hAnsi="Times New Roman" w:cs="Times New Roman"/>
          <w:b/>
          <w:bCs/>
          <w:color w:val="auto"/>
          <w:spacing w:val="-4"/>
          <w:sz w:val="24"/>
          <w:szCs w:val="24"/>
        </w:rPr>
        <w:t xml:space="preserve"> </w:t>
      </w:r>
      <w:r w:rsidRPr="003B28D6">
        <w:rPr>
          <w:rFonts w:ascii="Times New Roman" w:hAnsi="Times New Roman" w:cs="Times New Roman"/>
          <w:b/>
          <w:bCs/>
          <w:color w:val="auto"/>
          <w:sz w:val="24"/>
          <w:szCs w:val="24"/>
        </w:rPr>
        <w:t>de</w:t>
      </w:r>
      <w:r w:rsidRPr="003B28D6">
        <w:rPr>
          <w:rFonts w:ascii="Times New Roman" w:hAnsi="Times New Roman" w:cs="Times New Roman"/>
          <w:b/>
          <w:bCs/>
          <w:color w:val="auto"/>
          <w:spacing w:val="-2"/>
          <w:sz w:val="24"/>
          <w:szCs w:val="24"/>
        </w:rPr>
        <w:t xml:space="preserve"> </w:t>
      </w:r>
      <w:r w:rsidRPr="003B28D6">
        <w:rPr>
          <w:rFonts w:ascii="Times New Roman" w:hAnsi="Times New Roman" w:cs="Times New Roman"/>
          <w:b/>
          <w:bCs/>
          <w:color w:val="auto"/>
          <w:sz w:val="24"/>
          <w:szCs w:val="24"/>
        </w:rPr>
        <w:t>la</w:t>
      </w:r>
      <w:r w:rsidRPr="003B28D6">
        <w:rPr>
          <w:rFonts w:ascii="Times New Roman" w:hAnsi="Times New Roman" w:cs="Times New Roman"/>
          <w:b/>
          <w:bCs/>
          <w:color w:val="auto"/>
          <w:spacing w:val="-3"/>
          <w:sz w:val="24"/>
          <w:szCs w:val="24"/>
        </w:rPr>
        <w:t xml:space="preserve"> </w:t>
      </w:r>
      <w:r w:rsidRPr="003B28D6">
        <w:rPr>
          <w:rFonts w:ascii="Times New Roman" w:hAnsi="Times New Roman" w:cs="Times New Roman"/>
          <w:b/>
          <w:bCs/>
          <w:color w:val="auto"/>
          <w:sz w:val="24"/>
          <w:szCs w:val="24"/>
        </w:rPr>
        <w:t>solicitarea</w:t>
      </w:r>
      <w:r w:rsidRPr="003B28D6">
        <w:rPr>
          <w:rFonts w:ascii="Times New Roman" w:hAnsi="Times New Roman" w:cs="Times New Roman"/>
          <w:b/>
          <w:bCs/>
          <w:color w:val="auto"/>
          <w:spacing w:val="-4"/>
          <w:sz w:val="24"/>
          <w:szCs w:val="24"/>
        </w:rPr>
        <w:t xml:space="preserve"> </w:t>
      </w:r>
      <w:r w:rsidRPr="003B28D6">
        <w:rPr>
          <w:rFonts w:ascii="Times New Roman" w:hAnsi="Times New Roman" w:cs="Times New Roman"/>
          <w:b/>
          <w:bCs/>
          <w:color w:val="auto"/>
          <w:sz w:val="24"/>
          <w:szCs w:val="24"/>
        </w:rPr>
        <w:t>de</w:t>
      </w:r>
      <w:r w:rsidRPr="003B28D6">
        <w:rPr>
          <w:rFonts w:ascii="Times New Roman" w:hAnsi="Times New Roman" w:cs="Times New Roman"/>
          <w:b/>
          <w:bCs/>
          <w:color w:val="auto"/>
          <w:spacing w:val="-3"/>
          <w:sz w:val="24"/>
          <w:szCs w:val="24"/>
        </w:rPr>
        <w:t xml:space="preserve"> </w:t>
      </w:r>
      <w:r w:rsidRPr="003B28D6">
        <w:rPr>
          <w:rFonts w:ascii="Times New Roman" w:hAnsi="Times New Roman" w:cs="Times New Roman"/>
          <w:b/>
          <w:bCs/>
          <w:color w:val="auto"/>
          <w:spacing w:val="-2"/>
          <w:sz w:val="24"/>
          <w:szCs w:val="24"/>
        </w:rPr>
        <w:t>servicii</w:t>
      </w:r>
      <w:bookmarkEnd w:id="321"/>
      <w:bookmarkEnd w:id="322"/>
    </w:p>
    <w:p w:rsidR="00856003" w:rsidRPr="00900952" w:rsidRDefault="00856003" w:rsidP="00856003">
      <w:pPr>
        <w:pStyle w:val="Corptext"/>
        <w:spacing w:line="276" w:lineRule="auto"/>
      </w:pPr>
      <w:r w:rsidRPr="00900952">
        <w:t>Pe</w:t>
      </w:r>
      <w:r w:rsidRPr="00900952">
        <w:rPr>
          <w:spacing w:val="-8"/>
        </w:rPr>
        <w:t xml:space="preserve"> </w:t>
      </w:r>
      <w:r w:rsidRPr="00900952">
        <w:t>perioada</w:t>
      </w:r>
      <w:r w:rsidRPr="00900952">
        <w:rPr>
          <w:spacing w:val="-6"/>
        </w:rPr>
        <w:t xml:space="preserve"> </w:t>
      </w:r>
      <w:r w:rsidRPr="00900952">
        <w:t>exercitării</w:t>
      </w:r>
      <w:r w:rsidRPr="00900952">
        <w:rPr>
          <w:spacing w:val="-8"/>
        </w:rPr>
        <w:t xml:space="preserve"> </w:t>
      </w:r>
      <w:r w:rsidRPr="00900952">
        <w:t>mandatului</w:t>
      </w:r>
      <w:r w:rsidRPr="00900952">
        <w:rPr>
          <w:spacing w:val="-6"/>
        </w:rPr>
        <w:t xml:space="preserve"> </w:t>
      </w:r>
      <w:r w:rsidRPr="00900952">
        <w:t>său</w:t>
      </w:r>
      <w:r w:rsidRPr="00900952">
        <w:rPr>
          <w:spacing w:val="-6"/>
        </w:rPr>
        <w:t xml:space="preserve"> </w:t>
      </w:r>
      <w:r w:rsidRPr="00900952">
        <w:t>în</w:t>
      </w:r>
      <w:r w:rsidRPr="00900952">
        <w:rPr>
          <w:spacing w:val="-6"/>
        </w:rPr>
        <w:t xml:space="preserve"> </w:t>
      </w:r>
      <w:r w:rsidRPr="00900952">
        <w:t>Companie,</w:t>
      </w:r>
      <w:r w:rsidRPr="00900952">
        <w:rPr>
          <w:spacing w:val="-19"/>
        </w:rPr>
        <w:t xml:space="preserve"> </w:t>
      </w:r>
      <w:r w:rsidRPr="00900952">
        <w:t>Administratorul,</w:t>
      </w:r>
      <w:r w:rsidRPr="00900952">
        <w:rPr>
          <w:spacing w:val="-6"/>
        </w:rPr>
        <w:t xml:space="preserve"> </w:t>
      </w:r>
      <w:r w:rsidRPr="00900952">
        <w:t>în</w:t>
      </w:r>
      <w:r w:rsidRPr="00900952">
        <w:rPr>
          <w:spacing w:val="-6"/>
        </w:rPr>
        <w:t xml:space="preserve"> </w:t>
      </w:r>
      <w:r w:rsidRPr="00900952">
        <w:t>mod</w:t>
      </w:r>
      <w:r w:rsidRPr="00900952">
        <w:rPr>
          <w:spacing w:val="-9"/>
        </w:rPr>
        <w:t xml:space="preserve"> </w:t>
      </w:r>
      <w:r w:rsidRPr="00900952">
        <w:t>direct</w:t>
      </w:r>
      <w:r w:rsidRPr="00900952">
        <w:rPr>
          <w:spacing w:val="-8"/>
        </w:rPr>
        <w:t xml:space="preserve"> </w:t>
      </w:r>
      <w:r w:rsidRPr="00900952">
        <w:t>sau indirect, cu sau fără comision nu va:</w:t>
      </w:r>
    </w:p>
    <w:p w:rsidR="00856003" w:rsidRPr="00900952" w:rsidRDefault="00856003" w:rsidP="00E819EC">
      <w:pPr>
        <w:pStyle w:val="Listparagraf"/>
        <w:widowControl w:val="0"/>
        <w:numPr>
          <w:ilvl w:val="0"/>
          <w:numId w:val="81"/>
        </w:numPr>
        <w:tabs>
          <w:tab w:val="left" w:pos="365"/>
        </w:tabs>
        <w:autoSpaceDE w:val="0"/>
        <w:autoSpaceDN w:val="0"/>
        <w:spacing w:line="276" w:lineRule="auto"/>
        <w:ind w:firstLine="0"/>
        <w:contextualSpacing w:val="0"/>
        <w:jc w:val="both"/>
      </w:pPr>
      <w:r w:rsidRPr="00900952">
        <w:t>detemina</w:t>
      </w:r>
      <w:r w:rsidRPr="00900952">
        <w:rPr>
          <w:spacing w:val="-2"/>
        </w:rPr>
        <w:t xml:space="preserve"> </w:t>
      </w:r>
      <w:r w:rsidRPr="00900952">
        <w:t>sau</w:t>
      </w:r>
      <w:r w:rsidRPr="00900952">
        <w:rPr>
          <w:spacing w:val="-4"/>
        </w:rPr>
        <w:t xml:space="preserve"> </w:t>
      </w:r>
      <w:r w:rsidRPr="00900952">
        <w:t>încerca</w:t>
      </w:r>
      <w:r w:rsidRPr="00900952">
        <w:rPr>
          <w:spacing w:val="-2"/>
        </w:rPr>
        <w:t xml:space="preserve"> </w:t>
      </w:r>
      <w:r w:rsidRPr="00900952">
        <w:t>să</w:t>
      </w:r>
      <w:r w:rsidRPr="00900952">
        <w:rPr>
          <w:spacing w:val="-3"/>
        </w:rPr>
        <w:t xml:space="preserve"> </w:t>
      </w:r>
      <w:r w:rsidRPr="00900952">
        <w:t>determine</w:t>
      </w:r>
      <w:r w:rsidRPr="00900952">
        <w:rPr>
          <w:spacing w:val="-3"/>
        </w:rPr>
        <w:t xml:space="preserve"> </w:t>
      </w:r>
      <w:r w:rsidRPr="00900952">
        <w:t>orice</w:t>
      </w:r>
      <w:r w:rsidRPr="00900952">
        <w:rPr>
          <w:spacing w:val="-6"/>
        </w:rPr>
        <w:t xml:space="preserve"> </w:t>
      </w:r>
      <w:r w:rsidRPr="00900952">
        <w:t>salariat,</w:t>
      </w:r>
      <w:r w:rsidRPr="00900952">
        <w:rPr>
          <w:spacing w:val="-2"/>
        </w:rPr>
        <w:t xml:space="preserve"> </w:t>
      </w:r>
      <w:r w:rsidRPr="00900952">
        <w:t>consultant,</w:t>
      </w:r>
      <w:r w:rsidRPr="00900952">
        <w:rPr>
          <w:spacing w:val="-4"/>
        </w:rPr>
        <w:t xml:space="preserve"> </w:t>
      </w:r>
      <w:r w:rsidRPr="00900952">
        <w:t>furnizor,</w:t>
      </w:r>
      <w:r w:rsidRPr="00900952">
        <w:rPr>
          <w:spacing w:val="-4"/>
        </w:rPr>
        <w:t xml:space="preserve"> </w:t>
      </w:r>
      <w:r w:rsidRPr="00900952">
        <w:t>cumpărător sau antreprenor independent al Companiei, să înceteze relația sa cu aceasta;</w:t>
      </w:r>
    </w:p>
    <w:p w:rsidR="00856003" w:rsidRPr="00900952" w:rsidRDefault="00856003" w:rsidP="00E819EC">
      <w:pPr>
        <w:pStyle w:val="Listparagraf"/>
        <w:widowControl w:val="0"/>
        <w:numPr>
          <w:ilvl w:val="0"/>
          <w:numId w:val="81"/>
        </w:numPr>
        <w:tabs>
          <w:tab w:val="left" w:pos="361"/>
        </w:tabs>
        <w:autoSpaceDE w:val="0"/>
        <w:autoSpaceDN w:val="0"/>
        <w:spacing w:line="276" w:lineRule="auto"/>
        <w:ind w:firstLine="0"/>
        <w:contextualSpacing w:val="0"/>
        <w:jc w:val="both"/>
      </w:pPr>
      <w:r w:rsidRPr="00900952">
        <w:t>utiliza,</w:t>
      </w:r>
      <w:r w:rsidRPr="00900952">
        <w:rPr>
          <w:spacing w:val="-11"/>
        </w:rPr>
        <w:t xml:space="preserve"> </w:t>
      </w:r>
      <w:r w:rsidRPr="00900952">
        <w:t>reține</w:t>
      </w:r>
      <w:r w:rsidRPr="00900952">
        <w:rPr>
          <w:spacing w:val="-13"/>
        </w:rPr>
        <w:t xml:space="preserve"> </w:t>
      </w:r>
      <w:r w:rsidRPr="00900952">
        <w:t>în</w:t>
      </w:r>
      <w:r w:rsidRPr="00900952">
        <w:rPr>
          <w:spacing w:val="-13"/>
        </w:rPr>
        <w:t xml:space="preserve"> </w:t>
      </w:r>
      <w:r w:rsidRPr="00900952">
        <w:t>calitate</w:t>
      </w:r>
      <w:r w:rsidRPr="00900952">
        <w:rPr>
          <w:spacing w:val="-11"/>
        </w:rPr>
        <w:t xml:space="preserve"> </w:t>
      </w:r>
      <w:r w:rsidRPr="00900952">
        <w:t>de</w:t>
      </w:r>
      <w:r w:rsidRPr="00900952">
        <w:rPr>
          <w:spacing w:val="-13"/>
        </w:rPr>
        <w:t xml:space="preserve"> </w:t>
      </w:r>
      <w:r w:rsidRPr="00900952">
        <w:t>consultant</w:t>
      </w:r>
      <w:r w:rsidRPr="00900952">
        <w:rPr>
          <w:spacing w:val="-13"/>
        </w:rPr>
        <w:t xml:space="preserve"> </w:t>
      </w:r>
      <w:r w:rsidRPr="00900952">
        <w:t>sau</w:t>
      </w:r>
      <w:r w:rsidRPr="00900952">
        <w:rPr>
          <w:spacing w:val="-11"/>
        </w:rPr>
        <w:t xml:space="preserve"> </w:t>
      </w:r>
      <w:r w:rsidRPr="00900952">
        <w:t>de</w:t>
      </w:r>
      <w:r w:rsidRPr="00900952">
        <w:rPr>
          <w:spacing w:val="-13"/>
        </w:rPr>
        <w:t xml:space="preserve"> </w:t>
      </w:r>
      <w:r w:rsidRPr="00900952">
        <w:t>antreprenor,</w:t>
      </w:r>
      <w:r w:rsidRPr="00900952">
        <w:rPr>
          <w:spacing w:val="-13"/>
        </w:rPr>
        <w:t xml:space="preserve"> </w:t>
      </w:r>
      <w:r w:rsidRPr="00900952">
        <w:t>ori</w:t>
      </w:r>
      <w:r w:rsidRPr="00900952">
        <w:rPr>
          <w:spacing w:val="-10"/>
        </w:rPr>
        <w:t xml:space="preserve"> </w:t>
      </w:r>
      <w:r w:rsidRPr="00900952">
        <w:t>determina</w:t>
      </w:r>
      <w:r w:rsidRPr="00900952">
        <w:rPr>
          <w:spacing w:val="-11"/>
        </w:rPr>
        <w:t xml:space="preserve"> </w:t>
      </w:r>
      <w:r w:rsidRPr="00900952">
        <w:t>angajarea sau</w:t>
      </w:r>
      <w:r w:rsidRPr="00900952">
        <w:rPr>
          <w:spacing w:val="-6"/>
        </w:rPr>
        <w:t xml:space="preserve"> </w:t>
      </w:r>
      <w:r w:rsidRPr="00900952">
        <w:t>reținerea</w:t>
      </w:r>
      <w:r w:rsidRPr="00900952">
        <w:rPr>
          <w:spacing w:val="-6"/>
        </w:rPr>
        <w:t xml:space="preserve"> </w:t>
      </w:r>
      <w:r w:rsidRPr="00900952">
        <w:t>oricărui</w:t>
      </w:r>
      <w:r w:rsidRPr="00900952">
        <w:rPr>
          <w:spacing w:val="-8"/>
        </w:rPr>
        <w:t xml:space="preserve"> </w:t>
      </w:r>
      <w:r w:rsidRPr="00900952">
        <w:t>salariat,</w:t>
      </w:r>
      <w:r w:rsidRPr="00900952">
        <w:rPr>
          <w:spacing w:val="-6"/>
        </w:rPr>
        <w:t xml:space="preserve"> </w:t>
      </w:r>
      <w:r w:rsidRPr="00900952">
        <w:t>angajarea/încheierea</w:t>
      </w:r>
      <w:r w:rsidRPr="00900952">
        <w:rPr>
          <w:spacing w:val="-8"/>
        </w:rPr>
        <w:t xml:space="preserve"> </w:t>
      </w:r>
      <w:r w:rsidRPr="00900952">
        <w:t>unei</w:t>
      </w:r>
      <w:r w:rsidRPr="00900952">
        <w:rPr>
          <w:spacing w:val="-6"/>
        </w:rPr>
        <w:t xml:space="preserve"> </w:t>
      </w:r>
      <w:r w:rsidRPr="00900952">
        <w:t>relații</w:t>
      </w:r>
      <w:r w:rsidRPr="00900952">
        <w:rPr>
          <w:spacing w:val="-6"/>
        </w:rPr>
        <w:t xml:space="preserve"> </w:t>
      </w:r>
      <w:r w:rsidRPr="00900952">
        <w:t>contractuale</w:t>
      </w:r>
      <w:r w:rsidRPr="00900952">
        <w:rPr>
          <w:spacing w:val="-8"/>
        </w:rPr>
        <w:t xml:space="preserve"> </w:t>
      </w:r>
      <w:r w:rsidRPr="00900952">
        <w:t>cu</w:t>
      </w:r>
      <w:r w:rsidRPr="00900952">
        <w:rPr>
          <w:spacing w:val="-6"/>
        </w:rPr>
        <w:t xml:space="preserve"> </w:t>
      </w:r>
      <w:r w:rsidRPr="00900952">
        <w:t>vreun agent, consultant, furnizor de servicii sau produse, cumpărător sau antreprenor independent al Companiei, astfel încât acțiunea să producă prejudicii Companiei.</w:t>
      </w:r>
    </w:p>
    <w:p w:rsidR="00856003" w:rsidRPr="00907F2C" w:rsidRDefault="00856003" w:rsidP="00856003">
      <w:pPr>
        <w:pStyle w:val="Titlu1"/>
        <w:spacing w:before="0" w:line="276" w:lineRule="auto"/>
        <w:ind w:left="72"/>
        <w:jc w:val="both"/>
        <w:rPr>
          <w:rFonts w:ascii="Times New Roman" w:hAnsi="Times New Roman" w:cs="Times New Roman"/>
          <w:b/>
          <w:bCs/>
          <w:color w:val="auto"/>
          <w:spacing w:val="-2"/>
          <w:sz w:val="24"/>
          <w:szCs w:val="24"/>
        </w:rPr>
      </w:pPr>
      <w:bookmarkStart w:id="323" w:name="_Toc230013579"/>
      <w:bookmarkStart w:id="324" w:name="_Toc230336966"/>
      <w:r w:rsidRPr="00907F2C">
        <w:rPr>
          <w:rFonts w:ascii="Times New Roman" w:hAnsi="Times New Roman" w:cs="Times New Roman"/>
          <w:b/>
          <w:bCs/>
          <w:color w:val="auto"/>
          <w:sz w:val="24"/>
          <w:szCs w:val="24"/>
        </w:rPr>
        <w:t>Încălcarea</w:t>
      </w:r>
      <w:r w:rsidRPr="00907F2C">
        <w:rPr>
          <w:rFonts w:ascii="Times New Roman" w:hAnsi="Times New Roman" w:cs="Times New Roman"/>
          <w:b/>
          <w:bCs/>
          <w:color w:val="auto"/>
          <w:spacing w:val="-4"/>
          <w:sz w:val="24"/>
          <w:szCs w:val="24"/>
        </w:rPr>
        <w:t xml:space="preserve"> </w:t>
      </w:r>
      <w:r w:rsidRPr="00907F2C">
        <w:rPr>
          <w:rFonts w:ascii="Times New Roman" w:hAnsi="Times New Roman" w:cs="Times New Roman"/>
          <w:b/>
          <w:bCs/>
          <w:color w:val="auto"/>
          <w:sz w:val="24"/>
          <w:szCs w:val="24"/>
        </w:rPr>
        <w:t>obligațiilor</w:t>
      </w:r>
      <w:r w:rsidRPr="00907F2C">
        <w:rPr>
          <w:rFonts w:ascii="Times New Roman" w:hAnsi="Times New Roman" w:cs="Times New Roman"/>
          <w:b/>
          <w:bCs/>
          <w:color w:val="auto"/>
          <w:spacing w:val="-4"/>
          <w:sz w:val="24"/>
          <w:szCs w:val="24"/>
        </w:rPr>
        <w:t xml:space="preserve"> </w:t>
      </w:r>
      <w:r w:rsidRPr="00907F2C">
        <w:rPr>
          <w:rFonts w:ascii="Times New Roman" w:hAnsi="Times New Roman" w:cs="Times New Roman"/>
          <w:b/>
          <w:bCs/>
          <w:color w:val="auto"/>
          <w:sz w:val="24"/>
          <w:szCs w:val="24"/>
        </w:rPr>
        <w:t>de</w:t>
      </w:r>
      <w:r w:rsidRPr="00907F2C">
        <w:rPr>
          <w:rFonts w:ascii="Times New Roman" w:hAnsi="Times New Roman" w:cs="Times New Roman"/>
          <w:b/>
          <w:bCs/>
          <w:color w:val="auto"/>
          <w:spacing w:val="-4"/>
          <w:sz w:val="24"/>
          <w:szCs w:val="24"/>
        </w:rPr>
        <w:t xml:space="preserve"> </w:t>
      </w:r>
      <w:r w:rsidRPr="00907F2C">
        <w:rPr>
          <w:rFonts w:ascii="Times New Roman" w:hAnsi="Times New Roman" w:cs="Times New Roman"/>
          <w:b/>
          <w:bCs/>
          <w:color w:val="auto"/>
          <w:spacing w:val="-2"/>
          <w:sz w:val="24"/>
          <w:szCs w:val="24"/>
        </w:rPr>
        <w:t>neconcurență</w:t>
      </w:r>
      <w:bookmarkEnd w:id="323"/>
      <w:bookmarkEnd w:id="324"/>
    </w:p>
    <w:p w:rsidR="00856003" w:rsidRPr="00900952" w:rsidRDefault="00856003" w:rsidP="00856003">
      <w:pPr>
        <w:pStyle w:val="Corptext"/>
        <w:spacing w:line="276" w:lineRule="auto"/>
      </w:pPr>
      <w:r w:rsidRPr="00900952">
        <w:t xml:space="preserve">Oricare încălcare a obligațiilor cuprinse în prezenta Anexă de către Administrator îndreptățește Compania să solicite acestuia despăgubiri pentru daunele provocate </w:t>
      </w:r>
      <w:r w:rsidRPr="00900952">
        <w:rPr>
          <w:spacing w:val="-2"/>
        </w:rPr>
        <w:t>Companiei.</w:t>
      </w:r>
    </w:p>
    <w:p w:rsidR="00856003" w:rsidRPr="00900952" w:rsidRDefault="00856003" w:rsidP="00856003">
      <w:pPr>
        <w:pStyle w:val="Corptext"/>
        <w:spacing w:line="276" w:lineRule="auto"/>
      </w:pPr>
      <w:r w:rsidRPr="00900952">
        <w:rPr>
          <w:noProof/>
          <w:sz w:val="22"/>
          <w:szCs w:val="22"/>
        </w:rPr>
        <mc:AlternateContent>
          <mc:Choice Requires="wps">
            <w:drawing>
              <wp:anchor distT="0" distB="0" distL="114300" distR="114300" simplePos="0" relativeHeight="251664384" behindDoc="0" locked="0" layoutInCell="1" allowOverlap="1" wp14:anchorId="4D6AD67B" wp14:editId="16B30600">
                <wp:simplePos x="0" y="0"/>
                <wp:positionH relativeFrom="margin">
                  <wp:align>right</wp:align>
                </wp:positionH>
                <wp:positionV relativeFrom="paragraph">
                  <wp:posOffset>203200</wp:posOffset>
                </wp:positionV>
                <wp:extent cx="2790825" cy="13716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2790825" cy="1371600"/>
                        </a:xfrm>
                        <a:prstGeom prst="rect">
                          <a:avLst/>
                        </a:prstGeom>
                        <a:solidFill>
                          <a:sysClr val="window" lastClr="FFFFFF"/>
                        </a:solidFill>
                        <a:ln w="6350">
                          <a:noFill/>
                        </a:ln>
                      </wps:spPr>
                      <wps:txbx>
                        <w:txbxContent>
                          <w:p w:rsidR="0024129E" w:rsidRPr="00E2657A" w:rsidRDefault="0024129E" w:rsidP="00856003">
                            <w:pPr>
                              <w:pStyle w:val="Corptext"/>
                              <w:spacing w:line="276" w:lineRule="auto"/>
                            </w:pPr>
                          </w:p>
                          <w:p w:rsidR="0024129E" w:rsidRPr="00E2657A" w:rsidRDefault="0024129E" w:rsidP="00856003">
                            <w:pPr>
                              <w:pStyle w:val="Corptext"/>
                              <w:tabs>
                                <w:tab w:val="left" w:pos="6481"/>
                              </w:tabs>
                              <w:spacing w:after="120" w:line="276" w:lineRule="auto"/>
                              <w:ind w:left="74"/>
                              <w:jc w:val="center"/>
                            </w:pPr>
                            <w:r w:rsidRPr="001A02D0">
                              <w:rPr>
                                <w:b/>
                                <w:spacing w:val="-2"/>
                              </w:rPr>
                              <w:t>ADMINISTRATOR</w:t>
                            </w:r>
                            <w:r>
                              <w:rPr>
                                <w:spacing w:val="-2"/>
                              </w:rPr>
                              <w:t>,</w:t>
                            </w:r>
                          </w:p>
                          <w:p w:rsidR="0024129E" w:rsidRDefault="0024129E" w:rsidP="00856003">
                            <w:pPr>
                              <w:pStyle w:val="Corptext"/>
                              <w:tabs>
                                <w:tab w:val="left" w:pos="6481"/>
                              </w:tabs>
                              <w:spacing w:line="276" w:lineRule="auto"/>
                              <w:ind w:left="72"/>
                              <w:rPr>
                                <w:spacing w:val="-2"/>
                              </w:rPr>
                            </w:pPr>
                            <w:r>
                              <w:rPr>
                                <w:spacing w:val="-2"/>
                              </w:rPr>
                              <w:t>Domnul/Doamna,</w:t>
                            </w:r>
                          </w:p>
                          <w:p w:rsidR="0024129E" w:rsidRDefault="0024129E" w:rsidP="00856003">
                            <w:pPr>
                              <w:pStyle w:val="Corptext"/>
                              <w:tabs>
                                <w:tab w:val="left" w:pos="6481"/>
                              </w:tabs>
                              <w:spacing w:line="276" w:lineRule="auto"/>
                              <w:ind w:left="72"/>
                              <w:rPr>
                                <w:spacing w:val="-2"/>
                              </w:rPr>
                            </w:pPr>
                            <w:r>
                              <w:rPr>
                                <w:spacing w:val="-2"/>
                              </w:rPr>
                              <w:t>_________________________________</w:t>
                            </w:r>
                            <w:r w:rsidRPr="00E2657A">
                              <w:rPr>
                                <w:spacing w:val="-2"/>
                              </w:rPr>
                              <w:t xml:space="preserve"> </w:t>
                            </w:r>
                          </w:p>
                          <w:p w:rsidR="0024129E" w:rsidRDefault="0024129E" w:rsidP="008560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AD67B" id="Text Box 5" o:spid="_x0000_s1029" type="#_x0000_t202" style="position:absolute;left:0;text-align:left;margin-left:168.55pt;margin-top:16pt;width:219.75pt;height:108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" fillcolor="window" stroked="f" strokeweight=".5pt">
                <v:textbox>
                  <w:txbxContent>
                    <w:p w:rsidR="0024129E" w:rsidRPr="00E2657A" w:rsidRDefault="0024129E" w:rsidP="00856003">
                      <w:pPr>
                        <w:pStyle w:val="Corptext"/>
                        <w:spacing w:line="276" w:lineRule="auto"/>
                      </w:pPr>
                    </w:p>
                    <w:p w:rsidR="0024129E" w:rsidRPr="00E2657A" w:rsidRDefault="0024129E" w:rsidP="00856003">
                      <w:pPr>
                        <w:pStyle w:val="Corptext"/>
                        <w:tabs>
                          <w:tab w:val="left" w:pos="6481"/>
                        </w:tabs>
                        <w:spacing w:after="120" w:line="276" w:lineRule="auto"/>
                        <w:ind w:left="74"/>
                        <w:jc w:val="center"/>
                      </w:pPr>
                      <w:r w:rsidRPr="001A02D0">
                        <w:rPr>
                          <w:b/>
                          <w:spacing w:val="-2"/>
                        </w:rPr>
                        <w:t>ADMINISTRATOR</w:t>
                      </w:r>
                      <w:r>
                        <w:rPr>
                          <w:spacing w:val="-2"/>
                        </w:rPr>
                        <w:t>,</w:t>
                      </w:r>
                    </w:p>
                    <w:p w:rsidR="0024129E" w:rsidRDefault="0024129E" w:rsidP="00856003">
                      <w:pPr>
                        <w:pStyle w:val="Corptext"/>
                        <w:tabs>
                          <w:tab w:val="left" w:pos="6481"/>
                        </w:tabs>
                        <w:spacing w:line="276" w:lineRule="auto"/>
                        <w:ind w:left="72"/>
                        <w:rPr>
                          <w:spacing w:val="-2"/>
                        </w:rPr>
                      </w:pPr>
                      <w:r>
                        <w:rPr>
                          <w:spacing w:val="-2"/>
                        </w:rPr>
                        <w:t>Domnul/Doamna,</w:t>
                      </w:r>
                    </w:p>
                    <w:p w:rsidR="0024129E" w:rsidRDefault="0024129E" w:rsidP="00856003">
                      <w:pPr>
                        <w:pStyle w:val="Corptext"/>
                        <w:tabs>
                          <w:tab w:val="left" w:pos="6481"/>
                        </w:tabs>
                        <w:spacing w:line="276" w:lineRule="auto"/>
                        <w:ind w:left="72"/>
                        <w:rPr>
                          <w:spacing w:val="-2"/>
                        </w:rPr>
                      </w:pPr>
                      <w:r>
                        <w:rPr>
                          <w:spacing w:val="-2"/>
                        </w:rPr>
                        <w:t>_________________________________</w:t>
                      </w:r>
                      <w:r w:rsidRPr="00E2657A">
                        <w:rPr>
                          <w:spacing w:val="-2"/>
                        </w:rPr>
                        <w:t xml:space="preserve"> </w:t>
                      </w:r>
                    </w:p>
                    <w:p w:rsidR="0024129E" w:rsidRDefault="0024129E" w:rsidP="00856003"/>
                  </w:txbxContent>
                </v:textbox>
                <w10:wrap anchorx="margin"/>
              </v:shape>
            </w:pict>
          </mc:Fallback>
        </mc:AlternateContent>
      </w:r>
    </w:p>
    <w:p w:rsidR="00856003" w:rsidRPr="00900952" w:rsidRDefault="00856003" w:rsidP="00856003">
      <w:pPr>
        <w:pStyle w:val="Corptext"/>
        <w:spacing w:line="276" w:lineRule="auto"/>
      </w:pPr>
      <w:r w:rsidRPr="00900952">
        <w:rPr>
          <w:noProof/>
          <w:sz w:val="22"/>
          <w:szCs w:val="22"/>
        </w:rPr>
        <mc:AlternateContent>
          <mc:Choice Requires="wps">
            <w:drawing>
              <wp:anchor distT="0" distB="0" distL="114300" distR="114300" simplePos="0" relativeHeight="251665408" behindDoc="0" locked="0" layoutInCell="1" allowOverlap="1" wp14:anchorId="6CF9F541" wp14:editId="4C42B4DA">
                <wp:simplePos x="0" y="0"/>
                <wp:positionH relativeFrom="margin">
                  <wp:align>left</wp:align>
                </wp:positionH>
                <wp:positionV relativeFrom="paragraph">
                  <wp:posOffset>20320</wp:posOffset>
                </wp:positionV>
                <wp:extent cx="3086100" cy="14573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3086100" cy="1457325"/>
                        </a:xfrm>
                        <a:prstGeom prst="rect">
                          <a:avLst/>
                        </a:prstGeom>
                        <a:solidFill>
                          <a:sysClr val="window" lastClr="FFFFFF"/>
                        </a:solidFill>
                        <a:ln w="6350">
                          <a:noFill/>
                        </a:ln>
                      </wps:spPr>
                      <wps:txbx>
                        <w:txbxContent>
                          <w:p w:rsidR="0024129E" w:rsidRPr="00E2657A" w:rsidRDefault="0024129E" w:rsidP="00856003">
                            <w:pPr>
                              <w:pStyle w:val="Corptext"/>
                              <w:spacing w:line="276" w:lineRule="auto"/>
                            </w:pPr>
                          </w:p>
                          <w:p w:rsidR="0024129E" w:rsidRPr="00E05D8F" w:rsidRDefault="0024129E" w:rsidP="00856003">
                            <w:pPr>
                              <w:pStyle w:val="Corptext"/>
                              <w:tabs>
                                <w:tab w:val="left" w:pos="6481"/>
                              </w:tabs>
                              <w:spacing w:after="120"/>
                              <w:ind w:left="74"/>
                              <w:rPr>
                                <w:b/>
                              </w:rPr>
                            </w:pPr>
                            <w:r>
                              <w:rPr>
                                <w:b/>
                              </w:rPr>
                              <w:t>[........................]</w:t>
                            </w:r>
                            <w:r w:rsidRPr="001A02D0">
                              <w:rPr>
                                <w:b/>
                                <w:spacing w:val="-7"/>
                              </w:rPr>
                              <w:t xml:space="preserve"> S.A.</w:t>
                            </w:r>
                          </w:p>
                          <w:p w:rsidR="0024129E" w:rsidRPr="008C6246" w:rsidRDefault="0024129E" w:rsidP="00856003">
                            <w:pPr>
                              <w:pStyle w:val="Corptext"/>
                              <w:tabs>
                                <w:tab w:val="left" w:pos="6481"/>
                              </w:tabs>
                              <w:spacing w:after="120"/>
                              <w:ind w:left="74"/>
                              <w:jc w:val="center"/>
                              <w:rPr>
                                <w:b/>
                                <w:spacing w:val="-7"/>
                                <w:sz w:val="12"/>
                              </w:rPr>
                            </w:pPr>
                          </w:p>
                          <w:p w:rsidR="0024129E" w:rsidRDefault="0024129E"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24129E" w:rsidRDefault="0024129E"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24129E" w:rsidRDefault="0024129E" w:rsidP="00856003">
                            <w:pPr>
                              <w:pStyle w:val="Corptext"/>
                              <w:tabs>
                                <w:tab w:val="left" w:pos="6481"/>
                              </w:tabs>
                              <w:spacing w:line="276" w:lineRule="auto"/>
                              <w:ind w:left="72"/>
                              <w:rPr>
                                <w:spacing w:val="-2"/>
                              </w:rPr>
                            </w:pPr>
                            <w:r>
                              <w:t>din data de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9F541" id="Text Box 6" o:spid="_x0000_s1030" type="#_x0000_t202" style="position:absolute;left:0;text-align:left;margin-left:0;margin-top:1.6pt;width:243pt;height:114.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" fillcolor="window" stroked="f" strokeweight=".5pt">
                <v:textbox>
                  <w:txbxContent>
                    <w:p w:rsidR="0024129E" w:rsidRPr="00E2657A" w:rsidRDefault="0024129E" w:rsidP="00856003">
                      <w:pPr>
                        <w:pStyle w:val="Corptext"/>
                        <w:spacing w:line="276" w:lineRule="auto"/>
                      </w:pPr>
                    </w:p>
                    <w:p w:rsidR="0024129E" w:rsidRPr="00E05D8F" w:rsidRDefault="0024129E" w:rsidP="00856003">
                      <w:pPr>
                        <w:pStyle w:val="Corptext"/>
                        <w:tabs>
                          <w:tab w:val="left" w:pos="6481"/>
                        </w:tabs>
                        <w:spacing w:after="120"/>
                        <w:ind w:left="74"/>
                        <w:rPr>
                          <w:b/>
                        </w:rPr>
                      </w:pPr>
                      <w:r>
                        <w:rPr>
                          <w:b/>
                        </w:rPr>
                        <w:t>[........................]</w:t>
                      </w:r>
                      <w:r w:rsidRPr="001A02D0">
                        <w:rPr>
                          <w:b/>
                          <w:spacing w:val="-7"/>
                        </w:rPr>
                        <w:t xml:space="preserve"> S.A.</w:t>
                      </w:r>
                    </w:p>
                    <w:p w:rsidR="0024129E" w:rsidRPr="008C6246" w:rsidRDefault="0024129E" w:rsidP="00856003">
                      <w:pPr>
                        <w:pStyle w:val="Corptext"/>
                        <w:tabs>
                          <w:tab w:val="left" w:pos="6481"/>
                        </w:tabs>
                        <w:spacing w:after="120"/>
                        <w:ind w:left="74"/>
                        <w:jc w:val="center"/>
                        <w:rPr>
                          <w:b/>
                          <w:spacing w:val="-7"/>
                          <w:sz w:val="12"/>
                        </w:rPr>
                      </w:pPr>
                    </w:p>
                    <w:p w:rsidR="0024129E" w:rsidRDefault="0024129E"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24129E" w:rsidRDefault="0024129E"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24129E" w:rsidRDefault="0024129E" w:rsidP="00856003">
                      <w:pPr>
                        <w:pStyle w:val="Corptext"/>
                        <w:tabs>
                          <w:tab w:val="left" w:pos="6481"/>
                        </w:tabs>
                        <w:spacing w:line="276" w:lineRule="auto"/>
                        <w:ind w:left="72"/>
                        <w:rPr>
                          <w:spacing w:val="-2"/>
                        </w:rPr>
                      </w:pPr>
                      <w:r>
                        <w:t>din data de _______________________</w:t>
                      </w:r>
                    </w:p>
                  </w:txbxContent>
                </v:textbox>
                <w10:wrap anchorx="margin"/>
              </v:shape>
            </w:pict>
          </mc:Fallback>
        </mc:AlternateContent>
      </w:r>
    </w:p>
    <w:p w:rsidR="00856003" w:rsidRPr="00900952" w:rsidRDefault="00856003" w:rsidP="00856003">
      <w:pPr>
        <w:pStyle w:val="Corptext"/>
        <w:spacing w:line="276" w:lineRule="auto"/>
      </w:pPr>
    </w:p>
    <w:p w:rsidR="00856003" w:rsidRPr="00900952" w:rsidRDefault="00856003" w:rsidP="00856003">
      <w:pPr>
        <w:pStyle w:val="Corptext"/>
        <w:spacing w:line="276" w:lineRule="auto"/>
      </w:pPr>
    </w:p>
    <w:p w:rsidR="00856003" w:rsidRPr="00900952" w:rsidRDefault="00856003" w:rsidP="00856003">
      <w:pPr>
        <w:pStyle w:val="Corptext"/>
        <w:spacing w:line="276" w:lineRule="auto"/>
        <w:rPr>
          <w:b/>
        </w:rPr>
        <w:sectPr w:rsidR="00856003" w:rsidRPr="00900952" w:rsidSect="00856003">
          <w:pgSz w:w="12240" w:h="15840"/>
          <w:pgMar w:top="709" w:right="706" w:bottom="280" w:left="1276" w:header="720" w:footer="398" w:gutter="0"/>
          <w:cols w:space="720"/>
          <w:docGrid w:linePitch="299"/>
        </w:sectPr>
      </w:pPr>
    </w:p>
    <w:p w:rsidR="00856003" w:rsidRPr="00900952" w:rsidRDefault="00856003" w:rsidP="00856003">
      <w:pPr>
        <w:pStyle w:val="Corptext"/>
        <w:spacing w:line="276" w:lineRule="auto"/>
        <w:jc w:val="right"/>
        <w:rPr>
          <w:b/>
        </w:rPr>
      </w:pPr>
      <w:r w:rsidRPr="00900952">
        <w:rPr>
          <w:b/>
        </w:rPr>
        <w:lastRenderedPageBreak/>
        <w:t>Anexa</w:t>
      </w:r>
      <w:r w:rsidRPr="00900952">
        <w:rPr>
          <w:b/>
          <w:spacing w:val="-18"/>
        </w:rPr>
        <w:t xml:space="preserve"> </w:t>
      </w:r>
      <w:r w:rsidRPr="00900952">
        <w:rPr>
          <w:b/>
        </w:rPr>
        <w:t>nr.</w:t>
      </w:r>
      <w:r w:rsidRPr="00900952">
        <w:rPr>
          <w:b/>
          <w:spacing w:val="-18"/>
        </w:rPr>
        <w:t xml:space="preserve"> </w:t>
      </w:r>
      <w:r w:rsidRPr="00900952">
        <w:rPr>
          <w:b/>
          <w:spacing w:val="-10"/>
        </w:rPr>
        <w:t>3</w:t>
      </w:r>
    </w:p>
    <w:p w:rsidR="00856003" w:rsidRPr="00900952" w:rsidRDefault="00856003" w:rsidP="00856003">
      <w:pPr>
        <w:pStyle w:val="Corptext"/>
        <w:spacing w:line="276" w:lineRule="auto"/>
      </w:pPr>
    </w:p>
    <w:p w:rsidR="00856003" w:rsidRPr="00900952" w:rsidRDefault="00856003" w:rsidP="00856003">
      <w:pPr>
        <w:pStyle w:val="Corptext"/>
        <w:spacing w:line="276" w:lineRule="auto"/>
      </w:pPr>
    </w:p>
    <w:p w:rsidR="00856003" w:rsidRPr="00900952" w:rsidRDefault="00856003" w:rsidP="00856003">
      <w:pPr>
        <w:pStyle w:val="Corptext"/>
        <w:spacing w:line="276" w:lineRule="auto"/>
        <w:jc w:val="center"/>
        <w:rPr>
          <w:b/>
          <w:spacing w:val="-2"/>
        </w:rPr>
      </w:pPr>
      <w:r w:rsidRPr="00900952">
        <w:rPr>
          <w:b/>
        </w:rPr>
        <w:t>CRITERII</w:t>
      </w:r>
      <w:r w:rsidRPr="00900952">
        <w:rPr>
          <w:b/>
          <w:spacing w:val="-2"/>
        </w:rPr>
        <w:t xml:space="preserve"> </w:t>
      </w:r>
      <w:r w:rsidRPr="00900952">
        <w:rPr>
          <w:b/>
        </w:rPr>
        <w:t xml:space="preserve">DE </w:t>
      </w:r>
      <w:r w:rsidRPr="00900952">
        <w:rPr>
          <w:b/>
          <w:spacing w:val="-2"/>
        </w:rPr>
        <w:t>INTEGRITATE</w:t>
      </w:r>
    </w:p>
    <w:p w:rsidR="00856003" w:rsidRPr="00900952" w:rsidRDefault="00856003" w:rsidP="00856003">
      <w:pPr>
        <w:pStyle w:val="Corptext"/>
        <w:spacing w:line="276" w:lineRule="auto"/>
        <w:rPr>
          <w:b/>
        </w:rPr>
      </w:pPr>
    </w:p>
    <w:p w:rsidR="00856003" w:rsidRPr="00900952" w:rsidRDefault="00856003" w:rsidP="00856003">
      <w:pPr>
        <w:pStyle w:val="Corptext"/>
        <w:spacing w:line="276" w:lineRule="auto"/>
        <w:rPr>
          <w:spacing w:val="-5"/>
        </w:rPr>
      </w:pPr>
      <w:r w:rsidRPr="00900952">
        <w:t>Având</w:t>
      </w:r>
      <w:r w:rsidRPr="00900952">
        <w:rPr>
          <w:spacing w:val="-7"/>
        </w:rPr>
        <w:t xml:space="preserve"> </w:t>
      </w:r>
      <w:r w:rsidRPr="00900952">
        <w:t>în</w:t>
      </w:r>
      <w:r w:rsidRPr="00900952">
        <w:rPr>
          <w:spacing w:val="-6"/>
        </w:rPr>
        <w:t xml:space="preserve"> </w:t>
      </w:r>
      <w:r w:rsidRPr="00900952">
        <w:t>vedere</w:t>
      </w:r>
      <w:r w:rsidRPr="00900952">
        <w:rPr>
          <w:spacing w:val="-6"/>
        </w:rPr>
        <w:t xml:space="preserve"> </w:t>
      </w:r>
      <w:r w:rsidRPr="00900952">
        <w:t>faptul</w:t>
      </w:r>
      <w:r w:rsidRPr="00900952">
        <w:rPr>
          <w:spacing w:val="-9"/>
        </w:rPr>
        <w:t xml:space="preserve"> </w:t>
      </w:r>
      <w:r w:rsidRPr="00900952">
        <w:rPr>
          <w:spacing w:val="-5"/>
        </w:rPr>
        <w:t>că:</w:t>
      </w:r>
    </w:p>
    <w:p w:rsidR="00856003" w:rsidRPr="00900952" w:rsidRDefault="00856003" w:rsidP="00856003">
      <w:pPr>
        <w:pStyle w:val="Corptext"/>
        <w:spacing w:line="276" w:lineRule="auto"/>
        <w:rPr>
          <w:sz w:val="8"/>
        </w:rPr>
      </w:pP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rPr>
          <w:spacing w:val="-2"/>
        </w:rPr>
        <w:t>membrii</w:t>
      </w:r>
      <w:r w:rsidRPr="00900952">
        <w:rPr>
          <w:spacing w:val="-9"/>
        </w:rPr>
        <w:t xml:space="preserve"> </w:t>
      </w:r>
      <w:r w:rsidRPr="00900952">
        <w:rPr>
          <w:spacing w:val="-2"/>
        </w:rPr>
        <w:t>Consiliului</w:t>
      </w:r>
      <w:r w:rsidRPr="00900952">
        <w:rPr>
          <w:spacing w:val="-11"/>
        </w:rPr>
        <w:t xml:space="preserve"> </w:t>
      </w:r>
      <w:r w:rsidRPr="00900952">
        <w:rPr>
          <w:spacing w:val="-2"/>
        </w:rPr>
        <w:t>de</w:t>
      </w:r>
      <w:r w:rsidRPr="00900952">
        <w:rPr>
          <w:spacing w:val="-9"/>
        </w:rPr>
        <w:t xml:space="preserve"> </w:t>
      </w:r>
      <w:r w:rsidRPr="00900952">
        <w:rPr>
          <w:spacing w:val="-2"/>
        </w:rPr>
        <w:t>administrație</w:t>
      </w:r>
      <w:r w:rsidRPr="00900952">
        <w:rPr>
          <w:spacing w:val="-9"/>
        </w:rPr>
        <w:t xml:space="preserve"> </w:t>
      </w:r>
      <w:r w:rsidRPr="00900952">
        <w:rPr>
          <w:spacing w:val="-2"/>
        </w:rPr>
        <w:t>au</w:t>
      </w:r>
      <w:r w:rsidRPr="00900952">
        <w:rPr>
          <w:spacing w:val="-9"/>
        </w:rPr>
        <w:t xml:space="preserve"> </w:t>
      </w:r>
      <w:r w:rsidRPr="00900952">
        <w:rPr>
          <w:spacing w:val="-2"/>
        </w:rPr>
        <w:t>obligația</w:t>
      </w:r>
      <w:r w:rsidRPr="00900952">
        <w:rPr>
          <w:spacing w:val="-9"/>
        </w:rPr>
        <w:t xml:space="preserve"> </w:t>
      </w:r>
      <w:r w:rsidRPr="00900952">
        <w:rPr>
          <w:spacing w:val="-2"/>
        </w:rPr>
        <w:t>de</w:t>
      </w:r>
      <w:r w:rsidRPr="00900952">
        <w:rPr>
          <w:spacing w:val="-9"/>
        </w:rPr>
        <w:t xml:space="preserve"> </w:t>
      </w:r>
      <w:r w:rsidRPr="00900952">
        <w:rPr>
          <w:spacing w:val="-2"/>
        </w:rPr>
        <w:t>a</w:t>
      </w:r>
      <w:r w:rsidRPr="00900952">
        <w:rPr>
          <w:spacing w:val="-9"/>
        </w:rPr>
        <w:t xml:space="preserve"> </w:t>
      </w:r>
      <w:r w:rsidRPr="00900952">
        <w:rPr>
          <w:spacing w:val="-2"/>
        </w:rPr>
        <w:t>declara</w:t>
      </w:r>
      <w:r w:rsidRPr="00900952">
        <w:rPr>
          <w:spacing w:val="-9"/>
        </w:rPr>
        <w:t xml:space="preserve"> </w:t>
      </w:r>
      <w:r w:rsidRPr="00900952">
        <w:rPr>
          <w:spacing w:val="-2"/>
        </w:rPr>
        <w:t>orice</w:t>
      </w:r>
      <w:r w:rsidRPr="00900952">
        <w:rPr>
          <w:spacing w:val="-7"/>
        </w:rPr>
        <w:t xml:space="preserve"> </w:t>
      </w:r>
      <w:r w:rsidRPr="00900952">
        <w:rPr>
          <w:spacing w:val="-2"/>
        </w:rPr>
        <w:t>interese</w:t>
      </w:r>
      <w:r w:rsidRPr="00900952">
        <w:rPr>
          <w:spacing w:val="-9"/>
        </w:rPr>
        <w:t xml:space="preserve"> </w:t>
      </w:r>
      <w:r w:rsidRPr="00900952">
        <w:rPr>
          <w:spacing w:val="-2"/>
        </w:rPr>
        <w:t xml:space="preserve">personale </w:t>
      </w:r>
      <w:r w:rsidRPr="00900952">
        <w:t>care pot veni în contradictie cu exercitarea</w:t>
      </w:r>
      <w:r w:rsidRPr="00900952">
        <w:rPr>
          <w:spacing w:val="-2"/>
        </w:rPr>
        <w:t xml:space="preserve"> </w:t>
      </w:r>
      <w:r w:rsidRPr="00900952">
        <w:t>obiectivă a atributiilor</w:t>
      </w:r>
      <w:r w:rsidRPr="00900952">
        <w:rPr>
          <w:spacing w:val="-2"/>
        </w:rPr>
        <w:t xml:space="preserve"> </w:t>
      </w:r>
      <w:r w:rsidRPr="00900952">
        <w:t>pe care le exercită în îndeplinirea mandatului;</w:t>
      </w: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t>membrii Consiliului de administrație sunt obligați să ia toate măsurile necesare pentru evitarea situațiilor de conflict de interese ăi incompatibilități;</w:t>
      </w: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t>identificarea timpurie si înlăturarea în timp util a premiselor apariției faptelor de corupție sunt prioritare și imperative;</w:t>
      </w: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t>etica</w:t>
      </w:r>
      <w:r w:rsidRPr="00900952">
        <w:rPr>
          <w:spacing w:val="-16"/>
        </w:rPr>
        <w:t xml:space="preserve"> </w:t>
      </w:r>
      <w:r w:rsidRPr="00900952">
        <w:t>se</w:t>
      </w:r>
      <w:r w:rsidRPr="00900952">
        <w:rPr>
          <w:spacing w:val="-16"/>
        </w:rPr>
        <w:t xml:space="preserve"> </w:t>
      </w:r>
      <w:r w:rsidRPr="00900952">
        <w:t>referă</w:t>
      </w:r>
      <w:r w:rsidRPr="00900952">
        <w:rPr>
          <w:spacing w:val="-16"/>
        </w:rPr>
        <w:t xml:space="preserve"> </w:t>
      </w:r>
      <w:r w:rsidRPr="00900952">
        <w:t>la</w:t>
      </w:r>
      <w:r w:rsidRPr="00900952">
        <w:rPr>
          <w:spacing w:val="-16"/>
        </w:rPr>
        <w:t xml:space="preserve"> </w:t>
      </w:r>
      <w:r w:rsidRPr="00900952">
        <w:t>comportamentul</w:t>
      </w:r>
      <w:r w:rsidRPr="00900952">
        <w:rPr>
          <w:spacing w:val="-18"/>
        </w:rPr>
        <w:t xml:space="preserve"> </w:t>
      </w:r>
      <w:r w:rsidRPr="00900952">
        <w:t>individual,</w:t>
      </w:r>
      <w:r w:rsidRPr="00900952">
        <w:rPr>
          <w:spacing w:val="-16"/>
        </w:rPr>
        <w:t xml:space="preserve"> </w:t>
      </w:r>
      <w:r w:rsidRPr="00900952">
        <w:t>în</w:t>
      </w:r>
      <w:r w:rsidRPr="00900952">
        <w:rPr>
          <w:spacing w:val="-16"/>
        </w:rPr>
        <w:t xml:space="preserve"> </w:t>
      </w:r>
      <w:r w:rsidRPr="00900952">
        <w:t>contextul</w:t>
      </w:r>
      <w:r w:rsidRPr="00900952">
        <w:rPr>
          <w:spacing w:val="-18"/>
        </w:rPr>
        <w:t xml:space="preserve"> </w:t>
      </w:r>
      <w:r w:rsidRPr="00900952">
        <w:t>organizațional</w:t>
      </w:r>
      <w:r w:rsidRPr="00900952">
        <w:rPr>
          <w:spacing w:val="-18"/>
        </w:rPr>
        <w:t xml:space="preserve"> </w:t>
      </w:r>
      <w:r w:rsidRPr="00900952">
        <w:t>sau</w:t>
      </w:r>
      <w:r w:rsidRPr="00900952">
        <w:rPr>
          <w:spacing w:val="-16"/>
        </w:rPr>
        <w:t xml:space="preserve"> </w:t>
      </w:r>
      <w:r w:rsidRPr="00900952">
        <w:t>nu,</w:t>
      </w:r>
      <w:r w:rsidRPr="00900952">
        <w:rPr>
          <w:spacing w:val="-16"/>
        </w:rPr>
        <w:t xml:space="preserve"> </w:t>
      </w:r>
      <w:r w:rsidRPr="00900952">
        <w:t>care poate fi apreciat sau evaluat și din perspectiva valorilor, principiilor și regulilor etice de la nivelul Companiei;</w:t>
      </w: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t>comportamentul integru este acel comportament apreciat sau evaluat din punct de vedere etic, ca fiind corect. Integritatea, ca valoare individuală, se referă la această corectitudine</w:t>
      </w:r>
      <w:r w:rsidRPr="00900952">
        <w:rPr>
          <w:spacing w:val="-16"/>
        </w:rPr>
        <w:t xml:space="preserve"> </w:t>
      </w:r>
      <w:r w:rsidRPr="00900952">
        <w:t>etică,</w:t>
      </w:r>
      <w:r w:rsidRPr="00900952">
        <w:rPr>
          <w:spacing w:val="-16"/>
        </w:rPr>
        <w:t xml:space="preserve"> </w:t>
      </w:r>
      <w:r w:rsidRPr="00900952">
        <w:t>care</w:t>
      </w:r>
      <w:r w:rsidRPr="00900952">
        <w:rPr>
          <w:spacing w:val="-13"/>
        </w:rPr>
        <w:t xml:space="preserve"> </w:t>
      </w:r>
      <w:r w:rsidRPr="00900952">
        <w:t>nu</w:t>
      </w:r>
      <w:r w:rsidRPr="00900952">
        <w:rPr>
          <w:spacing w:val="-14"/>
        </w:rPr>
        <w:t xml:space="preserve"> </w:t>
      </w:r>
      <w:r w:rsidRPr="00900952">
        <w:t>poate</w:t>
      </w:r>
      <w:r w:rsidRPr="00900952">
        <w:rPr>
          <w:spacing w:val="-14"/>
        </w:rPr>
        <w:t xml:space="preserve"> </w:t>
      </w:r>
      <w:r w:rsidRPr="00900952">
        <w:t>fi</w:t>
      </w:r>
      <w:r w:rsidRPr="00900952">
        <w:rPr>
          <w:spacing w:val="-13"/>
        </w:rPr>
        <w:t xml:space="preserve"> </w:t>
      </w:r>
      <w:r w:rsidRPr="00900952">
        <w:t>delimitată</w:t>
      </w:r>
      <w:r w:rsidRPr="00900952">
        <w:rPr>
          <w:spacing w:val="-16"/>
        </w:rPr>
        <w:t xml:space="preserve"> </w:t>
      </w:r>
      <w:r w:rsidRPr="00900952">
        <w:t>în</w:t>
      </w:r>
      <w:r w:rsidRPr="00900952">
        <w:rPr>
          <w:spacing w:val="-16"/>
        </w:rPr>
        <w:t xml:space="preserve"> </w:t>
      </w:r>
      <w:r w:rsidRPr="00900952">
        <w:t>corectitudinea</w:t>
      </w:r>
      <w:r w:rsidRPr="00900952">
        <w:rPr>
          <w:spacing w:val="-14"/>
        </w:rPr>
        <w:t xml:space="preserve"> </w:t>
      </w:r>
      <w:r w:rsidRPr="00900952">
        <w:t>legală</w:t>
      </w:r>
      <w:r w:rsidRPr="00900952">
        <w:rPr>
          <w:spacing w:val="-14"/>
        </w:rPr>
        <w:t xml:space="preserve"> </w:t>
      </w:r>
      <w:r w:rsidRPr="00900952">
        <w:t>și</w:t>
      </w:r>
      <w:r w:rsidRPr="00900952">
        <w:rPr>
          <w:spacing w:val="-13"/>
        </w:rPr>
        <w:t xml:space="preserve"> </w:t>
      </w:r>
      <w:r w:rsidRPr="00900952">
        <w:t>profesională;</w:t>
      </w:r>
    </w:p>
    <w:p w:rsidR="00856003" w:rsidRPr="00900952" w:rsidRDefault="00856003" w:rsidP="00E819EC">
      <w:pPr>
        <w:pStyle w:val="Listparagraf"/>
        <w:widowControl w:val="0"/>
        <w:numPr>
          <w:ilvl w:val="0"/>
          <w:numId w:val="84"/>
        </w:numPr>
        <w:tabs>
          <w:tab w:val="left" w:pos="426"/>
        </w:tabs>
        <w:autoSpaceDE w:val="0"/>
        <w:autoSpaceDN w:val="0"/>
        <w:spacing w:line="276" w:lineRule="auto"/>
        <w:ind w:left="0" w:firstLine="0"/>
        <w:contextualSpacing w:val="0"/>
        <w:jc w:val="both"/>
      </w:pPr>
      <w:r w:rsidRPr="00900952">
        <w:t>comportamentul</w:t>
      </w:r>
      <w:r w:rsidRPr="00900952">
        <w:rPr>
          <w:spacing w:val="-1"/>
        </w:rPr>
        <w:t xml:space="preserve"> </w:t>
      </w:r>
      <w:r w:rsidRPr="00900952">
        <w:t>lipsit de</w:t>
      </w:r>
      <w:r w:rsidRPr="00900952">
        <w:rPr>
          <w:spacing w:val="-2"/>
        </w:rPr>
        <w:t xml:space="preserve"> </w:t>
      </w:r>
      <w:r w:rsidRPr="00900952">
        <w:t>integritate</w:t>
      </w:r>
      <w:r w:rsidRPr="00900952">
        <w:rPr>
          <w:spacing w:val="-2"/>
        </w:rPr>
        <w:t xml:space="preserve"> </w:t>
      </w:r>
      <w:r w:rsidRPr="00900952">
        <w:t>este</w:t>
      </w:r>
      <w:r w:rsidRPr="00900952">
        <w:rPr>
          <w:spacing w:val="-4"/>
        </w:rPr>
        <w:t xml:space="preserve"> </w:t>
      </w:r>
      <w:r w:rsidRPr="00900952">
        <w:t>o forma de subminare</w:t>
      </w:r>
      <w:r w:rsidRPr="00900952">
        <w:rPr>
          <w:spacing w:val="-2"/>
        </w:rPr>
        <w:t xml:space="preserve"> </w:t>
      </w:r>
      <w:r w:rsidRPr="00900952">
        <w:t>a misiunii Companiei conducând la un climat organizațional toxic pentru angajați și terți, și afectând interesele legitime ale tuturor celor implicați, inclusiv interesul public,</w:t>
      </w:r>
    </w:p>
    <w:p w:rsidR="00856003" w:rsidRPr="00900952" w:rsidRDefault="00856003" w:rsidP="00856003">
      <w:pPr>
        <w:pStyle w:val="Listparagraf"/>
        <w:tabs>
          <w:tab w:val="left" w:pos="426"/>
        </w:tabs>
        <w:spacing w:line="276" w:lineRule="auto"/>
        <w:rPr>
          <w:sz w:val="10"/>
        </w:rPr>
      </w:pPr>
    </w:p>
    <w:p w:rsidR="00856003" w:rsidRPr="00900952" w:rsidRDefault="00856003" w:rsidP="00856003">
      <w:pPr>
        <w:pStyle w:val="Corptext"/>
        <w:spacing w:line="276" w:lineRule="auto"/>
        <w:ind w:left="60"/>
        <w:rPr>
          <w:spacing w:val="-2"/>
        </w:rPr>
      </w:pPr>
      <w:r w:rsidRPr="00900952">
        <w:rPr>
          <w:b/>
        </w:rPr>
        <w:t>Administratorul</w:t>
      </w:r>
      <w:r w:rsidRPr="00900952">
        <w:rPr>
          <w:b/>
          <w:spacing w:val="-10"/>
        </w:rPr>
        <w:t xml:space="preserve"> </w:t>
      </w:r>
      <w:r w:rsidRPr="00900952">
        <w:rPr>
          <w:b/>
        </w:rPr>
        <w:t>Companiei</w:t>
      </w:r>
      <w:r w:rsidRPr="00900952">
        <w:rPr>
          <w:b/>
          <w:spacing w:val="-6"/>
        </w:rPr>
        <w:t xml:space="preserve"> </w:t>
      </w:r>
      <w:r w:rsidRPr="00900952">
        <w:rPr>
          <w:b/>
        </w:rPr>
        <w:t>își</w:t>
      </w:r>
      <w:r w:rsidRPr="00900952">
        <w:rPr>
          <w:b/>
          <w:spacing w:val="-8"/>
        </w:rPr>
        <w:t xml:space="preserve"> </w:t>
      </w:r>
      <w:r w:rsidRPr="00900952">
        <w:rPr>
          <w:b/>
        </w:rPr>
        <w:t>asumă</w:t>
      </w:r>
      <w:r w:rsidRPr="00900952">
        <w:rPr>
          <w:b/>
          <w:spacing w:val="-6"/>
        </w:rPr>
        <w:t xml:space="preserve"> </w:t>
      </w:r>
      <w:r w:rsidRPr="00900952">
        <w:rPr>
          <w:b/>
        </w:rPr>
        <w:t>următoarele</w:t>
      </w:r>
      <w:r w:rsidRPr="00900952">
        <w:rPr>
          <w:b/>
          <w:spacing w:val="-7"/>
        </w:rPr>
        <w:t xml:space="preserve"> </w:t>
      </w:r>
      <w:r w:rsidRPr="00900952">
        <w:rPr>
          <w:b/>
        </w:rPr>
        <w:t>criterii</w:t>
      </w:r>
      <w:r w:rsidRPr="00900952">
        <w:rPr>
          <w:b/>
          <w:spacing w:val="-6"/>
        </w:rPr>
        <w:t xml:space="preserve"> </w:t>
      </w:r>
      <w:r w:rsidRPr="00900952">
        <w:rPr>
          <w:b/>
        </w:rPr>
        <w:t>de</w:t>
      </w:r>
      <w:r w:rsidRPr="00900952">
        <w:rPr>
          <w:b/>
          <w:spacing w:val="-7"/>
        </w:rPr>
        <w:t xml:space="preserve"> </w:t>
      </w:r>
      <w:r w:rsidRPr="00900952">
        <w:rPr>
          <w:b/>
          <w:spacing w:val="-2"/>
        </w:rPr>
        <w:t>integritate</w:t>
      </w:r>
      <w:r w:rsidRPr="00900952">
        <w:rPr>
          <w:spacing w:val="-2"/>
        </w:rPr>
        <w:t>:</w:t>
      </w:r>
    </w:p>
    <w:p w:rsidR="00856003" w:rsidRPr="00900952" w:rsidRDefault="00856003" w:rsidP="00856003">
      <w:pPr>
        <w:pStyle w:val="Corptext"/>
        <w:spacing w:line="276" w:lineRule="auto"/>
        <w:ind w:left="60"/>
        <w:rPr>
          <w:sz w:val="10"/>
        </w:rPr>
      </w:pPr>
    </w:p>
    <w:p w:rsidR="00856003" w:rsidRPr="00900952" w:rsidRDefault="00856003" w:rsidP="00E819EC">
      <w:pPr>
        <w:pStyle w:val="Listparagraf"/>
        <w:widowControl w:val="0"/>
        <w:numPr>
          <w:ilvl w:val="0"/>
          <w:numId w:val="80"/>
        </w:numPr>
        <w:tabs>
          <w:tab w:val="left" w:pos="411"/>
        </w:tabs>
        <w:autoSpaceDE w:val="0"/>
        <w:autoSpaceDN w:val="0"/>
        <w:spacing w:line="276" w:lineRule="auto"/>
        <w:ind w:firstLine="72"/>
        <w:contextualSpacing w:val="0"/>
        <w:jc w:val="both"/>
      </w:pPr>
      <w:r w:rsidRPr="00900952">
        <w:t xml:space="preserve">este o persoană competentă, corectă și dornică de a contribui la dezvoltarea </w:t>
      </w:r>
      <w:r w:rsidRPr="00900952">
        <w:rPr>
          <w:spacing w:val="-2"/>
        </w:rPr>
        <w:t>Companiei;</w:t>
      </w:r>
    </w:p>
    <w:p w:rsidR="00856003" w:rsidRPr="00900952" w:rsidRDefault="00856003" w:rsidP="00E819EC">
      <w:pPr>
        <w:pStyle w:val="Listparagraf"/>
        <w:widowControl w:val="0"/>
        <w:numPr>
          <w:ilvl w:val="0"/>
          <w:numId w:val="80"/>
        </w:numPr>
        <w:tabs>
          <w:tab w:val="left" w:pos="355"/>
        </w:tabs>
        <w:autoSpaceDE w:val="0"/>
        <w:autoSpaceDN w:val="0"/>
        <w:spacing w:line="276" w:lineRule="auto"/>
        <w:ind w:left="355" w:hanging="283"/>
        <w:contextualSpacing w:val="0"/>
        <w:jc w:val="both"/>
      </w:pPr>
      <w:r w:rsidRPr="00900952">
        <w:t>aderă</w:t>
      </w:r>
      <w:r w:rsidRPr="00900952">
        <w:rPr>
          <w:spacing w:val="-4"/>
        </w:rPr>
        <w:t xml:space="preserve"> </w:t>
      </w:r>
      <w:r w:rsidRPr="00900952">
        <w:t>la</w:t>
      </w:r>
      <w:r w:rsidRPr="00900952">
        <w:rPr>
          <w:spacing w:val="-3"/>
        </w:rPr>
        <w:t xml:space="preserve"> </w:t>
      </w:r>
      <w:r w:rsidRPr="00900952">
        <w:t>valorile</w:t>
      </w:r>
      <w:r w:rsidRPr="00900952">
        <w:rPr>
          <w:spacing w:val="-3"/>
        </w:rPr>
        <w:t xml:space="preserve"> </w:t>
      </w:r>
      <w:r w:rsidRPr="00900952">
        <w:t>și</w:t>
      </w:r>
      <w:r w:rsidRPr="00900952">
        <w:rPr>
          <w:spacing w:val="-5"/>
        </w:rPr>
        <w:t xml:space="preserve"> </w:t>
      </w:r>
      <w:r w:rsidRPr="00900952">
        <w:t>principiile</w:t>
      </w:r>
      <w:r w:rsidRPr="00900952">
        <w:rPr>
          <w:spacing w:val="-4"/>
        </w:rPr>
        <w:t xml:space="preserve"> </w:t>
      </w:r>
      <w:r w:rsidRPr="00900952">
        <w:t>codului</w:t>
      </w:r>
      <w:r w:rsidRPr="00900952">
        <w:rPr>
          <w:spacing w:val="-3"/>
        </w:rPr>
        <w:t xml:space="preserve"> </w:t>
      </w:r>
      <w:r w:rsidRPr="00900952">
        <w:t>de</w:t>
      </w:r>
      <w:r w:rsidRPr="00900952">
        <w:rPr>
          <w:spacing w:val="-5"/>
        </w:rPr>
        <w:t xml:space="preserve"> </w:t>
      </w:r>
      <w:r w:rsidRPr="00900952">
        <w:t>etică</w:t>
      </w:r>
      <w:r w:rsidRPr="00900952">
        <w:rPr>
          <w:spacing w:val="-5"/>
        </w:rPr>
        <w:t xml:space="preserve"> </w:t>
      </w:r>
      <w:r w:rsidRPr="00900952">
        <w:t>al</w:t>
      </w:r>
      <w:r w:rsidRPr="00900952">
        <w:rPr>
          <w:spacing w:val="-4"/>
        </w:rPr>
        <w:t xml:space="preserve"> </w:t>
      </w:r>
      <w:r w:rsidRPr="00900952">
        <w:rPr>
          <w:spacing w:val="-2"/>
        </w:rPr>
        <w:t>Companiei;</w:t>
      </w:r>
    </w:p>
    <w:p w:rsidR="00856003" w:rsidRPr="00900952" w:rsidRDefault="00856003" w:rsidP="00E819EC">
      <w:pPr>
        <w:pStyle w:val="Listparagraf"/>
        <w:widowControl w:val="0"/>
        <w:numPr>
          <w:ilvl w:val="0"/>
          <w:numId w:val="80"/>
        </w:numPr>
        <w:tabs>
          <w:tab w:val="left" w:pos="401"/>
        </w:tabs>
        <w:autoSpaceDE w:val="0"/>
        <w:autoSpaceDN w:val="0"/>
        <w:spacing w:line="276" w:lineRule="auto"/>
        <w:ind w:firstLine="72"/>
        <w:contextualSpacing w:val="0"/>
        <w:jc w:val="both"/>
      </w:pPr>
      <w:r w:rsidRPr="00900952">
        <w:t>ia decizii numai in interesul Companiei (deciziile nu sunt luate pentru a dobândi beneficii financiare sau alte avantaje materiale pentru ei înșiși, familie au apropiați);</w:t>
      </w:r>
    </w:p>
    <w:p w:rsidR="00856003" w:rsidRPr="00900952" w:rsidRDefault="00856003" w:rsidP="00E819EC">
      <w:pPr>
        <w:pStyle w:val="Listparagraf"/>
        <w:widowControl w:val="0"/>
        <w:numPr>
          <w:ilvl w:val="0"/>
          <w:numId w:val="80"/>
        </w:numPr>
        <w:tabs>
          <w:tab w:val="left" w:pos="358"/>
        </w:tabs>
        <w:autoSpaceDE w:val="0"/>
        <w:autoSpaceDN w:val="0"/>
        <w:spacing w:line="276" w:lineRule="auto"/>
        <w:ind w:firstLine="72"/>
        <w:contextualSpacing w:val="0"/>
        <w:jc w:val="both"/>
      </w:pPr>
      <w:r w:rsidRPr="00900952">
        <w:t>nu</w:t>
      </w:r>
      <w:r w:rsidRPr="00900952">
        <w:rPr>
          <w:spacing w:val="-1"/>
        </w:rPr>
        <w:t xml:space="preserve"> </w:t>
      </w:r>
      <w:r w:rsidRPr="00900952">
        <w:t>are</w:t>
      </w:r>
      <w:r w:rsidRPr="00900952">
        <w:rPr>
          <w:spacing w:val="-2"/>
        </w:rPr>
        <w:t xml:space="preserve"> </w:t>
      </w:r>
      <w:r w:rsidRPr="00900952">
        <w:t>afaceri</w:t>
      </w:r>
      <w:r w:rsidRPr="00900952">
        <w:rPr>
          <w:spacing w:val="-1"/>
        </w:rPr>
        <w:t xml:space="preserve"> </w:t>
      </w:r>
      <w:r w:rsidRPr="00900952">
        <w:t>sau</w:t>
      </w:r>
      <w:r w:rsidRPr="00900952">
        <w:rPr>
          <w:spacing w:val="-3"/>
        </w:rPr>
        <w:t xml:space="preserve"> </w:t>
      </w:r>
      <w:r w:rsidRPr="00900952">
        <w:t>contracte</w:t>
      </w:r>
      <w:r w:rsidRPr="00900952">
        <w:rPr>
          <w:spacing w:val="-3"/>
        </w:rPr>
        <w:t xml:space="preserve"> </w:t>
      </w:r>
      <w:r w:rsidRPr="00900952">
        <w:t>cu</w:t>
      </w:r>
      <w:r w:rsidRPr="00900952">
        <w:rPr>
          <w:spacing w:val="-1"/>
        </w:rPr>
        <w:t xml:space="preserve"> </w:t>
      </w:r>
      <w:r w:rsidRPr="00900952">
        <w:t>Compania</w:t>
      </w:r>
      <w:r w:rsidRPr="00900952">
        <w:rPr>
          <w:spacing w:val="-1"/>
        </w:rPr>
        <w:t xml:space="preserve"> </w:t>
      </w:r>
      <w:r w:rsidRPr="00900952">
        <w:t>pentru</w:t>
      </w:r>
      <w:r w:rsidRPr="00900952">
        <w:rPr>
          <w:spacing w:val="-3"/>
        </w:rPr>
        <w:t xml:space="preserve"> </w:t>
      </w:r>
      <w:r w:rsidRPr="00900952">
        <w:t>care</w:t>
      </w:r>
      <w:r w:rsidRPr="00900952">
        <w:rPr>
          <w:spacing w:val="-1"/>
        </w:rPr>
        <w:t xml:space="preserve"> </w:t>
      </w:r>
      <w:r w:rsidRPr="00900952">
        <w:t>își</w:t>
      </w:r>
      <w:r w:rsidRPr="00900952">
        <w:rPr>
          <w:spacing w:val="-1"/>
        </w:rPr>
        <w:t xml:space="preserve"> </w:t>
      </w:r>
      <w:r w:rsidRPr="00900952">
        <w:t>desfășoară</w:t>
      </w:r>
      <w:r w:rsidRPr="00900952">
        <w:rPr>
          <w:spacing w:val="-1"/>
        </w:rPr>
        <w:t xml:space="preserve"> </w:t>
      </w:r>
      <w:r w:rsidRPr="00900952">
        <w:t>activitatea</w:t>
      </w:r>
      <w:r w:rsidRPr="00900952">
        <w:rPr>
          <w:spacing w:val="-3"/>
        </w:rPr>
        <w:t xml:space="preserve"> </w:t>
      </w:r>
      <w:r w:rsidRPr="00900952">
        <w:t>ca membru al Consiliului de Administrație, sau cu o societate parteneră;</w:t>
      </w:r>
    </w:p>
    <w:p w:rsidR="00856003" w:rsidRPr="00900952" w:rsidRDefault="00856003" w:rsidP="00E819EC">
      <w:pPr>
        <w:pStyle w:val="Listparagraf"/>
        <w:widowControl w:val="0"/>
        <w:numPr>
          <w:ilvl w:val="0"/>
          <w:numId w:val="80"/>
        </w:numPr>
        <w:tabs>
          <w:tab w:val="left" w:pos="423"/>
        </w:tabs>
        <w:autoSpaceDE w:val="0"/>
        <w:autoSpaceDN w:val="0"/>
        <w:spacing w:line="276" w:lineRule="auto"/>
        <w:ind w:firstLine="72"/>
        <w:contextualSpacing w:val="0"/>
        <w:jc w:val="both"/>
      </w:pPr>
      <w:r w:rsidRPr="00900952">
        <w:t>asigură respectarea principiului transparenței, în ceea ce privește deciziile și acțiunile sale;</w:t>
      </w:r>
    </w:p>
    <w:p w:rsidR="00856003" w:rsidRPr="00900952" w:rsidRDefault="00856003" w:rsidP="00E819EC">
      <w:pPr>
        <w:pStyle w:val="Listparagraf"/>
        <w:widowControl w:val="0"/>
        <w:numPr>
          <w:ilvl w:val="0"/>
          <w:numId w:val="80"/>
        </w:numPr>
        <w:tabs>
          <w:tab w:val="left" w:pos="377"/>
        </w:tabs>
        <w:autoSpaceDE w:val="0"/>
        <w:autoSpaceDN w:val="0"/>
        <w:spacing w:line="276" w:lineRule="auto"/>
        <w:ind w:firstLine="72"/>
        <w:contextualSpacing w:val="0"/>
        <w:jc w:val="both"/>
      </w:pPr>
      <w:r w:rsidRPr="00900952">
        <w:t>are datoria de a declara orice interese particulare ce au legătura cu îndeplinirea responsabilităților</w:t>
      </w:r>
      <w:r w:rsidRPr="00900952">
        <w:rPr>
          <w:spacing w:val="-7"/>
        </w:rPr>
        <w:t xml:space="preserve"> </w:t>
      </w:r>
      <w:r w:rsidRPr="00900952">
        <w:t>specifice</w:t>
      </w:r>
      <w:r w:rsidRPr="00900952">
        <w:rPr>
          <w:spacing w:val="-6"/>
        </w:rPr>
        <w:t xml:space="preserve"> </w:t>
      </w:r>
      <w:r w:rsidRPr="00900952">
        <w:t>mandatului</w:t>
      </w:r>
      <w:r w:rsidRPr="00900952">
        <w:rPr>
          <w:spacing w:val="-6"/>
        </w:rPr>
        <w:t xml:space="preserve"> </w:t>
      </w:r>
      <w:r w:rsidRPr="00900952">
        <w:t>și</w:t>
      </w:r>
      <w:r w:rsidRPr="00900952">
        <w:rPr>
          <w:spacing w:val="-6"/>
        </w:rPr>
        <w:t xml:space="preserve"> </w:t>
      </w:r>
      <w:r w:rsidRPr="00900952">
        <w:t>de</w:t>
      </w:r>
      <w:r w:rsidRPr="00900952">
        <w:rPr>
          <w:spacing w:val="-6"/>
        </w:rPr>
        <w:t xml:space="preserve"> </w:t>
      </w:r>
      <w:r w:rsidRPr="00900952">
        <w:t>a</w:t>
      </w:r>
      <w:r w:rsidRPr="00900952">
        <w:rPr>
          <w:spacing w:val="-6"/>
        </w:rPr>
        <w:t xml:space="preserve"> </w:t>
      </w:r>
      <w:r w:rsidRPr="00900952">
        <w:t>lua</w:t>
      </w:r>
      <w:r w:rsidRPr="00900952">
        <w:rPr>
          <w:spacing w:val="-6"/>
        </w:rPr>
        <w:t xml:space="preserve"> </w:t>
      </w:r>
      <w:r w:rsidRPr="00900952">
        <w:t>atitudine</w:t>
      </w:r>
      <w:r w:rsidRPr="00900952">
        <w:rPr>
          <w:spacing w:val="-6"/>
        </w:rPr>
        <w:t xml:space="preserve"> </w:t>
      </w:r>
      <w:r w:rsidRPr="00900952">
        <w:t>în</w:t>
      </w:r>
      <w:r w:rsidRPr="00900952">
        <w:rPr>
          <w:spacing w:val="-7"/>
        </w:rPr>
        <w:t xml:space="preserve"> </w:t>
      </w:r>
      <w:r w:rsidRPr="00900952">
        <w:t>sensul</w:t>
      </w:r>
      <w:r w:rsidRPr="00900952">
        <w:rPr>
          <w:spacing w:val="-8"/>
        </w:rPr>
        <w:t xml:space="preserve"> </w:t>
      </w:r>
      <w:r w:rsidRPr="00900952">
        <w:t>rezolvării</w:t>
      </w:r>
      <w:r w:rsidRPr="00900952">
        <w:rPr>
          <w:spacing w:val="-6"/>
        </w:rPr>
        <w:t xml:space="preserve"> </w:t>
      </w:r>
      <w:r w:rsidRPr="00900952">
        <w:t>oricăror conflicte de interese care pot apărea, astfel încât sa protejeze interesul Companiei;</w:t>
      </w:r>
    </w:p>
    <w:p w:rsidR="00856003" w:rsidRPr="00900952" w:rsidRDefault="00856003" w:rsidP="00E819EC">
      <w:pPr>
        <w:pStyle w:val="Listparagraf"/>
        <w:widowControl w:val="0"/>
        <w:numPr>
          <w:ilvl w:val="0"/>
          <w:numId w:val="80"/>
        </w:numPr>
        <w:tabs>
          <w:tab w:val="left" w:pos="382"/>
        </w:tabs>
        <w:autoSpaceDE w:val="0"/>
        <w:autoSpaceDN w:val="0"/>
        <w:spacing w:line="276" w:lineRule="auto"/>
        <w:ind w:firstLine="72"/>
        <w:contextualSpacing w:val="0"/>
        <w:jc w:val="both"/>
      </w:pPr>
      <w:r w:rsidRPr="00900952">
        <w:t>este responsabil pentru deciziile si acțiunile lui în fata acționarilor și se supune oricărei evaluări de performantă în aducerea la îndeplinire a mandatului;</w:t>
      </w:r>
    </w:p>
    <w:p w:rsidR="00856003" w:rsidRPr="00900952" w:rsidRDefault="00856003" w:rsidP="00E819EC">
      <w:pPr>
        <w:pStyle w:val="Listparagraf"/>
        <w:widowControl w:val="0"/>
        <w:numPr>
          <w:ilvl w:val="0"/>
          <w:numId w:val="80"/>
        </w:numPr>
        <w:tabs>
          <w:tab w:val="left" w:pos="382"/>
        </w:tabs>
        <w:autoSpaceDE w:val="0"/>
        <w:autoSpaceDN w:val="0"/>
        <w:spacing w:line="276" w:lineRule="auto"/>
        <w:ind w:firstLine="72"/>
        <w:contextualSpacing w:val="0"/>
        <w:jc w:val="both"/>
      </w:pPr>
      <w:r w:rsidRPr="00900952">
        <w:t>nu trebuie sa-și creeze obligații financiare sau de alt gen față de organizații sau persoane fizice sau juridice care ar influenta modul în care își duce la îndeplinire îndatoririle specifice mandatului primit de la acționari;</w:t>
      </w:r>
    </w:p>
    <w:p w:rsidR="00856003" w:rsidRPr="00900952" w:rsidRDefault="00856003" w:rsidP="00E819EC">
      <w:pPr>
        <w:pStyle w:val="Listparagraf"/>
        <w:widowControl w:val="0"/>
        <w:numPr>
          <w:ilvl w:val="0"/>
          <w:numId w:val="80"/>
        </w:numPr>
        <w:tabs>
          <w:tab w:val="left" w:pos="355"/>
        </w:tabs>
        <w:autoSpaceDE w:val="0"/>
        <w:autoSpaceDN w:val="0"/>
        <w:spacing w:line="276" w:lineRule="auto"/>
        <w:ind w:left="355" w:hanging="283"/>
        <w:contextualSpacing w:val="0"/>
        <w:jc w:val="both"/>
      </w:pPr>
      <w:r w:rsidRPr="00900952">
        <w:t>nu</w:t>
      </w:r>
      <w:r w:rsidRPr="00900952">
        <w:rPr>
          <w:spacing w:val="-6"/>
        </w:rPr>
        <w:t xml:space="preserve"> </w:t>
      </w:r>
      <w:r w:rsidRPr="00900952">
        <w:t>înregistrează</w:t>
      </w:r>
      <w:r w:rsidRPr="00900952">
        <w:rPr>
          <w:spacing w:val="-3"/>
        </w:rPr>
        <w:t xml:space="preserve"> </w:t>
      </w:r>
      <w:r w:rsidRPr="00900952">
        <w:t>plăți</w:t>
      </w:r>
      <w:r w:rsidRPr="00900952">
        <w:rPr>
          <w:spacing w:val="-3"/>
        </w:rPr>
        <w:t xml:space="preserve"> </w:t>
      </w:r>
      <w:r w:rsidRPr="00900952">
        <w:t>restante</w:t>
      </w:r>
      <w:r w:rsidRPr="00900952">
        <w:rPr>
          <w:spacing w:val="-4"/>
        </w:rPr>
        <w:t xml:space="preserve"> </w:t>
      </w:r>
      <w:r w:rsidRPr="00900952">
        <w:t>la</w:t>
      </w:r>
      <w:r w:rsidRPr="00900952">
        <w:rPr>
          <w:spacing w:val="-3"/>
        </w:rPr>
        <w:t xml:space="preserve"> </w:t>
      </w:r>
      <w:r w:rsidRPr="00900952">
        <w:t>bugetul</w:t>
      </w:r>
      <w:r w:rsidRPr="00900952">
        <w:rPr>
          <w:spacing w:val="-5"/>
        </w:rPr>
        <w:t xml:space="preserve"> </w:t>
      </w:r>
      <w:r w:rsidRPr="00900952">
        <w:t>de</w:t>
      </w:r>
      <w:r w:rsidRPr="00900952">
        <w:rPr>
          <w:spacing w:val="-2"/>
        </w:rPr>
        <w:t xml:space="preserve"> </w:t>
      </w:r>
      <w:r w:rsidRPr="00900952">
        <w:t>stat</w:t>
      </w:r>
      <w:r w:rsidRPr="00900952">
        <w:rPr>
          <w:spacing w:val="-6"/>
        </w:rPr>
        <w:t xml:space="preserve"> </w:t>
      </w:r>
      <w:r w:rsidRPr="00900952">
        <w:t>în</w:t>
      </w:r>
      <w:r w:rsidRPr="00900952">
        <w:rPr>
          <w:spacing w:val="-4"/>
        </w:rPr>
        <w:t xml:space="preserve"> </w:t>
      </w:r>
      <w:r w:rsidRPr="00900952">
        <w:t>calitate</w:t>
      </w:r>
      <w:r w:rsidRPr="00900952">
        <w:rPr>
          <w:spacing w:val="-3"/>
        </w:rPr>
        <w:t xml:space="preserve"> </w:t>
      </w:r>
      <w:r w:rsidRPr="00900952">
        <w:t>de</w:t>
      </w:r>
      <w:r w:rsidRPr="00900952">
        <w:rPr>
          <w:spacing w:val="-5"/>
        </w:rPr>
        <w:t xml:space="preserve"> </w:t>
      </w:r>
      <w:r w:rsidRPr="00900952">
        <w:t>persoană</w:t>
      </w:r>
      <w:r w:rsidRPr="00900952">
        <w:rPr>
          <w:spacing w:val="-3"/>
        </w:rPr>
        <w:t xml:space="preserve"> </w:t>
      </w:r>
      <w:r w:rsidRPr="00900952">
        <w:rPr>
          <w:spacing w:val="-2"/>
        </w:rPr>
        <w:t>fizică;</w:t>
      </w:r>
    </w:p>
    <w:p w:rsidR="00856003" w:rsidRPr="00900952" w:rsidRDefault="00856003" w:rsidP="00E819EC">
      <w:pPr>
        <w:pStyle w:val="Listparagraf"/>
        <w:widowControl w:val="0"/>
        <w:numPr>
          <w:ilvl w:val="0"/>
          <w:numId w:val="80"/>
        </w:numPr>
        <w:tabs>
          <w:tab w:val="left" w:pos="448"/>
        </w:tabs>
        <w:autoSpaceDE w:val="0"/>
        <w:autoSpaceDN w:val="0"/>
        <w:spacing w:line="276" w:lineRule="auto"/>
        <w:ind w:firstLine="0"/>
        <w:contextualSpacing w:val="0"/>
        <w:jc w:val="both"/>
      </w:pPr>
      <w:r w:rsidRPr="00900952">
        <w:t>nu s-a început urmărirea penală împotriva sa, nu a fost trimis în judecată sau condamnat pentru săvârșirea unei infracțiuni de corupție sau a unei fapte legate de nerespectarea</w:t>
      </w:r>
      <w:r w:rsidRPr="00900952">
        <w:rPr>
          <w:spacing w:val="-12"/>
        </w:rPr>
        <w:t xml:space="preserve"> </w:t>
      </w:r>
      <w:r w:rsidRPr="00900952">
        <w:t>regimului</w:t>
      </w:r>
      <w:r w:rsidRPr="00900952">
        <w:rPr>
          <w:spacing w:val="-12"/>
        </w:rPr>
        <w:t xml:space="preserve"> </w:t>
      </w:r>
      <w:r w:rsidRPr="00900952">
        <w:t>interdicțiilor,</w:t>
      </w:r>
      <w:r w:rsidRPr="00900952">
        <w:rPr>
          <w:spacing w:val="-12"/>
        </w:rPr>
        <w:t xml:space="preserve"> </w:t>
      </w:r>
      <w:r w:rsidRPr="00900952">
        <w:t>incompatibilităților,</w:t>
      </w:r>
      <w:r w:rsidRPr="00900952">
        <w:rPr>
          <w:spacing w:val="-14"/>
        </w:rPr>
        <w:t xml:space="preserve"> </w:t>
      </w:r>
      <w:r w:rsidRPr="00900952">
        <w:t>conflictului</w:t>
      </w:r>
      <w:r w:rsidRPr="00900952">
        <w:rPr>
          <w:spacing w:val="-12"/>
        </w:rPr>
        <w:t xml:space="preserve"> </w:t>
      </w:r>
      <w:r w:rsidRPr="00900952">
        <w:t>de</w:t>
      </w:r>
      <w:r w:rsidRPr="00900952">
        <w:rPr>
          <w:spacing w:val="-12"/>
        </w:rPr>
        <w:t xml:space="preserve"> </w:t>
      </w:r>
      <w:r w:rsidRPr="00900952">
        <w:t>interese</w:t>
      </w:r>
      <w:r w:rsidRPr="00900952">
        <w:rPr>
          <w:spacing w:val="-12"/>
        </w:rPr>
        <w:t xml:space="preserve"> </w:t>
      </w:r>
      <w:r w:rsidRPr="00900952">
        <w:t>sau declarării averilor, deturnare de fonduri, evaziune fiscală, fapte ce au legătură cu exercitarea</w:t>
      </w:r>
      <w:r w:rsidRPr="00900952">
        <w:rPr>
          <w:spacing w:val="-19"/>
        </w:rPr>
        <w:t xml:space="preserve"> </w:t>
      </w:r>
      <w:r w:rsidRPr="00900952">
        <w:t>atribuțiilor</w:t>
      </w:r>
      <w:r w:rsidRPr="00900952">
        <w:rPr>
          <w:spacing w:val="-18"/>
        </w:rPr>
        <w:t xml:space="preserve"> </w:t>
      </w:r>
      <w:r w:rsidRPr="00900952">
        <w:t>de</w:t>
      </w:r>
      <w:r w:rsidRPr="00900952">
        <w:rPr>
          <w:spacing w:val="-18"/>
        </w:rPr>
        <w:t xml:space="preserve"> </w:t>
      </w:r>
      <w:r w:rsidRPr="00900952">
        <w:t>administrator,</w:t>
      </w:r>
      <w:r w:rsidRPr="00900952">
        <w:rPr>
          <w:spacing w:val="-18"/>
        </w:rPr>
        <w:t xml:space="preserve"> </w:t>
      </w:r>
      <w:r w:rsidRPr="00900952">
        <w:t>sau</w:t>
      </w:r>
      <w:r w:rsidRPr="00900952">
        <w:rPr>
          <w:spacing w:val="-18"/>
        </w:rPr>
        <w:t xml:space="preserve"> </w:t>
      </w:r>
      <w:r w:rsidRPr="00900952">
        <w:t>pentru</w:t>
      </w:r>
      <w:r w:rsidRPr="00900952">
        <w:rPr>
          <w:spacing w:val="-18"/>
        </w:rPr>
        <w:t xml:space="preserve"> </w:t>
      </w:r>
      <w:r w:rsidRPr="00900952">
        <w:t>orice</w:t>
      </w:r>
      <w:r w:rsidRPr="00900952">
        <w:rPr>
          <w:spacing w:val="-18"/>
        </w:rPr>
        <w:t xml:space="preserve"> </w:t>
      </w:r>
      <w:r w:rsidRPr="00900952">
        <w:t>alte</w:t>
      </w:r>
      <w:r w:rsidRPr="00900952">
        <w:rPr>
          <w:spacing w:val="-18"/>
        </w:rPr>
        <w:t xml:space="preserve"> </w:t>
      </w:r>
      <w:r w:rsidRPr="00900952">
        <w:t>fapte</w:t>
      </w:r>
      <w:r w:rsidRPr="00900952">
        <w:rPr>
          <w:spacing w:val="-18"/>
        </w:rPr>
        <w:t xml:space="preserve"> </w:t>
      </w:r>
      <w:r w:rsidRPr="00900952">
        <w:t>prevăzute</w:t>
      </w:r>
      <w:r w:rsidRPr="00900952">
        <w:rPr>
          <w:spacing w:val="-18"/>
        </w:rPr>
        <w:t xml:space="preserve"> </w:t>
      </w:r>
      <w:r w:rsidRPr="00900952">
        <w:t>de</w:t>
      </w:r>
      <w:r w:rsidRPr="00900952">
        <w:rPr>
          <w:spacing w:val="-18"/>
        </w:rPr>
        <w:t xml:space="preserve"> </w:t>
      </w:r>
      <w:r w:rsidRPr="00900952">
        <w:t xml:space="preserve">legea </w:t>
      </w:r>
      <w:r w:rsidRPr="00900952">
        <w:rPr>
          <w:spacing w:val="-2"/>
        </w:rPr>
        <w:t>penală;</w:t>
      </w:r>
    </w:p>
    <w:p w:rsidR="00856003" w:rsidRPr="00900952" w:rsidRDefault="00856003" w:rsidP="00E819EC">
      <w:pPr>
        <w:pStyle w:val="Listparagraf"/>
        <w:widowControl w:val="0"/>
        <w:numPr>
          <w:ilvl w:val="0"/>
          <w:numId w:val="80"/>
        </w:numPr>
        <w:tabs>
          <w:tab w:val="left" w:pos="516"/>
        </w:tabs>
        <w:autoSpaceDE w:val="0"/>
        <w:autoSpaceDN w:val="0"/>
        <w:spacing w:line="276" w:lineRule="auto"/>
        <w:ind w:firstLine="72"/>
        <w:contextualSpacing w:val="0"/>
        <w:jc w:val="both"/>
      </w:pPr>
      <w:r w:rsidRPr="00900952">
        <w:t>împotriva sa nu s-a dispus de către Agenția Națională de Integritate un act de constatare rămas definitiv, referitor la încălcarea obligațiilor legale privind averile nejustificate, conflictul de interese sau regimul incompatibilităților;</w:t>
      </w:r>
    </w:p>
    <w:p w:rsidR="00856003" w:rsidRPr="00900952" w:rsidRDefault="00856003" w:rsidP="00E819EC">
      <w:pPr>
        <w:pStyle w:val="Listparagraf"/>
        <w:widowControl w:val="0"/>
        <w:numPr>
          <w:ilvl w:val="0"/>
          <w:numId w:val="80"/>
        </w:numPr>
        <w:tabs>
          <w:tab w:val="left" w:pos="496"/>
        </w:tabs>
        <w:autoSpaceDE w:val="0"/>
        <w:autoSpaceDN w:val="0"/>
        <w:spacing w:line="276" w:lineRule="auto"/>
        <w:ind w:firstLine="72"/>
        <w:contextualSpacing w:val="0"/>
        <w:jc w:val="both"/>
      </w:pPr>
      <w:r w:rsidRPr="00900952">
        <w:lastRenderedPageBreak/>
        <w:t>nu i s-a stabilit, printr-o hotărâre judecătorească a instanțelor rămasă definitivă calitatea</w:t>
      </w:r>
      <w:r w:rsidRPr="00900952">
        <w:rPr>
          <w:spacing w:val="-5"/>
        </w:rPr>
        <w:t xml:space="preserve"> </w:t>
      </w:r>
      <w:r w:rsidRPr="00900952">
        <w:t>de</w:t>
      </w:r>
      <w:r w:rsidRPr="00900952">
        <w:rPr>
          <w:spacing w:val="-8"/>
        </w:rPr>
        <w:t xml:space="preserve"> </w:t>
      </w:r>
      <w:r w:rsidRPr="00900952">
        <w:t>colaborator</w:t>
      </w:r>
      <w:r w:rsidRPr="00900952">
        <w:rPr>
          <w:spacing w:val="-6"/>
        </w:rPr>
        <w:t xml:space="preserve"> </w:t>
      </w:r>
      <w:r w:rsidRPr="00900952">
        <w:t>sau</w:t>
      </w:r>
      <w:r w:rsidRPr="00900952">
        <w:rPr>
          <w:spacing w:val="-6"/>
        </w:rPr>
        <w:t xml:space="preserve"> </w:t>
      </w:r>
      <w:r w:rsidRPr="00900952">
        <w:t>lucrător</w:t>
      </w:r>
      <w:r w:rsidRPr="00900952">
        <w:rPr>
          <w:spacing w:val="-8"/>
        </w:rPr>
        <w:t xml:space="preserve"> </w:t>
      </w:r>
      <w:r w:rsidRPr="00900952">
        <w:t>al</w:t>
      </w:r>
      <w:r w:rsidRPr="00900952">
        <w:rPr>
          <w:spacing w:val="-7"/>
        </w:rPr>
        <w:t xml:space="preserve"> </w:t>
      </w:r>
      <w:r w:rsidRPr="00900952">
        <w:t>securității,</w:t>
      </w:r>
      <w:r w:rsidRPr="00900952">
        <w:rPr>
          <w:spacing w:val="-8"/>
        </w:rPr>
        <w:t xml:space="preserve"> </w:t>
      </w:r>
      <w:r w:rsidRPr="00900952">
        <w:t>ca</w:t>
      </w:r>
      <w:r w:rsidRPr="00900952">
        <w:rPr>
          <w:spacing w:val="-8"/>
        </w:rPr>
        <w:t xml:space="preserve"> </w:t>
      </w:r>
      <w:r w:rsidRPr="00900952">
        <w:t>poliție</w:t>
      </w:r>
      <w:r w:rsidRPr="00900952">
        <w:rPr>
          <w:spacing w:val="-8"/>
        </w:rPr>
        <w:t xml:space="preserve"> </w:t>
      </w:r>
      <w:r w:rsidRPr="00900952">
        <w:t>politică,</w:t>
      </w:r>
      <w:r w:rsidRPr="00900952">
        <w:rPr>
          <w:spacing w:val="-6"/>
        </w:rPr>
        <w:t xml:space="preserve"> </w:t>
      </w:r>
      <w:r w:rsidRPr="00900952">
        <w:t>potrivit</w:t>
      </w:r>
      <w:r w:rsidRPr="00900952">
        <w:rPr>
          <w:spacing w:val="-6"/>
        </w:rPr>
        <w:t xml:space="preserve"> </w:t>
      </w:r>
      <w:r w:rsidRPr="00900952">
        <w:t>legii</w:t>
      </w:r>
      <w:r w:rsidRPr="00900952">
        <w:rPr>
          <w:spacing w:val="-5"/>
        </w:rPr>
        <w:t xml:space="preserve"> </w:t>
      </w:r>
      <w:r w:rsidRPr="00900952">
        <w:t>și</w:t>
      </w:r>
      <w:r w:rsidRPr="00900952">
        <w:rPr>
          <w:spacing w:val="-5"/>
        </w:rPr>
        <w:t xml:space="preserve"> </w:t>
      </w:r>
      <w:r w:rsidRPr="00900952">
        <w:t xml:space="preserve">nu a promovat/nu promovează idei sau acțiuni extremist (rasism, xenofobie, </w:t>
      </w:r>
      <w:r w:rsidRPr="00900952">
        <w:rPr>
          <w:spacing w:val="-2"/>
        </w:rPr>
        <w:t>antisemitism);</w:t>
      </w:r>
    </w:p>
    <w:p w:rsidR="00856003" w:rsidRPr="00900952" w:rsidRDefault="00856003" w:rsidP="00E819EC">
      <w:pPr>
        <w:pStyle w:val="Listparagraf"/>
        <w:widowControl w:val="0"/>
        <w:numPr>
          <w:ilvl w:val="0"/>
          <w:numId w:val="80"/>
        </w:numPr>
        <w:tabs>
          <w:tab w:val="left" w:pos="475"/>
        </w:tabs>
        <w:autoSpaceDE w:val="0"/>
        <w:autoSpaceDN w:val="0"/>
        <w:spacing w:line="276" w:lineRule="auto"/>
        <w:ind w:firstLine="72"/>
        <w:contextualSpacing w:val="0"/>
        <w:jc w:val="both"/>
      </w:pPr>
      <w:r w:rsidRPr="00900952">
        <w:t>nu</w:t>
      </w:r>
      <w:r w:rsidRPr="00900952">
        <w:rPr>
          <w:spacing w:val="-8"/>
        </w:rPr>
        <w:t xml:space="preserve"> </w:t>
      </w:r>
      <w:r w:rsidRPr="00900952">
        <w:t>a</w:t>
      </w:r>
      <w:r w:rsidRPr="00900952">
        <w:rPr>
          <w:spacing w:val="-8"/>
        </w:rPr>
        <w:t xml:space="preserve"> </w:t>
      </w:r>
      <w:r w:rsidRPr="00900952">
        <w:t>obținut</w:t>
      </w:r>
      <w:r w:rsidRPr="00900952">
        <w:rPr>
          <w:spacing w:val="-10"/>
        </w:rPr>
        <w:t xml:space="preserve"> </w:t>
      </w:r>
      <w:r w:rsidRPr="00900952">
        <w:t>titluri</w:t>
      </w:r>
      <w:r w:rsidRPr="00900952">
        <w:rPr>
          <w:spacing w:val="-8"/>
        </w:rPr>
        <w:t xml:space="preserve"> </w:t>
      </w:r>
      <w:r w:rsidRPr="00900952">
        <w:t>și</w:t>
      </w:r>
      <w:r w:rsidRPr="00900952">
        <w:rPr>
          <w:spacing w:val="-8"/>
        </w:rPr>
        <w:t xml:space="preserve"> </w:t>
      </w:r>
      <w:r w:rsidRPr="00900952">
        <w:t>diplome</w:t>
      </w:r>
      <w:r w:rsidRPr="00900952">
        <w:rPr>
          <w:spacing w:val="-10"/>
        </w:rPr>
        <w:t xml:space="preserve"> </w:t>
      </w:r>
      <w:r w:rsidRPr="00900952">
        <w:t>prin</w:t>
      </w:r>
      <w:r w:rsidRPr="00900952">
        <w:rPr>
          <w:spacing w:val="-9"/>
        </w:rPr>
        <w:t xml:space="preserve"> </w:t>
      </w:r>
      <w:r w:rsidRPr="00900952">
        <w:t>plagiat</w:t>
      </w:r>
      <w:r w:rsidRPr="00900952">
        <w:rPr>
          <w:spacing w:val="-8"/>
        </w:rPr>
        <w:t xml:space="preserve"> </w:t>
      </w:r>
      <w:r w:rsidRPr="00900952">
        <w:t>sau</w:t>
      </w:r>
      <w:r w:rsidRPr="00900952">
        <w:rPr>
          <w:spacing w:val="-8"/>
        </w:rPr>
        <w:t xml:space="preserve"> </w:t>
      </w:r>
      <w:r w:rsidRPr="00900952">
        <w:t>furt</w:t>
      </w:r>
      <w:r w:rsidRPr="00900952">
        <w:rPr>
          <w:spacing w:val="-8"/>
        </w:rPr>
        <w:t xml:space="preserve"> </w:t>
      </w:r>
      <w:r w:rsidRPr="00900952">
        <w:t>intelectual</w:t>
      </w:r>
      <w:r w:rsidRPr="00900952">
        <w:rPr>
          <w:spacing w:val="-12"/>
        </w:rPr>
        <w:t xml:space="preserve"> </w:t>
      </w:r>
      <w:r w:rsidRPr="00900952">
        <w:t>dovedit</w:t>
      </w:r>
      <w:r w:rsidRPr="00900952">
        <w:rPr>
          <w:spacing w:val="-8"/>
        </w:rPr>
        <w:t xml:space="preserve"> </w:t>
      </w:r>
      <w:r w:rsidRPr="00900952">
        <w:t>prin</w:t>
      </w:r>
      <w:r w:rsidRPr="00900952">
        <w:rPr>
          <w:spacing w:val="-8"/>
        </w:rPr>
        <w:t xml:space="preserve"> </w:t>
      </w:r>
      <w:r w:rsidRPr="00900952">
        <w:t>decizie definitivă a instanței;</w:t>
      </w:r>
    </w:p>
    <w:p w:rsidR="00856003" w:rsidRPr="00900952" w:rsidRDefault="00856003" w:rsidP="00E819EC">
      <w:pPr>
        <w:pStyle w:val="Listparagraf"/>
        <w:widowControl w:val="0"/>
        <w:numPr>
          <w:ilvl w:val="0"/>
          <w:numId w:val="80"/>
        </w:numPr>
        <w:tabs>
          <w:tab w:val="left" w:pos="494"/>
        </w:tabs>
        <w:autoSpaceDE w:val="0"/>
        <w:autoSpaceDN w:val="0"/>
        <w:spacing w:line="276" w:lineRule="auto"/>
        <w:ind w:firstLine="72"/>
        <w:contextualSpacing w:val="0"/>
        <w:jc w:val="both"/>
      </w:pPr>
      <w:r w:rsidRPr="00900952">
        <w:t>nu se afla sub control judiciar pentru orice tip de infracțiune, precum și în stare de arest preventiv sau la domiciliu;</w:t>
      </w:r>
    </w:p>
    <w:p w:rsidR="00856003" w:rsidRPr="00900952" w:rsidRDefault="00856003" w:rsidP="00E819EC">
      <w:pPr>
        <w:pStyle w:val="Listparagraf"/>
        <w:widowControl w:val="0"/>
        <w:numPr>
          <w:ilvl w:val="0"/>
          <w:numId w:val="80"/>
        </w:numPr>
        <w:tabs>
          <w:tab w:val="left" w:pos="479"/>
        </w:tabs>
        <w:autoSpaceDE w:val="0"/>
        <w:autoSpaceDN w:val="0"/>
        <w:spacing w:line="276" w:lineRule="auto"/>
        <w:ind w:left="479" w:hanging="407"/>
        <w:contextualSpacing w:val="0"/>
        <w:jc w:val="both"/>
      </w:pPr>
      <w:r w:rsidRPr="00900952">
        <w:t>nu</w:t>
      </w:r>
      <w:r w:rsidRPr="00900952">
        <w:rPr>
          <w:spacing w:val="-6"/>
        </w:rPr>
        <w:t xml:space="preserve"> </w:t>
      </w:r>
      <w:r w:rsidRPr="00900952">
        <w:t>a</w:t>
      </w:r>
      <w:r w:rsidRPr="00900952">
        <w:rPr>
          <w:spacing w:val="-4"/>
        </w:rPr>
        <w:t xml:space="preserve"> </w:t>
      </w:r>
      <w:r w:rsidRPr="00900952">
        <w:t>manifestat</w:t>
      </w:r>
      <w:r w:rsidRPr="00900952">
        <w:rPr>
          <w:spacing w:val="-7"/>
        </w:rPr>
        <w:t xml:space="preserve"> </w:t>
      </w:r>
      <w:r w:rsidRPr="00900952">
        <w:t>un</w:t>
      </w:r>
      <w:r w:rsidRPr="00900952">
        <w:rPr>
          <w:spacing w:val="-4"/>
        </w:rPr>
        <w:t xml:space="preserve"> </w:t>
      </w:r>
      <w:r w:rsidRPr="00900952">
        <w:t>comportament</w:t>
      </w:r>
      <w:r w:rsidRPr="00900952">
        <w:rPr>
          <w:spacing w:val="-4"/>
        </w:rPr>
        <w:t xml:space="preserve"> </w:t>
      </w:r>
      <w:r w:rsidRPr="00900952">
        <w:t>injurios,</w:t>
      </w:r>
      <w:r w:rsidRPr="00900952">
        <w:rPr>
          <w:spacing w:val="-4"/>
        </w:rPr>
        <w:t xml:space="preserve"> </w:t>
      </w:r>
      <w:r w:rsidRPr="00900952">
        <w:t>agresiv</w:t>
      </w:r>
      <w:r w:rsidRPr="00900952">
        <w:rPr>
          <w:spacing w:val="-4"/>
        </w:rPr>
        <w:t xml:space="preserve"> </w:t>
      </w:r>
      <w:r w:rsidRPr="00900952">
        <w:t>sau</w:t>
      </w:r>
      <w:r w:rsidRPr="00900952">
        <w:rPr>
          <w:spacing w:val="-4"/>
        </w:rPr>
        <w:t xml:space="preserve"> </w:t>
      </w:r>
      <w:r w:rsidRPr="00900952">
        <w:t>neadecvat</w:t>
      </w:r>
      <w:r w:rsidRPr="00900952">
        <w:rPr>
          <w:spacing w:val="-4"/>
        </w:rPr>
        <w:t xml:space="preserve"> </w:t>
      </w:r>
      <w:r w:rsidRPr="00900952">
        <w:t>față</w:t>
      </w:r>
      <w:r w:rsidRPr="00900952">
        <w:rPr>
          <w:spacing w:val="-4"/>
        </w:rPr>
        <w:t xml:space="preserve"> </w:t>
      </w:r>
      <w:r w:rsidRPr="00900952">
        <w:t>de</w:t>
      </w:r>
      <w:r w:rsidRPr="00900952">
        <w:rPr>
          <w:spacing w:val="-3"/>
        </w:rPr>
        <w:t xml:space="preserve"> </w:t>
      </w:r>
      <w:r w:rsidRPr="00900952">
        <w:rPr>
          <w:spacing w:val="-2"/>
        </w:rPr>
        <w:t>colegi;</w:t>
      </w:r>
    </w:p>
    <w:p w:rsidR="00856003" w:rsidRPr="00900952" w:rsidRDefault="00856003" w:rsidP="00E819EC">
      <w:pPr>
        <w:pStyle w:val="Listparagraf"/>
        <w:widowControl w:val="0"/>
        <w:numPr>
          <w:ilvl w:val="0"/>
          <w:numId w:val="80"/>
        </w:numPr>
        <w:tabs>
          <w:tab w:val="left" w:pos="473"/>
        </w:tabs>
        <w:autoSpaceDE w:val="0"/>
        <w:autoSpaceDN w:val="0"/>
        <w:spacing w:line="276" w:lineRule="auto"/>
        <w:ind w:firstLine="72"/>
        <w:contextualSpacing w:val="0"/>
        <w:jc w:val="both"/>
      </w:pPr>
      <w:r w:rsidRPr="00900952">
        <w:t>se</w:t>
      </w:r>
      <w:r w:rsidRPr="00900952">
        <w:rPr>
          <w:spacing w:val="-10"/>
        </w:rPr>
        <w:t xml:space="preserve"> </w:t>
      </w:r>
      <w:r w:rsidRPr="00900952">
        <w:t>implica</w:t>
      </w:r>
      <w:r w:rsidRPr="00900952">
        <w:rPr>
          <w:spacing w:val="-10"/>
        </w:rPr>
        <w:t xml:space="preserve"> </w:t>
      </w:r>
      <w:r w:rsidRPr="00900952">
        <w:t>efectiv</w:t>
      </w:r>
      <w:r w:rsidRPr="00900952">
        <w:rPr>
          <w:spacing w:val="-13"/>
        </w:rPr>
        <w:t xml:space="preserve"> </w:t>
      </w:r>
      <w:r w:rsidRPr="00900952">
        <w:t>în</w:t>
      </w:r>
      <w:r w:rsidRPr="00900952">
        <w:rPr>
          <w:spacing w:val="-10"/>
        </w:rPr>
        <w:t xml:space="preserve"> </w:t>
      </w:r>
      <w:r w:rsidRPr="00900952">
        <w:t>promovarea</w:t>
      </w:r>
      <w:r w:rsidRPr="00900952">
        <w:rPr>
          <w:spacing w:val="-13"/>
        </w:rPr>
        <w:t xml:space="preserve"> </w:t>
      </w:r>
      <w:r w:rsidRPr="00900952">
        <w:t>integrității</w:t>
      </w:r>
      <w:r w:rsidRPr="00900952">
        <w:rPr>
          <w:spacing w:val="-10"/>
        </w:rPr>
        <w:t xml:space="preserve"> </w:t>
      </w:r>
      <w:r w:rsidRPr="00900952">
        <w:t>Companiei</w:t>
      </w:r>
      <w:r w:rsidRPr="00900952">
        <w:rPr>
          <w:spacing w:val="-10"/>
        </w:rPr>
        <w:t xml:space="preserve"> </w:t>
      </w:r>
      <w:r w:rsidRPr="00900952">
        <w:t>și</w:t>
      </w:r>
      <w:r w:rsidRPr="00900952">
        <w:rPr>
          <w:spacing w:val="-10"/>
        </w:rPr>
        <w:t xml:space="preserve"> </w:t>
      </w:r>
      <w:r w:rsidRPr="00900952">
        <w:t>oferă</w:t>
      </w:r>
      <w:r w:rsidRPr="00900952">
        <w:rPr>
          <w:spacing w:val="-12"/>
        </w:rPr>
        <w:t xml:space="preserve"> </w:t>
      </w:r>
      <w:r w:rsidRPr="00900952">
        <w:t>propriul</w:t>
      </w:r>
      <w:r w:rsidRPr="00900952">
        <w:rPr>
          <w:spacing w:val="-12"/>
        </w:rPr>
        <w:t xml:space="preserve"> </w:t>
      </w:r>
      <w:r w:rsidRPr="00900952">
        <w:t>exemplu</w:t>
      </w:r>
      <w:r w:rsidRPr="00900952">
        <w:rPr>
          <w:spacing w:val="-13"/>
        </w:rPr>
        <w:t xml:space="preserve"> </w:t>
      </w:r>
      <w:r w:rsidRPr="00900952">
        <w:t>de integritate, sancționând sau gestionând adecvat încălcările regulilor, de la cele mai mici,</w:t>
      </w:r>
      <w:r w:rsidRPr="00900952">
        <w:rPr>
          <w:spacing w:val="-13"/>
        </w:rPr>
        <w:t xml:space="preserve"> </w:t>
      </w:r>
      <w:r w:rsidRPr="00900952">
        <w:t>de</w:t>
      </w:r>
      <w:r w:rsidRPr="00900952">
        <w:rPr>
          <w:spacing w:val="-16"/>
        </w:rPr>
        <w:t xml:space="preserve"> </w:t>
      </w:r>
      <w:r w:rsidRPr="00900952">
        <w:t>tipul</w:t>
      </w:r>
      <w:r w:rsidRPr="00900952">
        <w:rPr>
          <w:spacing w:val="-15"/>
        </w:rPr>
        <w:t xml:space="preserve"> </w:t>
      </w:r>
      <w:r w:rsidRPr="00900952">
        <w:t>abaterilor</w:t>
      </w:r>
      <w:r w:rsidRPr="00900952">
        <w:rPr>
          <w:spacing w:val="-14"/>
        </w:rPr>
        <w:t xml:space="preserve"> </w:t>
      </w:r>
      <w:r w:rsidRPr="00900952">
        <w:t>semnificative,</w:t>
      </w:r>
      <w:r w:rsidRPr="00900952">
        <w:rPr>
          <w:spacing w:val="-13"/>
        </w:rPr>
        <w:t xml:space="preserve"> </w:t>
      </w:r>
      <w:r w:rsidRPr="00900952">
        <w:t>până</w:t>
      </w:r>
      <w:r w:rsidRPr="00900952">
        <w:rPr>
          <w:spacing w:val="-15"/>
        </w:rPr>
        <w:t xml:space="preserve"> </w:t>
      </w:r>
      <w:r w:rsidRPr="00900952">
        <w:t>la</w:t>
      </w:r>
      <w:r w:rsidRPr="00900952">
        <w:rPr>
          <w:spacing w:val="-13"/>
        </w:rPr>
        <w:t xml:space="preserve"> </w:t>
      </w:r>
      <w:r w:rsidRPr="00900952">
        <w:t>cele</w:t>
      </w:r>
      <w:r w:rsidRPr="00900952">
        <w:rPr>
          <w:spacing w:val="-13"/>
        </w:rPr>
        <w:t xml:space="preserve"> </w:t>
      </w:r>
      <w:r w:rsidRPr="00900952">
        <w:t>mai</w:t>
      </w:r>
      <w:r w:rsidRPr="00900952">
        <w:rPr>
          <w:spacing w:val="-13"/>
        </w:rPr>
        <w:t xml:space="preserve"> </w:t>
      </w:r>
      <w:r w:rsidRPr="00900952">
        <w:t>grave,</w:t>
      </w:r>
      <w:r w:rsidRPr="00900952">
        <w:rPr>
          <w:spacing w:val="-16"/>
        </w:rPr>
        <w:t xml:space="preserve"> </w:t>
      </w:r>
      <w:r w:rsidRPr="00900952">
        <w:t>de</w:t>
      </w:r>
      <w:r w:rsidRPr="00900952">
        <w:rPr>
          <w:spacing w:val="-18"/>
        </w:rPr>
        <w:t xml:space="preserve"> </w:t>
      </w:r>
      <w:r w:rsidRPr="00900952">
        <w:t>nivelul</w:t>
      </w:r>
      <w:r w:rsidRPr="00900952">
        <w:rPr>
          <w:spacing w:val="-18"/>
        </w:rPr>
        <w:t xml:space="preserve"> </w:t>
      </w:r>
      <w:r w:rsidRPr="00900952">
        <w:t>infracțiunilor.</w:t>
      </w:r>
    </w:p>
    <w:p w:rsidR="00856003" w:rsidRPr="00900952" w:rsidRDefault="00856003" w:rsidP="00856003">
      <w:pPr>
        <w:pStyle w:val="Corptext"/>
        <w:spacing w:before="262"/>
      </w:pPr>
    </w:p>
    <w:p w:rsidR="00856003" w:rsidRPr="00900952" w:rsidRDefault="00856003" w:rsidP="00856003">
      <w:pPr>
        <w:spacing w:line="276" w:lineRule="auto"/>
        <w:ind w:firstLine="720"/>
        <w:jc w:val="both"/>
        <w:rPr>
          <w:rFonts w:eastAsia="Calibri"/>
        </w:rPr>
      </w:pPr>
      <w:r w:rsidRPr="00900952">
        <w:rPr>
          <w:noProof/>
          <w:sz w:val="22"/>
          <w:lang w:eastAsia="ro-RO"/>
        </w:rPr>
        <mc:AlternateContent>
          <mc:Choice Requires="wps">
            <w:drawing>
              <wp:anchor distT="0" distB="0" distL="114300" distR="114300" simplePos="0" relativeHeight="251667456" behindDoc="0" locked="0" layoutInCell="1" allowOverlap="1" wp14:anchorId="3620DAF3" wp14:editId="257C6842">
                <wp:simplePos x="0" y="0"/>
                <wp:positionH relativeFrom="margin">
                  <wp:posOffset>3266440</wp:posOffset>
                </wp:positionH>
                <wp:positionV relativeFrom="paragraph">
                  <wp:posOffset>7620</wp:posOffset>
                </wp:positionV>
                <wp:extent cx="2790825" cy="151447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2790825" cy="1514475"/>
                        </a:xfrm>
                        <a:prstGeom prst="rect">
                          <a:avLst/>
                        </a:prstGeom>
                        <a:solidFill>
                          <a:sysClr val="window" lastClr="FFFFFF"/>
                        </a:solidFill>
                        <a:ln w="6350">
                          <a:noFill/>
                        </a:ln>
                      </wps:spPr>
                      <wps:txbx>
                        <w:txbxContent>
                          <w:p w:rsidR="0024129E" w:rsidRPr="00E2657A" w:rsidRDefault="0024129E" w:rsidP="00856003">
                            <w:pPr>
                              <w:pStyle w:val="Corptext"/>
                              <w:spacing w:line="276" w:lineRule="auto"/>
                            </w:pPr>
                          </w:p>
                          <w:p w:rsidR="0024129E" w:rsidRDefault="0024129E" w:rsidP="00856003">
                            <w:pPr>
                              <w:pStyle w:val="Corptext"/>
                              <w:tabs>
                                <w:tab w:val="left" w:pos="6481"/>
                              </w:tabs>
                              <w:spacing w:after="120" w:line="276" w:lineRule="auto"/>
                              <w:ind w:left="74"/>
                              <w:jc w:val="center"/>
                              <w:rPr>
                                <w:spacing w:val="-2"/>
                              </w:rPr>
                            </w:pPr>
                            <w:r w:rsidRPr="001A02D0">
                              <w:rPr>
                                <w:b/>
                                <w:spacing w:val="-2"/>
                              </w:rPr>
                              <w:t>ADMINISTRATOR</w:t>
                            </w:r>
                            <w:r>
                              <w:rPr>
                                <w:spacing w:val="-2"/>
                              </w:rPr>
                              <w:t>,</w:t>
                            </w:r>
                          </w:p>
                          <w:p w:rsidR="0024129E" w:rsidRPr="00E2657A" w:rsidRDefault="0024129E" w:rsidP="00856003">
                            <w:pPr>
                              <w:pStyle w:val="Corptext"/>
                              <w:tabs>
                                <w:tab w:val="left" w:pos="6481"/>
                              </w:tabs>
                              <w:spacing w:after="120" w:line="276" w:lineRule="auto"/>
                              <w:ind w:left="74"/>
                              <w:jc w:val="center"/>
                            </w:pPr>
                          </w:p>
                          <w:p w:rsidR="0024129E" w:rsidRDefault="0024129E" w:rsidP="00856003">
                            <w:pPr>
                              <w:pStyle w:val="Corptext"/>
                              <w:tabs>
                                <w:tab w:val="left" w:pos="6481"/>
                              </w:tabs>
                              <w:spacing w:line="276" w:lineRule="auto"/>
                              <w:ind w:left="72"/>
                              <w:rPr>
                                <w:spacing w:val="-2"/>
                              </w:rPr>
                            </w:pPr>
                            <w:r>
                              <w:rPr>
                                <w:spacing w:val="-2"/>
                              </w:rPr>
                              <w:t>Domnul/Doamna, _________________________________</w:t>
                            </w:r>
                            <w:r w:rsidRPr="00E2657A">
                              <w:rPr>
                                <w:spacing w:val="-2"/>
                              </w:rPr>
                              <w:t xml:space="preserve"> </w:t>
                            </w:r>
                          </w:p>
                          <w:p w:rsidR="0024129E" w:rsidRDefault="0024129E" w:rsidP="008560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0DAF3" id="Text Box 8" o:spid="_x0000_s1031" type="#_x0000_t202" style="position:absolute;left:0;text-align:left;margin-left:257.2pt;margin-top:.6pt;width:219.75pt;height:11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" fillcolor="window" stroked="f" strokeweight=".5pt">
                <v:textbox>
                  <w:txbxContent>
                    <w:p w:rsidR="0024129E" w:rsidRPr="00E2657A" w:rsidRDefault="0024129E" w:rsidP="00856003">
                      <w:pPr>
                        <w:pStyle w:val="Corptext"/>
                        <w:spacing w:line="276" w:lineRule="auto"/>
                      </w:pPr>
                    </w:p>
                    <w:p w:rsidR="0024129E" w:rsidRDefault="0024129E" w:rsidP="00856003">
                      <w:pPr>
                        <w:pStyle w:val="Corptext"/>
                        <w:tabs>
                          <w:tab w:val="left" w:pos="6481"/>
                        </w:tabs>
                        <w:spacing w:after="120" w:line="276" w:lineRule="auto"/>
                        <w:ind w:left="74"/>
                        <w:jc w:val="center"/>
                        <w:rPr>
                          <w:spacing w:val="-2"/>
                        </w:rPr>
                      </w:pPr>
                      <w:r w:rsidRPr="001A02D0">
                        <w:rPr>
                          <w:b/>
                          <w:spacing w:val="-2"/>
                        </w:rPr>
                        <w:t>ADMINISTRATOR</w:t>
                      </w:r>
                      <w:r>
                        <w:rPr>
                          <w:spacing w:val="-2"/>
                        </w:rPr>
                        <w:t>,</w:t>
                      </w:r>
                    </w:p>
                    <w:p w:rsidR="0024129E" w:rsidRPr="00E2657A" w:rsidRDefault="0024129E" w:rsidP="00856003">
                      <w:pPr>
                        <w:pStyle w:val="Corptext"/>
                        <w:tabs>
                          <w:tab w:val="left" w:pos="6481"/>
                        </w:tabs>
                        <w:spacing w:after="120" w:line="276" w:lineRule="auto"/>
                        <w:ind w:left="74"/>
                        <w:jc w:val="center"/>
                      </w:pPr>
                    </w:p>
                    <w:p w:rsidR="0024129E" w:rsidRDefault="0024129E" w:rsidP="00856003">
                      <w:pPr>
                        <w:pStyle w:val="Corptext"/>
                        <w:tabs>
                          <w:tab w:val="left" w:pos="6481"/>
                        </w:tabs>
                        <w:spacing w:line="276" w:lineRule="auto"/>
                        <w:ind w:left="72"/>
                        <w:rPr>
                          <w:spacing w:val="-2"/>
                        </w:rPr>
                      </w:pPr>
                      <w:r>
                        <w:rPr>
                          <w:spacing w:val="-2"/>
                        </w:rPr>
                        <w:t>Domnul/Doamna, _________________________________</w:t>
                      </w:r>
                      <w:r w:rsidRPr="00E2657A">
                        <w:rPr>
                          <w:spacing w:val="-2"/>
                        </w:rPr>
                        <w:t xml:space="preserve"> </w:t>
                      </w:r>
                    </w:p>
                    <w:p w:rsidR="0024129E" w:rsidRDefault="0024129E" w:rsidP="00856003"/>
                  </w:txbxContent>
                </v:textbox>
                <w10:wrap anchorx="margin"/>
              </v:shape>
            </w:pict>
          </mc:Fallback>
        </mc:AlternateContent>
      </w:r>
      <w:r w:rsidRPr="00900952">
        <w:rPr>
          <w:noProof/>
          <w:sz w:val="22"/>
          <w:lang w:eastAsia="ro-RO"/>
        </w:rPr>
        <mc:AlternateContent>
          <mc:Choice Requires="wps">
            <w:drawing>
              <wp:anchor distT="0" distB="0" distL="114300" distR="114300" simplePos="0" relativeHeight="251666432" behindDoc="0" locked="0" layoutInCell="1" allowOverlap="1" wp14:anchorId="30B8667F" wp14:editId="2D40EAA8">
                <wp:simplePos x="0" y="0"/>
                <wp:positionH relativeFrom="margin">
                  <wp:align>left</wp:align>
                </wp:positionH>
                <wp:positionV relativeFrom="paragraph">
                  <wp:posOffset>166371</wp:posOffset>
                </wp:positionV>
                <wp:extent cx="3143250" cy="1619250"/>
                <wp:effectExtent l="0" t="0" r="0" b="0"/>
                <wp:wrapNone/>
                <wp:docPr id="7" name="Text Box 7"/>
                <wp:cNvGraphicFramePr/>
                <a:graphic xmlns:a="http://schemas.openxmlformats.org/drawingml/2006/main">
                  <a:graphicData uri="http://schemas.microsoft.com/office/word/2010/wordprocessingShape">
                    <wps:wsp>
                      <wps:cNvSpPr txBox="1"/>
                      <wps:spPr>
                        <a:xfrm>
                          <a:off x="0" y="0"/>
                          <a:ext cx="3143250" cy="1619250"/>
                        </a:xfrm>
                        <a:prstGeom prst="rect">
                          <a:avLst/>
                        </a:prstGeom>
                        <a:solidFill>
                          <a:sysClr val="window" lastClr="FFFFFF"/>
                        </a:solidFill>
                        <a:ln w="6350">
                          <a:noFill/>
                        </a:ln>
                      </wps:spPr>
                      <wps:txbx>
                        <w:txbxContent>
                          <w:p w:rsidR="0024129E" w:rsidRPr="00E2657A" w:rsidRDefault="0024129E" w:rsidP="00856003">
                            <w:pPr>
                              <w:pStyle w:val="Corptext"/>
                              <w:spacing w:line="276" w:lineRule="auto"/>
                            </w:pPr>
                          </w:p>
                          <w:p w:rsidR="0024129E" w:rsidRPr="00E05D8F" w:rsidRDefault="0024129E" w:rsidP="00856003">
                            <w:pPr>
                              <w:pStyle w:val="Corptext"/>
                              <w:tabs>
                                <w:tab w:val="left" w:pos="6481"/>
                              </w:tabs>
                              <w:spacing w:after="120"/>
                              <w:ind w:left="74"/>
                              <w:jc w:val="left"/>
                              <w:rPr>
                                <w:b/>
                              </w:rPr>
                            </w:pPr>
                            <w:r>
                              <w:rPr>
                                <w:b/>
                              </w:rPr>
                              <w:t>[.....................</w:t>
                            </w:r>
                            <w:r>
                              <w:rPr>
                                <w:b/>
                                <w:spacing w:val="-7"/>
                              </w:rPr>
                              <w:t xml:space="preserve">] </w:t>
                            </w:r>
                            <w:r w:rsidRPr="001A02D0">
                              <w:rPr>
                                <w:b/>
                                <w:spacing w:val="-7"/>
                              </w:rPr>
                              <w:t>S.A.</w:t>
                            </w:r>
                          </w:p>
                          <w:p w:rsidR="0024129E" w:rsidRPr="00624FE2" w:rsidRDefault="0024129E" w:rsidP="00856003">
                            <w:pPr>
                              <w:pStyle w:val="Corptext"/>
                              <w:tabs>
                                <w:tab w:val="left" w:pos="6481"/>
                              </w:tabs>
                              <w:spacing w:after="120"/>
                              <w:ind w:left="74"/>
                              <w:jc w:val="center"/>
                              <w:rPr>
                                <w:b/>
                                <w:spacing w:val="-7"/>
                                <w:sz w:val="12"/>
                              </w:rPr>
                            </w:pPr>
                          </w:p>
                          <w:p w:rsidR="0024129E" w:rsidRDefault="0024129E"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24129E" w:rsidRDefault="0024129E"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24129E" w:rsidRDefault="0024129E" w:rsidP="00856003">
                            <w:pPr>
                              <w:pStyle w:val="Corptext"/>
                              <w:tabs>
                                <w:tab w:val="left" w:pos="6481"/>
                              </w:tabs>
                              <w:spacing w:line="276" w:lineRule="auto"/>
                              <w:ind w:left="72"/>
                              <w:rPr>
                                <w:spacing w:val="-2"/>
                              </w:rPr>
                            </w:pPr>
                            <w:r>
                              <w:t>din data de 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8667F" id="Text Box 7" o:spid="_x0000_s1032" type="#_x0000_t202" style="position:absolute;left:0;text-align:left;margin-left:0;margin-top:13.1pt;width:247.5pt;height:12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" fillcolor="window" stroked="f" strokeweight=".5pt">
                <v:textbox>
                  <w:txbxContent>
                    <w:p w:rsidR="0024129E" w:rsidRPr="00E2657A" w:rsidRDefault="0024129E" w:rsidP="00856003">
                      <w:pPr>
                        <w:pStyle w:val="Corptext"/>
                        <w:spacing w:line="276" w:lineRule="auto"/>
                      </w:pPr>
                    </w:p>
                    <w:p w:rsidR="0024129E" w:rsidRPr="00E05D8F" w:rsidRDefault="0024129E" w:rsidP="00856003">
                      <w:pPr>
                        <w:pStyle w:val="Corptext"/>
                        <w:tabs>
                          <w:tab w:val="left" w:pos="6481"/>
                        </w:tabs>
                        <w:spacing w:after="120"/>
                        <w:ind w:left="74"/>
                        <w:jc w:val="left"/>
                        <w:rPr>
                          <w:b/>
                        </w:rPr>
                      </w:pPr>
                      <w:r>
                        <w:rPr>
                          <w:b/>
                        </w:rPr>
                        <w:t>[.....................</w:t>
                      </w:r>
                      <w:r>
                        <w:rPr>
                          <w:b/>
                          <w:spacing w:val="-7"/>
                        </w:rPr>
                        <w:t xml:space="preserve">] </w:t>
                      </w:r>
                      <w:r w:rsidRPr="001A02D0">
                        <w:rPr>
                          <w:b/>
                          <w:spacing w:val="-7"/>
                        </w:rPr>
                        <w:t>S.A.</w:t>
                      </w:r>
                    </w:p>
                    <w:p w:rsidR="0024129E" w:rsidRPr="00624FE2" w:rsidRDefault="0024129E" w:rsidP="00856003">
                      <w:pPr>
                        <w:pStyle w:val="Corptext"/>
                        <w:tabs>
                          <w:tab w:val="left" w:pos="6481"/>
                        </w:tabs>
                        <w:spacing w:after="120"/>
                        <w:ind w:left="74"/>
                        <w:jc w:val="center"/>
                        <w:rPr>
                          <w:b/>
                          <w:spacing w:val="-7"/>
                          <w:sz w:val="12"/>
                        </w:rPr>
                      </w:pPr>
                    </w:p>
                    <w:p w:rsidR="0024129E" w:rsidRDefault="0024129E" w:rsidP="00856003">
                      <w:pPr>
                        <w:pStyle w:val="Corptext"/>
                        <w:tabs>
                          <w:tab w:val="left" w:pos="6481"/>
                        </w:tabs>
                        <w:spacing w:line="276" w:lineRule="auto"/>
                        <w:ind w:left="72"/>
                        <w:rPr>
                          <w:spacing w:val="-2"/>
                        </w:rPr>
                      </w:pPr>
                      <w:r w:rsidRPr="00E2657A">
                        <w:rPr>
                          <w:spacing w:val="-2"/>
                        </w:rPr>
                        <w:t>Prin:</w:t>
                      </w:r>
                      <w:r>
                        <w:rPr>
                          <w:spacing w:val="-2"/>
                        </w:rPr>
                        <w:t xml:space="preserve"> _____________________________,</w:t>
                      </w:r>
                      <w:r w:rsidRPr="00E2657A">
                        <w:rPr>
                          <w:spacing w:val="-2"/>
                        </w:rPr>
                        <w:t xml:space="preserve"> </w:t>
                      </w:r>
                    </w:p>
                    <w:p w:rsidR="0024129E" w:rsidRDefault="0024129E" w:rsidP="00856003">
                      <w:pPr>
                        <w:pStyle w:val="Corptext"/>
                        <w:tabs>
                          <w:tab w:val="left" w:pos="6481"/>
                        </w:tabs>
                        <w:spacing w:line="276" w:lineRule="auto"/>
                        <w:ind w:left="72"/>
                        <w:rPr>
                          <w:spacing w:val="-2"/>
                        </w:rPr>
                      </w:pPr>
                      <w:r w:rsidRPr="00E2657A">
                        <w:rPr>
                          <w:spacing w:val="-2"/>
                        </w:rPr>
                        <w:t>mandatat</w:t>
                      </w:r>
                      <w:r w:rsidRPr="001A02D0">
                        <w:rPr>
                          <w:spacing w:val="-2"/>
                        </w:rPr>
                        <w:t xml:space="preserve"> </w:t>
                      </w:r>
                      <w:r>
                        <w:rPr>
                          <w:spacing w:val="-2"/>
                        </w:rPr>
                        <w:t>p</w:t>
                      </w:r>
                      <w:r w:rsidRPr="00E2657A">
                        <w:rPr>
                          <w:spacing w:val="-2"/>
                        </w:rPr>
                        <w:t>rin</w:t>
                      </w:r>
                      <w:r w:rsidRPr="00E2657A">
                        <w:rPr>
                          <w:spacing w:val="-5"/>
                        </w:rPr>
                        <w:t xml:space="preserve"> </w:t>
                      </w:r>
                      <w:r w:rsidRPr="00E2657A">
                        <w:rPr>
                          <w:spacing w:val="-2"/>
                        </w:rPr>
                        <w:t>Hotărârea</w:t>
                      </w:r>
                      <w:r w:rsidRPr="00E2657A">
                        <w:rPr>
                          <w:spacing w:val="-5"/>
                        </w:rPr>
                        <w:t xml:space="preserve"> </w:t>
                      </w:r>
                      <w:r>
                        <w:rPr>
                          <w:spacing w:val="-5"/>
                        </w:rPr>
                        <w:t xml:space="preserve">AGA </w:t>
                      </w:r>
                      <w:r w:rsidRPr="00E2657A">
                        <w:rPr>
                          <w:spacing w:val="-2"/>
                        </w:rPr>
                        <w:t>nr</w:t>
                      </w:r>
                      <w:r>
                        <w:rPr>
                          <w:spacing w:val="-2"/>
                        </w:rPr>
                        <w:t xml:space="preserve">. ______, </w:t>
                      </w:r>
                    </w:p>
                    <w:p w:rsidR="0024129E" w:rsidRDefault="0024129E" w:rsidP="00856003">
                      <w:pPr>
                        <w:pStyle w:val="Corptext"/>
                        <w:tabs>
                          <w:tab w:val="left" w:pos="6481"/>
                        </w:tabs>
                        <w:spacing w:line="276" w:lineRule="auto"/>
                        <w:ind w:left="72"/>
                        <w:rPr>
                          <w:spacing w:val="-2"/>
                        </w:rPr>
                      </w:pPr>
                      <w:r>
                        <w:t>din data de _______________________</w:t>
                      </w:r>
                    </w:p>
                  </w:txbxContent>
                </v:textbox>
                <w10:wrap anchorx="margin"/>
              </v:shape>
            </w:pict>
          </mc:Fallback>
        </mc:AlternateContent>
      </w: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900952" w:rsidRDefault="00856003" w:rsidP="00856003">
      <w:pPr>
        <w:spacing w:line="276" w:lineRule="auto"/>
        <w:ind w:firstLine="720"/>
        <w:jc w:val="both"/>
        <w:rPr>
          <w:rFonts w:eastAsia="Calibri"/>
        </w:rPr>
      </w:pPr>
    </w:p>
    <w:p w:rsidR="00856003" w:rsidRPr="008332F7" w:rsidRDefault="00856003" w:rsidP="00856003">
      <w:pPr>
        <w:rPr>
          <w:rFonts w:eastAsia="Yu Mincho"/>
          <w:lang w:eastAsia="ro-RO"/>
        </w:rPr>
        <w:sectPr w:rsidR="00856003" w:rsidRPr="008332F7" w:rsidSect="00856003">
          <w:pgSz w:w="11906" w:h="16838" w:code="9"/>
          <w:pgMar w:top="1077" w:right="851" w:bottom="1077" w:left="1418" w:header="720" w:footer="720" w:gutter="0"/>
          <w:cols w:space="720"/>
          <w:titlePg/>
          <w:docGrid w:linePitch="360"/>
        </w:sectPr>
      </w:pPr>
    </w:p>
    <w:p w:rsidR="00856003" w:rsidRPr="00C939F5" w:rsidRDefault="00856003" w:rsidP="00856003">
      <w:pPr>
        <w:pStyle w:val="Titlu2"/>
        <w:rPr>
          <w:color w:val="000000" w:themeColor="text1"/>
        </w:rPr>
      </w:pPr>
    </w:p>
    <w:p w:rsidR="00856003" w:rsidRPr="000C220D" w:rsidRDefault="00856003" w:rsidP="00856003">
      <w:pPr>
        <w:spacing w:line="276" w:lineRule="auto"/>
        <w:ind w:firstLine="720"/>
        <w:jc w:val="both"/>
        <w:rPr>
          <w:rFonts w:eastAsia="Calibri"/>
        </w:rPr>
      </w:pPr>
    </w:p>
    <w:p w:rsidR="00856003" w:rsidRPr="000C220D" w:rsidRDefault="00856003" w:rsidP="00856003">
      <w:pPr>
        <w:spacing w:line="276" w:lineRule="auto"/>
        <w:ind w:left="432"/>
      </w:pPr>
    </w:p>
    <w:p w:rsidR="00856003" w:rsidRDefault="00856003" w:rsidP="00AD690B">
      <w:pPr>
        <w:pStyle w:val="Frspaiere"/>
        <w:spacing w:line="276" w:lineRule="auto"/>
        <w:ind w:left="-567" w:right="-851"/>
        <w:rPr>
          <w:rFonts w:ascii="Times New Roman" w:hAnsi="Times New Roman" w:cs="Times New Roman"/>
          <w:b/>
          <w:sz w:val="22"/>
          <w:szCs w:val="22"/>
        </w:rPr>
      </w:pPr>
    </w:p>
    <w:p w:rsidR="00AD690B" w:rsidRPr="008047C6" w:rsidRDefault="00AD690B" w:rsidP="00AD690B">
      <w:pPr>
        <w:pStyle w:val="Frspaiere"/>
        <w:spacing w:line="276" w:lineRule="auto"/>
        <w:ind w:left="-567" w:right="-851"/>
        <w:rPr>
          <w:rFonts w:ascii="Times New Roman" w:hAnsi="Times New Roman" w:cs="Times New Roman"/>
          <w:b/>
          <w:sz w:val="22"/>
          <w:szCs w:val="22"/>
        </w:rPr>
      </w:pPr>
    </w:p>
    <w:p w:rsidR="00AD690B" w:rsidRPr="008C21E7" w:rsidRDefault="00AD690B" w:rsidP="00AD690B">
      <w:pPr>
        <w:spacing w:after="160" w:line="278" w:lineRule="auto"/>
        <w:ind w:right="-784"/>
        <w:rPr>
          <w:b/>
          <w:sz w:val="22"/>
          <w:szCs w:val="22"/>
        </w:rPr>
      </w:pPr>
      <w:r w:rsidRPr="0025774B">
        <w:rPr>
          <w:b/>
          <w:sz w:val="32"/>
          <w:szCs w:val="32"/>
        </w:rPr>
        <w:t xml:space="preserve">                        </w:t>
      </w:r>
      <w:r w:rsidRPr="008C21E7">
        <w:rPr>
          <w:b/>
          <w:sz w:val="22"/>
          <w:szCs w:val="22"/>
        </w:rPr>
        <w:t xml:space="preserve">PLAN DE SELECȚIE – Componentă Inițială              </w:t>
      </w:r>
      <w:bookmarkStart w:id="325" w:name="_Hlk180576636"/>
    </w:p>
    <w:p w:rsidR="00AD690B" w:rsidRPr="0025774B" w:rsidRDefault="00AD690B" w:rsidP="00AD690B">
      <w:pPr>
        <w:tabs>
          <w:tab w:val="left" w:pos="0"/>
        </w:tabs>
        <w:spacing w:line="360" w:lineRule="auto"/>
        <w:ind w:right="-784" w:firstLine="142"/>
        <w:rPr>
          <w:b/>
          <w:caps/>
        </w:rPr>
      </w:pPr>
      <w:r w:rsidRPr="0025774B">
        <w:rPr>
          <w:b/>
          <w:caps/>
        </w:rPr>
        <w:t>Date generale</w:t>
      </w:r>
    </w:p>
    <w:p w:rsidR="00AD690B" w:rsidRPr="0025774B" w:rsidRDefault="00AD690B" w:rsidP="00AD690B">
      <w:pPr>
        <w:tabs>
          <w:tab w:val="left" w:pos="270"/>
        </w:tabs>
        <w:spacing w:line="360" w:lineRule="auto"/>
        <w:ind w:right="-784"/>
        <w:jc w:val="both"/>
      </w:pPr>
      <w:r>
        <w:t xml:space="preserve">     </w:t>
      </w:r>
      <w:r w:rsidRPr="0025774B">
        <w:t>Procedura de selecție este întocmită în acord cu prevederile:</w:t>
      </w:r>
    </w:p>
    <w:p w:rsidR="00AD690B" w:rsidRPr="0025774B" w:rsidRDefault="00AD690B" w:rsidP="00E819EC">
      <w:pPr>
        <w:pStyle w:val="Listparagraf"/>
        <w:numPr>
          <w:ilvl w:val="0"/>
          <w:numId w:val="20"/>
        </w:numPr>
        <w:tabs>
          <w:tab w:val="left" w:pos="270"/>
        </w:tabs>
        <w:spacing w:line="276" w:lineRule="auto"/>
        <w:ind w:right="-784"/>
        <w:jc w:val="both"/>
      </w:pPr>
      <w:r w:rsidRPr="0025774B">
        <w:t>O.U.G. nr. 109/2011 privind guvernanța corporativă a întreprinderilor publice, cu modificările și completările ulterioare;</w:t>
      </w:r>
    </w:p>
    <w:p w:rsidR="00AD690B" w:rsidRPr="0025774B" w:rsidRDefault="00AD690B" w:rsidP="00E819EC">
      <w:pPr>
        <w:pStyle w:val="Listparagraf"/>
        <w:numPr>
          <w:ilvl w:val="0"/>
          <w:numId w:val="20"/>
        </w:numPr>
        <w:tabs>
          <w:tab w:val="left" w:pos="270"/>
        </w:tabs>
        <w:spacing w:after="240" w:line="276" w:lineRule="auto"/>
        <w:ind w:right="-784"/>
        <w:jc w:val="both"/>
      </w:pPr>
      <w:r w:rsidRPr="0025774B">
        <w:t>H.G. nr. 639/2023 pentru aprobarea normelor metodologice de aplicare a Ordonanței de urgență a Guvernului nr. 109/2011 privind guvernanța corporativă a întreprinderilor publice, cu modificările și completările ulterioare;</w:t>
      </w:r>
    </w:p>
    <w:p w:rsidR="00AD690B" w:rsidRPr="0025774B" w:rsidRDefault="00AD690B" w:rsidP="00E819EC">
      <w:pPr>
        <w:pStyle w:val="Listparagraf"/>
        <w:numPr>
          <w:ilvl w:val="0"/>
          <w:numId w:val="20"/>
        </w:numPr>
        <w:tabs>
          <w:tab w:val="left" w:pos="270"/>
        </w:tabs>
        <w:spacing w:after="240" w:line="276" w:lineRule="auto"/>
        <w:ind w:right="-784"/>
        <w:jc w:val="both"/>
      </w:pPr>
      <w:r w:rsidRPr="0025774B">
        <w:t>Legea nr. 31/1990 privind societățile, republicată, cu modificările și completările ulterioare;</w:t>
      </w:r>
    </w:p>
    <w:p w:rsidR="00AD690B" w:rsidRPr="0025774B" w:rsidRDefault="00AD690B" w:rsidP="00E819EC">
      <w:pPr>
        <w:pStyle w:val="Listparagraf"/>
        <w:numPr>
          <w:ilvl w:val="0"/>
          <w:numId w:val="20"/>
        </w:numPr>
        <w:tabs>
          <w:tab w:val="left" w:pos="270"/>
        </w:tabs>
        <w:spacing w:after="240" w:line="276" w:lineRule="auto"/>
        <w:ind w:right="-784"/>
        <w:jc w:val="both"/>
      </w:pPr>
      <w:r w:rsidRPr="0025774B">
        <w:t xml:space="preserve">Actul constitutiv al societății </w:t>
      </w:r>
      <w:r>
        <w:t>Administrația Portuară Călărași S.A.</w:t>
      </w:r>
    </w:p>
    <w:p w:rsidR="00AD690B" w:rsidRPr="0025774B" w:rsidRDefault="00AD690B" w:rsidP="00AD690B">
      <w:pPr>
        <w:tabs>
          <w:tab w:val="left" w:pos="270"/>
        </w:tabs>
        <w:spacing w:after="240" w:line="276" w:lineRule="auto"/>
        <w:ind w:right="-784"/>
        <w:jc w:val="both"/>
      </w:pPr>
      <w:r>
        <w:t xml:space="preserve">     </w:t>
      </w:r>
      <w:r w:rsidRPr="00E441EB">
        <w:t>Prin Hotărârea Adunării Generale a Acționarilor  nr. 9 din 18.06.2026 s-a aprobat declanșarea procedurii de selecție în vederea numirii a trei administratori în Consiliul de administrație al societății Administrația Portuară Călărași S.A.</w:t>
      </w:r>
      <w:r>
        <w:t xml:space="preserve"> </w:t>
      </w:r>
    </w:p>
    <w:p w:rsidR="00AD690B" w:rsidRPr="0025774B" w:rsidRDefault="00AD690B" w:rsidP="00AD690B">
      <w:pPr>
        <w:tabs>
          <w:tab w:val="left" w:pos="270"/>
        </w:tabs>
        <w:spacing w:after="240" w:line="276" w:lineRule="auto"/>
        <w:ind w:right="-784"/>
        <w:jc w:val="both"/>
      </w:pPr>
      <w:r>
        <w:t xml:space="preserve">     </w:t>
      </w:r>
      <w:r w:rsidRPr="0025774B">
        <w:t>Procedura de selecție se efectuează cu scopul de a asigura transparentizarea și profesionalizarea Consiliului de administrație, potrivit standardelor de guvernanță corporativă a întreprinderilor publice, astfel cum au fost dezvoltate în Principiile de guvernanță corporativă ale Organizației pentru Cooperare și Dezvoltare Economică.</w:t>
      </w:r>
    </w:p>
    <w:p w:rsidR="00AD690B" w:rsidRPr="0025774B" w:rsidRDefault="00AD690B" w:rsidP="00AD690B">
      <w:pPr>
        <w:tabs>
          <w:tab w:val="left" w:pos="270"/>
        </w:tabs>
        <w:spacing w:after="240" w:line="276" w:lineRule="auto"/>
        <w:ind w:right="-784"/>
        <w:jc w:val="both"/>
      </w:pPr>
      <w:r>
        <w:t xml:space="preserve">     </w:t>
      </w:r>
      <w:r w:rsidRPr="0025774B">
        <w:t>Planul de selecție este întocmit astfel încât procedura de recrutare și selecție să se realizeze cu respectarea principiilor privind libera competiție, echitatea și egalitatea de șanse, nediscriminarea, transparența, tratamentul egal și asumarea răspunderii.</w:t>
      </w:r>
    </w:p>
    <w:p w:rsidR="00AD690B" w:rsidRPr="0025774B" w:rsidRDefault="00AD690B" w:rsidP="00AD690B">
      <w:pPr>
        <w:tabs>
          <w:tab w:val="left" w:pos="270"/>
        </w:tabs>
        <w:spacing w:after="240" w:line="276" w:lineRule="auto"/>
        <w:ind w:right="-784"/>
        <w:jc w:val="both"/>
      </w:pPr>
      <w:r>
        <w:t xml:space="preserve">     </w:t>
      </w:r>
      <w:r w:rsidRPr="0025774B">
        <w:t xml:space="preserve">Prezenta componentă inițială a Planului de selecție este elaborată în vederea selecției și numirii a trei administratori ai societății </w:t>
      </w:r>
      <w:r>
        <w:t xml:space="preserve">Administrația Portuară Călărași S.A., </w:t>
      </w:r>
      <w:r w:rsidRPr="0025774B">
        <w:t>pentru un mandat de 4 ani, în perioada 2026–2030, cu respectarea prevederilor O.U.G. nr. 109/2011 și H.G. nr. 639/2023.</w:t>
      </w:r>
    </w:p>
    <w:p w:rsidR="00AD690B" w:rsidRPr="0025774B" w:rsidRDefault="00AD690B" w:rsidP="00AD690B">
      <w:pPr>
        <w:tabs>
          <w:tab w:val="left" w:pos="270"/>
        </w:tabs>
        <w:spacing w:after="240" w:line="276" w:lineRule="auto"/>
        <w:ind w:right="-784"/>
        <w:jc w:val="both"/>
      </w:pPr>
      <w:r>
        <w:t xml:space="preserve">     </w:t>
      </w:r>
      <w:r w:rsidRPr="0025774B">
        <w:t>Potrivit art. 1 pct. 4 din Normele metodologice aprobate prin H.G. nr. 639/2023, componenta inițială a planului de selecție reprezintă documentul de lucru care se întocmește de către autoritatea publică tutelară în termen de 10 zile de la data declanșării procedurii de selecție și care cuprinde, fără a se limita la acestea, scrisoarea de așteptări, aspectele-cheie ale procedurii, calendarul, părțile responsabile și rolurile acestora, riscurile identificate, precum și documentele ce trebuie depuse până la numirea administratorilor, astfel:</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Metode de comunicare ce urmează a fi folosite</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Părțile responsabile și rolurile acestora;</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 xml:space="preserve">Calendarul procedurii de selecție. </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Aspectele-cheie ale procedurii;</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Documentele ce trebuie depuse până la numirea administratorilor</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Riscurile identificate;</w:t>
      </w:r>
    </w:p>
    <w:p w:rsidR="00AD690B" w:rsidRPr="0025774B" w:rsidRDefault="00AD690B" w:rsidP="00E819EC">
      <w:pPr>
        <w:pStyle w:val="Listparagraf"/>
        <w:numPr>
          <w:ilvl w:val="0"/>
          <w:numId w:val="21"/>
        </w:numPr>
        <w:tabs>
          <w:tab w:val="left" w:pos="270"/>
        </w:tabs>
        <w:spacing w:after="240" w:line="276" w:lineRule="auto"/>
        <w:ind w:right="-784"/>
        <w:jc w:val="both"/>
      </w:pPr>
      <w:r w:rsidRPr="0025774B">
        <w:t>Acțiuni viitoare în vederea definitivării planului de selecție</w:t>
      </w:r>
    </w:p>
    <w:p w:rsidR="00AD690B" w:rsidRPr="001261FA" w:rsidRDefault="00AD690B" w:rsidP="00E819EC">
      <w:pPr>
        <w:pStyle w:val="Listparagraf"/>
        <w:numPr>
          <w:ilvl w:val="0"/>
          <w:numId w:val="21"/>
        </w:numPr>
        <w:tabs>
          <w:tab w:val="left" w:pos="270"/>
        </w:tabs>
        <w:spacing w:after="240" w:line="276" w:lineRule="auto"/>
        <w:ind w:right="-784"/>
        <w:jc w:val="both"/>
      </w:pPr>
      <w:r w:rsidRPr="0025774B">
        <w:t>Proiectul Scrisorii de așteptări.</w:t>
      </w:r>
    </w:p>
    <w:p w:rsidR="00AD690B" w:rsidRPr="0025774B" w:rsidRDefault="00AD690B" w:rsidP="00AD690B">
      <w:pPr>
        <w:tabs>
          <w:tab w:val="left" w:pos="270"/>
        </w:tabs>
        <w:spacing w:after="240" w:line="276" w:lineRule="auto"/>
        <w:ind w:right="-784"/>
        <w:jc w:val="both"/>
      </w:pPr>
      <w:r>
        <w:lastRenderedPageBreak/>
        <w:t xml:space="preserve">     </w:t>
      </w:r>
      <w:r w:rsidRPr="0025774B">
        <w:t>Întocmirea componentei inițiale se realizează astfel încât să poată fi determinate toate aspectele-cheie ale procedurii de selecție, în concordanță cu prevederile O.U.G. nr. 109/2011, cu modificările și completările ulterioare, și ale H.G. nr. 639/2023, cu modificările și completările ulterioare.</w:t>
      </w:r>
    </w:p>
    <w:p w:rsidR="00AD690B" w:rsidRPr="0025774B" w:rsidRDefault="00AD690B" w:rsidP="00AD690B">
      <w:pPr>
        <w:tabs>
          <w:tab w:val="left" w:pos="270"/>
        </w:tabs>
        <w:spacing w:after="240" w:line="276" w:lineRule="auto"/>
        <w:ind w:right="-784"/>
        <w:jc w:val="both"/>
      </w:pPr>
      <w:r>
        <w:t xml:space="preserve">     </w:t>
      </w:r>
      <w:r w:rsidRPr="0025774B">
        <w:t>Planul de selecție, în integralitatea sa, constituie fundamentul procedurii de selecție, reflectând principalele activități și decizii care trebuie realizate, termenele de realizare, părțile implicate, precum și documentele de lucru utilizate în cadrul procedurii.</w:t>
      </w:r>
    </w:p>
    <w:p w:rsidR="00AD690B" w:rsidRPr="0025774B" w:rsidRDefault="00AD690B" w:rsidP="00AD690B">
      <w:pPr>
        <w:tabs>
          <w:tab w:val="left" w:pos="270"/>
        </w:tabs>
        <w:spacing w:after="240" w:line="276" w:lineRule="auto"/>
        <w:ind w:right="-784"/>
        <w:jc w:val="both"/>
      </w:pPr>
      <w:r>
        <w:t xml:space="preserve">     </w:t>
      </w:r>
      <w:r w:rsidRPr="0025774B">
        <w:t xml:space="preserve">Componenta inițială a Planului de selecție se publică pe pagina de internet proprie a autorității publice tutelare și a întreprinderii publice, în termen de 15 zile de la data declanșării procedurii de selecție, și se aprobă prin act administrativ al autorității publice tutelare, în termen de 10 zile de la parcurgerea etapelor prevăzute de legislația în vigoare. </w:t>
      </w:r>
    </w:p>
    <w:p w:rsidR="00AD690B" w:rsidRPr="0025774B" w:rsidRDefault="00AD690B" w:rsidP="00AD690B">
      <w:pPr>
        <w:tabs>
          <w:tab w:val="left" w:pos="270"/>
        </w:tabs>
        <w:ind w:right="-784"/>
        <w:jc w:val="both"/>
        <w:rPr>
          <w:b/>
        </w:rPr>
      </w:pPr>
    </w:p>
    <w:p w:rsidR="00AD690B" w:rsidRPr="0025774B" w:rsidRDefault="00AD690B" w:rsidP="00E819EC">
      <w:pPr>
        <w:numPr>
          <w:ilvl w:val="0"/>
          <w:numId w:val="15"/>
        </w:numPr>
        <w:tabs>
          <w:tab w:val="left" w:pos="270"/>
        </w:tabs>
        <w:suppressAutoHyphens/>
        <w:ind w:left="0" w:right="-784" w:firstLine="0"/>
        <w:jc w:val="both"/>
        <w:rPr>
          <w:b/>
          <w:caps/>
        </w:rPr>
      </w:pPr>
      <w:r w:rsidRPr="0025774B">
        <w:rPr>
          <w:b/>
        </w:rPr>
        <w:t xml:space="preserve">   </w:t>
      </w:r>
      <w:r w:rsidRPr="0025774B">
        <w:rPr>
          <w:b/>
          <w:caps/>
        </w:rPr>
        <w:t>Metode de comunicare ce urmează a fi folosite</w:t>
      </w:r>
    </w:p>
    <w:p w:rsidR="00AD690B" w:rsidRPr="0025774B" w:rsidRDefault="00AD690B" w:rsidP="00AD690B">
      <w:pPr>
        <w:tabs>
          <w:tab w:val="left" w:pos="270"/>
        </w:tabs>
        <w:ind w:right="-784"/>
        <w:jc w:val="both"/>
      </w:pPr>
    </w:p>
    <w:p w:rsidR="00AD690B" w:rsidRPr="0025774B" w:rsidRDefault="00AD690B" w:rsidP="00AD690B">
      <w:pPr>
        <w:tabs>
          <w:tab w:val="left" w:pos="270"/>
        </w:tabs>
        <w:ind w:right="-784"/>
        <w:jc w:val="both"/>
        <w:rPr>
          <w:color w:val="000000"/>
          <w:lang w:eastAsia="ja-JP" w:bidi="he-IL"/>
        </w:rPr>
      </w:pPr>
      <w:r>
        <w:rPr>
          <w:color w:val="000000"/>
          <w:lang w:eastAsia="ja-JP" w:bidi="he-IL"/>
        </w:rPr>
        <w:t xml:space="preserve">     </w:t>
      </w:r>
      <w:r w:rsidRPr="0025774B">
        <w:rPr>
          <w:color w:val="000000"/>
          <w:lang w:eastAsia="ja-JP" w:bidi="he-IL"/>
        </w:rPr>
        <w:t>Pentru relații suplimentare, persoanele interesate se pot adresa Comisiei de selecție și nominalizare, prin următoarele metode de comunicare:</w:t>
      </w:r>
    </w:p>
    <w:p w:rsidR="00AD690B" w:rsidRPr="0025774B" w:rsidRDefault="00AD690B" w:rsidP="00AD690B">
      <w:pPr>
        <w:tabs>
          <w:tab w:val="left" w:pos="270"/>
        </w:tabs>
        <w:ind w:right="-784"/>
        <w:jc w:val="both"/>
        <w:rPr>
          <w:color w:val="000000"/>
          <w:lang w:eastAsia="ja-JP" w:bidi="he-IL"/>
        </w:rPr>
      </w:pPr>
    </w:p>
    <w:p w:rsidR="00AD690B" w:rsidRPr="00CC5FB1" w:rsidRDefault="00AD690B" w:rsidP="00AD690B">
      <w:pPr>
        <w:tabs>
          <w:tab w:val="left" w:pos="270"/>
        </w:tabs>
        <w:ind w:right="-784"/>
        <w:jc w:val="both"/>
        <w:rPr>
          <w:color w:val="000000"/>
          <w:lang w:eastAsia="ja-JP" w:bidi="he-IL"/>
        </w:rPr>
      </w:pPr>
      <w:r>
        <w:rPr>
          <w:color w:val="000000"/>
          <w:lang w:eastAsia="ja-JP" w:bidi="he-IL"/>
        </w:rPr>
        <w:t xml:space="preserve">     </w:t>
      </w:r>
      <w:r w:rsidRPr="00CC5FB1">
        <w:rPr>
          <w:color w:val="000000"/>
          <w:lang w:eastAsia="ja-JP" w:bidi="he-IL"/>
        </w:rPr>
        <w:t>Date de contact ale autorității publice tutelare / Comisiei de selecție și nominalizare:</w:t>
      </w:r>
    </w:p>
    <w:p w:rsidR="00AD690B" w:rsidRPr="00CC5FB1" w:rsidRDefault="00AD690B" w:rsidP="00AD690B">
      <w:pPr>
        <w:tabs>
          <w:tab w:val="left" w:pos="270"/>
        </w:tabs>
        <w:ind w:right="-784"/>
        <w:jc w:val="both"/>
        <w:rPr>
          <w:color w:val="000000"/>
          <w:lang w:eastAsia="ja-JP" w:bidi="he-IL"/>
        </w:rPr>
      </w:pPr>
      <w:r w:rsidRPr="00CC5FB1">
        <w:rPr>
          <w:color w:val="000000"/>
          <w:lang w:eastAsia="ja-JP" w:bidi="he-IL"/>
        </w:rPr>
        <w:t xml:space="preserve">- telefon: </w:t>
      </w:r>
      <w:r w:rsidRPr="00CC5FB1">
        <w:t>0242311301</w:t>
      </w:r>
    </w:p>
    <w:p w:rsidR="00AD690B" w:rsidRPr="00CC5FB1" w:rsidRDefault="00AD690B" w:rsidP="00AD690B">
      <w:pPr>
        <w:tabs>
          <w:tab w:val="left" w:pos="270"/>
        </w:tabs>
        <w:ind w:right="-784"/>
        <w:jc w:val="both"/>
        <w:rPr>
          <w:color w:val="000000"/>
          <w:lang w:eastAsia="ja-JP" w:bidi="he-IL"/>
        </w:rPr>
      </w:pPr>
      <w:r w:rsidRPr="00CC5FB1">
        <w:rPr>
          <w:color w:val="000000"/>
          <w:lang w:eastAsia="ja-JP" w:bidi="he-IL"/>
        </w:rPr>
        <w:t>- la adresa de e-mail a</w:t>
      </w:r>
      <w:r w:rsidRPr="00CC5FB1">
        <w:t xml:space="preserve"> Consiliului Judeţean Călărași: cjcalarasi@calarasi.ro</w:t>
      </w:r>
      <w:r w:rsidRPr="00CC5FB1">
        <w:rPr>
          <w:color w:val="000000"/>
          <w:lang w:eastAsia="ja-JP" w:bidi="he-IL"/>
        </w:rPr>
        <w:t xml:space="preserve"> </w:t>
      </w:r>
    </w:p>
    <w:p w:rsidR="00AD690B" w:rsidRPr="0025774B" w:rsidRDefault="00AD690B" w:rsidP="00AD690B">
      <w:pPr>
        <w:tabs>
          <w:tab w:val="left" w:pos="270"/>
        </w:tabs>
        <w:ind w:right="-784"/>
        <w:jc w:val="both"/>
        <w:rPr>
          <w:color w:val="000000"/>
          <w:lang w:eastAsia="ja-JP" w:bidi="he-IL"/>
        </w:rPr>
      </w:pPr>
      <w:r w:rsidRPr="00CC5FB1">
        <w:rPr>
          <w:color w:val="000000"/>
          <w:lang w:eastAsia="ja-JP" w:bidi="he-IL"/>
        </w:rPr>
        <w:t>- în scris, prin depunere la Registratura Consiliului Județean la adresa: mun.Călărași, str. 1 Decembrie 1918, nr.1,  jud. Călărași.</w:t>
      </w:r>
    </w:p>
    <w:p w:rsidR="00AD690B" w:rsidRPr="0025774B" w:rsidRDefault="00AD690B" w:rsidP="00AD690B">
      <w:pPr>
        <w:tabs>
          <w:tab w:val="left" w:pos="270"/>
        </w:tabs>
        <w:ind w:right="-784"/>
        <w:jc w:val="both"/>
        <w:rPr>
          <w:color w:val="000000"/>
          <w:lang w:eastAsia="ja-JP" w:bidi="he-IL"/>
        </w:rPr>
      </w:pPr>
    </w:p>
    <w:p w:rsidR="00AD690B" w:rsidRPr="0025774B" w:rsidRDefault="00AD690B" w:rsidP="00AD690B">
      <w:pPr>
        <w:tabs>
          <w:tab w:val="left" w:pos="270"/>
        </w:tabs>
        <w:ind w:right="-784"/>
        <w:jc w:val="both"/>
        <w:rPr>
          <w:color w:val="000000"/>
          <w:lang w:eastAsia="ja-JP" w:bidi="he-IL"/>
        </w:rPr>
      </w:pPr>
    </w:p>
    <w:p w:rsidR="00AD690B" w:rsidRPr="0025774B" w:rsidRDefault="00AD690B" w:rsidP="00E819EC">
      <w:pPr>
        <w:pStyle w:val="Listparagraf"/>
        <w:numPr>
          <w:ilvl w:val="0"/>
          <w:numId w:val="15"/>
        </w:numPr>
        <w:tabs>
          <w:tab w:val="left" w:pos="270"/>
        </w:tabs>
        <w:ind w:right="-784"/>
        <w:jc w:val="both"/>
        <w:rPr>
          <w:b/>
          <w:bCs/>
          <w:caps/>
          <w:lang w:eastAsia="ja-JP" w:bidi="he-IL"/>
        </w:rPr>
      </w:pPr>
      <w:r w:rsidRPr="0025774B">
        <w:rPr>
          <w:b/>
          <w:bCs/>
          <w:caps/>
          <w:lang w:eastAsia="ja-JP" w:bidi="he-IL"/>
        </w:rPr>
        <w:t>Părțile responsabile și rolurile acestora</w:t>
      </w:r>
    </w:p>
    <w:p w:rsidR="00AD690B" w:rsidRPr="0025774B" w:rsidRDefault="00AD690B" w:rsidP="00AD690B">
      <w:pPr>
        <w:tabs>
          <w:tab w:val="left" w:pos="270"/>
        </w:tabs>
        <w:suppressAutoHyphens/>
        <w:ind w:right="-784"/>
        <w:jc w:val="both"/>
      </w:pPr>
    </w:p>
    <w:p w:rsidR="00AD690B" w:rsidRPr="0025774B" w:rsidRDefault="00AD690B" w:rsidP="00AD690B">
      <w:pPr>
        <w:tabs>
          <w:tab w:val="left" w:pos="270"/>
        </w:tabs>
        <w:ind w:right="-784"/>
        <w:jc w:val="both"/>
        <w:rPr>
          <w:color w:val="000000"/>
          <w:lang w:eastAsia="ja-JP" w:bidi="he-IL"/>
        </w:rPr>
      </w:pPr>
      <w:r>
        <w:rPr>
          <w:color w:val="000000"/>
          <w:lang w:eastAsia="ja-JP" w:bidi="he-IL"/>
        </w:rPr>
        <w:t xml:space="preserve">     </w:t>
      </w:r>
      <w:r w:rsidRPr="0025774B">
        <w:rPr>
          <w:color w:val="000000"/>
          <w:lang w:eastAsia="ja-JP" w:bidi="he-IL"/>
        </w:rPr>
        <w:t>Prezenta secțiune definește principalele activități pe care părțile implicate în procesul de recrutare și selecție trebuie să le îndeplinească în scopul unei bune gestionări a procesului de recrutare și selecție.</w:t>
      </w:r>
    </w:p>
    <w:p w:rsidR="00AD690B" w:rsidRPr="0025774B" w:rsidRDefault="00AD690B" w:rsidP="00E819EC">
      <w:pPr>
        <w:numPr>
          <w:ilvl w:val="1"/>
          <w:numId w:val="24"/>
        </w:numPr>
        <w:tabs>
          <w:tab w:val="left" w:pos="270"/>
          <w:tab w:val="left" w:pos="993"/>
        </w:tabs>
        <w:ind w:left="0" w:right="-784" w:firstLine="360"/>
        <w:contextualSpacing/>
        <w:jc w:val="both"/>
        <w:rPr>
          <w:lang w:eastAsia="x-none"/>
        </w:rPr>
      </w:pPr>
      <w:bookmarkStart w:id="326" w:name="_Hlk180413979"/>
      <w:r w:rsidRPr="0025774B">
        <w:rPr>
          <w:b/>
          <w:bCs/>
          <w:i/>
          <w:lang w:eastAsia="x-none"/>
        </w:rPr>
        <w:t>Adunarea Generală a Acționarilor</w:t>
      </w:r>
      <w:r w:rsidRPr="0025774B">
        <w:rPr>
          <w:lang w:eastAsia="x-none"/>
        </w:rPr>
        <w:t xml:space="preserve"> – îndeplinește următoarele atribuții principale în procesul selecție a administratorilor, dar fără a se limita la acestea și în condițiile legii:</w:t>
      </w:r>
    </w:p>
    <w:p w:rsidR="00AD690B" w:rsidRPr="0025774B" w:rsidRDefault="00AD690B" w:rsidP="00AD690B">
      <w:pPr>
        <w:tabs>
          <w:tab w:val="left" w:pos="270"/>
        </w:tabs>
        <w:ind w:right="-784" w:firstLine="720"/>
        <w:jc w:val="both"/>
        <w:rPr>
          <w:color w:val="000000"/>
          <w:lang w:eastAsia="ja-JP" w:bidi="he-IL"/>
        </w:rPr>
      </w:pPr>
      <w:r w:rsidRPr="0025774B">
        <w:t xml:space="preserve">- </w:t>
      </w:r>
      <w:r w:rsidRPr="0025774B">
        <w:rPr>
          <w:color w:val="000000"/>
          <w:lang w:eastAsia="ja-JP" w:bidi="he-IL"/>
        </w:rPr>
        <w:t>decide asupra declanșării Procedurii de selecție;</w:t>
      </w:r>
    </w:p>
    <w:p w:rsidR="00AD690B" w:rsidRPr="0025774B" w:rsidRDefault="00AD690B" w:rsidP="00AD690B">
      <w:pPr>
        <w:tabs>
          <w:tab w:val="left" w:pos="270"/>
        </w:tabs>
        <w:ind w:right="-784" w:firstLine="720"/>
        <w:jc w:val="both"/>
        <w:rPr>
          <w:color w:val="000000"/>
          <w:lang w:eastAsia="ja-JP" w:bidi="he-IL"/>
        </w:rPr>
      </w:pPr>
      <w:r w:rsidRPr="0025774B">
        <w:rPr>
          <w:color w:val="000000"/>
          <w:lang w:eastAsia="ja-JP" w:bidi="he-IL"/>
        </w:rPr>
        <w:t>- numește membrii Consiliului de Administrație, la propunerea comisiei de selecție și nominalizare,</w:t>
      </w:r>
      <w:r w:rsidRPr="0025774B">
        <w:t xml:space="preserve"> </w:t>
      </w:r>
      <w:r w:rsidRPr="0025774B">
        <w:rPr>
          <w:color w:val="000000"/>
          <w:lang w:eastAsia="ja-JP" w:bidi="he-IL"/>
        </w:rPr>
        <w:t>care înaintează Autorității Publice Tutelare, în vederea formulării de propuneri pentru desemnarea în Adunarea Generală a Acționarilor, o Listă scurtă pentru fiecare post de administrator al întreprinderii publice, pe baza criteriilor de selecție comunicate public, prin anunț, în ordinea clasamentului candidaților pentru postul respectiv;</w:t>
      </w:r>
    </w:p>
    <w:p w:rsidR="00AD690B" w:rsidRPr="0025774B" w:rsidRDefault="00AD690B" w:rsidP="00AD690B">
      <w:pPr>
        <w:tabs>
          <w:tab w:val="left" w:pos="270"/>
        </w:tabs>
        <w:ind w:right="-784" w:firstLine="709"/>
        <w:jc w:val="both"/>
      </w:pPr>
      <w:r w:rsidRPr="0025774B">
        <w:t>- încheie contractele de mandat cu administratorii întreprinderii publice, după caz;</w:t>
      </w:r>
    </w:p>
    <w:p w:rsidR="00AD690B" w:rsidRPr="0025774B" w:rsidRDefault="00AD690B" w:rsidP="00AD690B">
      <w:pPr>
        <w:tabs>
          <w:tab w:val="left" w:pos="270"/>
          <w:tab w:val="left" w:pos="709"/>
          <w:tab w:val="left" w:pos="851"/>
        </w:tabs>
        <w:ind w:right="-784" w:firstLine="567"/>
        <w:jc w:val="both"/>
        <w:rPr>
          <w:lang w:eastAsia="x-none"/>
        </w:rPr>
      </w:pPr>
      <w:r w:rsidRPr="0025774B">
        <w:rPr>
          <w:lang w:eastAsia="x-none"/>
        </w:rPr>
        <w:t xml:space="preserve">  - exercită orice alte atribuții statuate de dispozițiile O.U.G. nr. 109/2011 cu modificările și completările ulterioare și de prevederile H.G. nr. 639/2023</w:t>
      </w:r>
      <w:bookmarkEnd w:id="326"/>
      <w:r w:rsidRPr="0025774B">
        <w:rPr>
          <w:lang w:eastAsia="x-none"/>
        </w:rPr>
        <w:t>, cu modificările și completările ulterioare;</w:t>
      </w:r>
    </w:p>
    <w:p w:rsidR="00AD690B" w:rsidRPr="0025774B" w:rsidRDefault="00AD690B" w:rsidP="00AD690B">
      <w:pPr>
        <w:tabs>
          <w:tab w:val="left" w:pos="270"/>
          <w:tab w:val="left" w:pos="426"/>
          <w:tab w:val="left" w:pos="993"/>
        </w:tabs>
        <w:ind w:right="-784"/>
        <w:jc w:val="both"/>
        <w:rPr>
          <w:color w:val="000000"/>
          <w:lang w:eastAsia="ja-JP" w:bidi="he-IL"/>
        </w:rPr>
      </w:pPr>
      <w:bookmarkStart w:id="327" w:name="_Hlk180413990"/>
      <w:r>
        <w:rPr>
          <w:b/>
          <w:bCs/>
          <w:i/>
          <w:iCs/>
          <w:color w:val="000000"/>
          <w:lang w:eastAsia="ja-JP" w:bidi="he-IL"/>
        </w:rPr>
        <w:t xml:space="preserve">     </w:t>
      </w:r>
      <w:r w:rsidRPr="0025774B">
        <w:rPr>
          <w:b/>
          <w:bCs/>
          <w:i/>
          <w:iCs/>
          <w:color w:val="000000"/>
          <w:lang w:eastAsia="ja-JP" w:bidi="he-IL"/>
        </w:rPr>
        <w:t>1.2.</w:t>
      </w:r>
      <w:r w:rsidRPr="0025774B">
        <w:rPr>
          <w:b/>
          <w:bCs/>
          <w:i/>
          <w:iCs/>
          <w:color w:val="000000"/>
          <w:lang w:eastAsia="ja-JP" w:bidi="he-IL"/>
        </w:rPr>
        <w:tab/>
      </w:r>
      <w:r w:rsidRPr="0025774B">
        <w:rPr>
          <w:b/>
          <w:bCs/>
          <w:i/>
          <w:color w:val="000000"/>
          <w:lang w:eastAsia="ja-JP" w:bidi="he-IL"/>
        </w:rPr>
        <w:t>Autoritatea Publică Tutelară</w:t>
      </w:r>
      <w:r w:rsidRPr="0025774B">
        <w:rPr>
          <w:color w:val="000000"/>
          <w:lang w:eastAsia="ja-JP" w:bidi="he-IL"/>
        </w:rPr>
        <w:t xml:space="preserve"> – îndeplinește următoarele atribuții principale în procesul de recrutare și selecție a administratorilor, dar fără a se limita la acestea, cu respectarea temeiurilor legale în acest sens astfel:</w:t>
      </w:r>
    </w:p>
    <w:p w:rsidR="00AD690B" w:rsidRPr="0025774B" w:rsidRDefault="00AD690B" w:rsidP="00AD690B">
      <w:pPr>
        <w:tabs>
          <w:tab w:val="left" w:pos="270"/>
        </w:tabs>
        <w:ind w:right="-784" w:firstLine="720"/>
        <w:jc w:val="both"/>
        <w:rPr>
          <w:color w:val="000000"/>
          <w:lang w:eastAsia="ja-JP" w:bidi="he-IL"/>
        </w:rPr>
      </w:pPr>
      <w:bookmarkStart w:id="328" w:name="_Hlk179879987"/>
      <w:r w:rsidRPr="0025774B">
        <w:rPr>
          <w:color w:val="000000"/>
          <w:lang w:eastAsia="ja-JP" w:bidi="he-IL"/>
        </w:rPr>
        <w:t>- notifică AMEPIP cu privire la necesitatea declanșării Procedurii de selecție și numire a administratorilor și Directorilor, precum și a revocării acestora;</w:t>
      </w:r>
    </w:p>
    <w:p w:rsidR="00AD690B" w:rsidRPr="0025774B" w:rsidRDefault="00AD690B" w:rsidP="00AD690B">
      <w:pPr>
        <w:tabs>
          <w:tab w:val="left" w:pos="270"/>
        </w:tabs>
        <w:ind w:right="-784" w:firstLine="720"/>
        <w:jc w:val="both"/>
        <w:rPr>
          <w:color w:val="000000"/>
          <w:lang w:eastAsia="ja-JP" w:bidi="he-IL"/>
        </w:rPr>
      </w:pPr>
      <w:r w:rsidRPr="0025774B">
        <w:rPr>
          <w:color w:val="000000"/>
          <w:lang w:eastAsia="ja-JP" w:bidi="he-IL"/>
        </w:rPr>
        <w:t>- organizează Procedura de selecție, selectarea și nominalizarea candidaților pentru funcțiile de administrator al întreprinderii  publice; transmite rapoartele către AMEPIP în termen de 3 zile de la finalizarea Procedurii;</w:t>
      </w:r>
    </w:p>
    <w:p w:rsidR="00AD690B" w:rsidRPr="0025774B" w:rsidRDefault="00AD690B" w:rsidP="00AD690B">
      <w:pPr>
        <w:tabs>
          <w:tab w:val="left" w:pos="270"/>
        </w:tabs>
        <w:ind w:right="-784" w:firstLine="720"/>
        <w:jc w:val="both"/>
        <w:rPr>
          <w:color w:val="000000"/>
          <w:lang w:eastAsia="ja-JP" w:bidi="he-IL"/>
        </w:rPr>
      </w:pPr>
      <w:bookmarkStart w:id="329" w:name="_Hlk180414001"/>
      <w:bookmarkEnd w:id="327"/>
      <w:r w:rsidRPr="0025774B">
        <w:rPr>
          <w:color w:val="000000"/>
          <w:lang w:eastAsia="ja-JP" w:bidi="he-IL"/>
        </w:rPr>
        <w:t>- întocmește Scrisoarea de Așteptări, prin compartimentul cu atribuții  de guvernanță corporativă și o publică pe pagina proprie de internet pentru a putea fi adusă la cunoștință candidaților la postul de administrator, precum și pe paginile de internet ale întreprinderii publice și AMEPIP;</w:t>
      </w:r>
    </w:p>
    <w:p w:rsidR="00AD690B" w:rsidRPr="0025774B" w:rsidRDefault="00AD690B" w:rsidP="00AD690B">
      <w:pPr>
        <w:tabs>
          <w:tab w:val="left" w:pos="270"/>
        </w:tabs>
        <w:ind w:right="-784" w:firstLine="720"/>
        <w:jc w:val="both"/>
        <w:rPr>
          <w:color w:val="000000"/>
          <w:lang w:eastAsia="ja-JP" w:bidi="he-IL"/>
        </w:rPr>
      </w:pPr>
      <w:r w:rsidRPr="0025774B">
        <w:rPr>
          <w:color w:val="000000"/>
          <w:lang w:eastAsia="ja-JP" w:bidi="he-IL"/>
        </w:rPr>
        <w:t>- este consultată cu privire la Planul de selecție – Componenta inițială;</w:t>
      </w:r>
    </w:p>
    <w:p w:rsidR="00AD690B" w:rsidRPr="0025774B" w:rsidRDefault="00AD690B" w:rsidP="00AD690B">
      <w:pPr>
        <w:tabs>
          <w:tab w:val="left" w:pos="270"/>
        </w:tabs>
        <w:ind w:right="-784" w:firstLine="720"/>
        <w:jc w:val="both"/>
        <w:rPr>
          <w:color w:val="000000"/>
          <w:lang w:eastAsia="ja-JP" w:bidi="he-IL"/>
        </w:rPr>
      </w:pPr>
      <w:bookmarkStart w:id="330" w:name="_Hlk180414016"/>
      <w:bookmarkEnd w:id="329"/>
      <w:r w:rsidRPr="0025774B">
        <w:rPr>
          <w:color w:val="000000"/>
          <w:lang w:eastAsia="ja-JP" w:bidi="he-IL"/>
        </w:rPr>
        <w:lastRenderedPageBreak/>
        <w:t>- formulează propuneri pentru desemnarea membrilor Consiliului de Administrație în Adunarea Generală a Asociaților, dintr-o Listă scurtă pentru fiecare post de administrator al întreprinderii publice, pe baza criteriilor de selecție, comunicate public, prin anunț, în ordinea clasamentului candidaților pentru postul respectiv;</w:t>
      </w:r>
    </w:p>
    <w:p w:rsidR="00AD690B" w:rsidRPr="0025774B" w:rsidRDefault="00AD690B" w:rsidP="00AD690B">
      <w:pPr>
        <w:tabs>
          <w:tab w:val="left" w:pos="270"/>
        </w:tabs>
        <w:ind w:right="-784" w:firstLine="720"/>
        <w:jc w:val="both"/>
        <w:rPr>
          <w:color w:val="000000"/>
          <w:lang w:eastAsia="ja-JP" w:bidi="he-IL"/>
        </w:rPr>
      </w:pPr>
      <w:r w:rsidRPr="0025774B">
        <w:rPr>
          <w:color w:val="000000"/>
          <w:lang w:eastAsia="ja-JP" w:bidi="he-IL"/>
        </w:rPr>
        <w:t>- stabilește indicatorii-cheie de performanță ai administratorilor, transmite prin reprezentanții AGA indicatorii-cheie către AMEPIP pentru avizare din punct de vedere al încadrării în nivelul minim și pentru aprobarea lor de către Adunarea Generală a Acționarilor;</w:t>
      </w:r>
    </w:p>
    <w:p w:rsidR="00AD690B" w:rsidRPr="0025774B" w:rsidRDefault="00AD690B" w:rsidP="00AD690B">
      <w:pPr>
        <w:ind w:right="-784" w:firstLine="720"/>
        <w:jc w:val="both"/>
        <w:rPr>
          <w:color w:val="000000"/>
          <w:lang w:eastAsia="ja-JP" w:bidi="he-IL"/>
        </w:rPr>
      </w:pPr>
      <w:r w:rsidRPr="0025774B">
        <w:rPr>
          <w:color w:val="000000"/>
          <w:lang w:eastAsia="ja-JP" w:bidi="he-IL"/>
        </w:rPr>
        <w:t>- încheie contractele de mandat cu administratorii întreprinderii publice, direct sau prin Adunarea Generală a Acționarilor, după caz, și transmite aceste contracte către AMEPIP;</w:t>
      </w:r>
    </w:p>
    <w:p w:rsidR="00AD690B" w:rsidRPr="0025774B" w:rsidRDefault="00AD690B" w:rsidP="00AD690B">
      <w:pPr>
        <w:ind w:right="-784" w:firstLine="720"/>
        <w:jc w:val="both"/>
      </w:pPr>
      <w:bookmarkStart w:id="331" w:name="_Hlk180414023"/>
      <w:bookmarkEnd w:id="330"/>
      <w:r w:rsidRPr="0025774B">
        <w:rPr>
          <w:color w:val="000000"/>
          <w:lang w:eastAsia="ja-JP" w:bidi="he-IL"/>
        </w:rPr>
        <w:t xml:space="preserve">- </w:t>
      </w:r>
      <w:r w:rsidRPr="0025774B">
        <w:t>publică anunțul de selecție pe pagina proprie de internet și, prin grija președintelui Consiliului de administrație, pe prima pagina de internet a Societății</w:t>
      </w:r>
      <w:r w:rsidRPr="0025774B">
        <w:rPr>
          <w:color w:val="FF0000"/>
        </w:rPr>
        <w:t xml:space="preserve"> </w:t>
      </w:r>
      <w:r w:rsidRPr="0025774B">
        <w:t>într-un loc vizibil la încărcarea paginii, precum și pe pagina de internet a AMEPIP, în cel puțin două publicații economice și/sau financiare de largă răspândire, precum și pe cel puțin o platformă sau un site de recrutare de resurse umane cu mare vizibilitate la nivel național, cu cel puțin 30 de zile înainte de data limită pentru depunerea candidaturilor menționate în anunț;</w:t>
      </w:r>
    </w:p>
    <w:p w:rsidR="00AD690B" w:rsidRPr="0025774B" w:rsidRDefault="00AD690B" w:rsidP="00AD690B">
      <w:pPr>
        <w:ind w:right="-784" w:firstLine="720"/>
        <w:jc w:val="both"/>
      </w:pPr>
      <w:r w:rsidRPr="0025774B">
        <w:t>- exercită orice alte atribuții statuate de dispozițiile O.U.G. nr. 109/2011 cu modificările și completările ulterioare, precum și de prevederile H.G. nr. 639/2023.</w:t>
      </w:r>
      <w:bookmarkEnd w:id="328"/>
      <w:bookmarkEnd w:id="331"/>
    </w:p>
    <w:p w:rsidR="00AD690B" w:rsidRPr="0025774B" w:rsidRDefault="00AD690B" w:rsidP="00AD690B">
      <w:pPr>
        <w:ind w:right="-784" w:firstLine="720"/>
        <w:jc w:val="both"/>
      </w:pPr>
    </w:p>
    <w:p w:rsidR="00AD690B" w:rsidRPr="0025774B" w:rsidRDefault="00AD690B" w:rsidP="00E819EC">
      <w:pPr>
        <w:numPr>
          <w:ilvl w:val="1"/>
          <w:numId w:val="25"/>
        </w:numPr>
        <w:tabs>
          <w:tab w:val="left" w:pos="993"/>
        </w:tabs>
        <w:ind w:left="0" w:right="-784" w:firstLine="567"/>
        <w:contextualSpacing/>
        <w:jc w:val="both"/>
        <w:rPr>
          <w:iCs/>
          <w:lang w:eastAsia="x-none"/>
        </w:rPr>
      </w:pPr>
      <w:bookmarkStart w:id="332" w:name="_Hlk180414092"/>
      <w:r w:rsidRPr="0025774B">
        <w:rPr>
          <w:b/>
          <w:bCs/>
          <w:i/>
          <w:lang w:eastAsia="x-none"/>
        </w:rPr>
        <w:t xml:space="preserve">Comisia de selecție și nominalizare, </w:t>
      </w:r>
      <w:r w:rsidRPr="0025774B">
        <w:rPr>
          <w:iCs/>
          <w:lang w:eastAsia="x-none"/>
        </w:rPr>
        <w:t xml:space="preserve">înființată și constituită conform prevederilor </w:t>
      </w:r>
      <w:r w:rsidRPr="0025774B">
        <w:t>O.U.G. nr. 109/2011 cu modificările și completările ulterioare, precum și de prevederile H.G. nr. 639/2023, compuși din</w:t>
      </w:r>
      <w:r w:rsidRPr="0025774B">
        <w:rPr>
          <w:iCs/>
          <w:lang w:eastAsia="x-none"/>
        </w:rPr>
        <w:t xml:space="preserve"> membrii desemnați de către conducătorul Autorității Publice Tutelare și un expert independent, selectat prin procedura de achiziție publică, în conformitate cu dispozițiile Legii nr. 98/2016 privind achizițiile publice, cu modificările și completările ulterioare îndeplinește următoarele atribuții principale în procesul de selecție al administratorilor, dar fără a se limita la acestea și în condițiile legii:</w:t>
      </w:r>
    </w:p>
    <w:bookmarkEnd w:id="332"/>
    <w:p w:rsidR="00AD690B" w:rsidRPr="0025774B" w:rsidRDefault="00AD690B" w:rsidP="00AD690B">
      <w:pPr>
        <w:ind w:right="-784" w:firstLine="567"/>
        <w:jc w:val="both"/>
        <w:rPr>
          <w:lang w:eastAsia="x-none"/>
        </w:rPr>
      </w:pPr>
      <w:r w:rsidRPr="0025774B">
        <w:rPr>
          <w:lang w:eastAsia="x-none"/>
        </w:rPr>
        <w:t>- elaborează Componenta integrală a Planului de selecție în consultare cu Comitetul de Nominalizare și Remunerare / structura de guvernanță corporativă;</w:t>
      </w:r>
    </w:p>
    <w:p w:rsidR="00AD690B" w:rsidRPr="0025774B" w:rsidRDefault="00AD690B" w:rsidP="00AD690B">
      <w:pPr>
        <w:ind w:right="-784" w:firstLine="567"/>
        <w:jc w:val="both"/>
      </w:pPr>
      <w:r w:rsidRPr="0025774B">
        <w:t>- elaborează documentele necesare bunei desfășurări a Procedurii de selecție, fără a se limita doar la acestea, conform legii, în colaborare și consultare cu Comitetul de Nominalizare și Remunerare / compartimentul guvernanță corporativă;</w:t>
      </w:r>
    </w:p>
    <w:p w:rsidR="00AD690B" w:rsidRPr="0025774B" w:rsidRDefault="00AD690B" w:rsidP="00AD690B">
      <w:pPr>
        <w:ind w:right="-784" w:firstLine="567"/>
        <w:jc w:val="both"/>
      </w:pPr>
      <w:r w:rsidRPr="0025774B">
        <w:t>- stabilește conținutul dosarului în vederea depunerii candidaturii de către persoane fizice sau juridice, în funcție de etapele Procedurii de selecție;</w:t>
      </w:r>
    </w:p>
    <w:p w:rsidR="00AD690B" w:rsidRPr="0025774B" w:rsidRDefault="00AD690B" w:rsidP="00AD690B">
      <w:pPr>
        <w:ind w:right="-784" w:firstLine="567"/>
        <w:jc w:val="both"/>
      </w:pPr>
      <w:r w:rsidRPr="0025774B">
        <w:t>- verifică dosarele de candidatură depuse în raport cu minimul de criterii stabilite pentru selecție, în vederea alcătuirii Listei lungi de candidaturi; dosarele de candidatură incomplete vor fi respinse iar candidații respinși sunt informați în scris despre această decizie;</w:t>
      </w:r>
    </w:p>
    <w:p w:rsidR="00AD690B" w:rsidRPr="0025774B" w:rsidRDefault="00AD690B" w:rsidP="00AD690B">
      <w:pPr>
        <w:ind w:right="-784" w:firstLine="567"/>
        <w:jc w:val="both"/>
      </w:pPr>
      <w:r w:rsidRPr="0025774B">
        <w:t>- dacă informațiile din dosare nu sunt concludente în ceea ce privește întrunirea minimului de criterii stabilite pentru selecție de către candidați, comisia procedează la solicitarea de clarificări suplimentare, în scris;</w:t>
      </w:r>
    </w:p>
    <w:p w:rsidR="00AD690B" w:rsidRPr="0025774B" w:rsidRDefault="00AD690B" w:rsidP="00AD690B">
      <w:pPr>
        <w:ind w:right="-784" w:firstLine="567"/>
        <w:jc w:val="both"/>
      </w:pPr>
      <w:r w:rsidRPr="0025774B">
        <w:t>- analizează informațiile din dosarele de candidatură rămase pe Lista lungă și alocă punctajul conform grilei de evaluare pentru fiecare criteriu din cadrul matricei Profilului pentru fiecare Candidat;</w:t>
      </w:r>
    </w:p>
    <w:p w:rsidR="00AD690B" w:rsidRPr="0025774B" w:rsidRDefault="00AD690B" w:rsidP="00AD690B">
      <w:pPr>
        <w:ind w:right="-784" w:firstLine="567"/>
        <w:jc w:val="both"/>
      </w:pPr>
      <w:r w:rsidRPr="0025774B">
        <w:t>- efectuează analiza comparativă prin raportare la Profilul Consiliului;</w:t>
      </w:r>
    </w:p>
    <w:p w:rsidR="00AD690B" w:rsidRPr="0025774B" w:rsidRDefault="00AD690B" w:rsidP="00AD690B">
      <w:pPr>
        <w:ind w:right="-784" w:firstLine="567"/>
        <w:jc w:val="both"/>
      </w:pPr>
      <w:r w:rsidRPr="0025774B">
        <w:t>- solicită candidaților din Lista lungă informații suplimentare față de cele din dosarul de candidatură atunci când consideră necesar, pentru acuratețea punctajului, și organizează interviurile directe cu candidații, conform Planului de selecție;</w:t>
      </w:r>
    </w:p>
    <w:p w:rsidR="00AD690B" w:rsidRPr="0025774B" w:rsidRDefault="00AD690B" w:rsidP="00AD690B">
      <w:pPr>
        <w:ind w:right="-784" w:firstLine="567"/>
        <w:jc w:val="both"/>
      </w:pPr>
      <w:r w:rsidRPr="0025774B">
        <w:t>- elaborează Lista scurtă a candidaților conform normelor metodologice aprobate prin H.G. nr. 639/2023 pentru aprobarea normelor metodologice de aplicare a O.U.G. nr. 109/2011 privind guvernanța corporativă a întreprinderilor publice, cu modificările și completările ulterioare;</w:t>
      </w:r>
    </w:p>
    <w:p w:rsidR="00AD690B" w:rsidRPr="0025774B" w:rsidRDefault="00AD690B" w:rsidP="00AD690B">
      <w:pPr>
        <w:ind w:right="-784" w:firstLine="567"/>
        <w:jc w:val="both"/>
        <w:rPr>
          <w:lang w:eastAsia="x-none"/>
        </w:rPr>
      </w:pPr>
      <w:r w:rsidRPr="0025774B">
        <w:rPr>
          <w:lang w:eastAsia="x-none"/>
        </w:rPr>
        <w:t xml:space="preserve">- analizează Declarațiile de intenție și integrează rezultatele analizei în matricea Profilului de Candidat; </w:t>
      </w:r>
    </w:p>
    <w:p w:rsidR="00AD690B" w:rsidRPr="0025774B" w:rsidRDefault="00AD690B" w:rsidP="00AD690B">
      <w:pPr>
        <w:ind w:right="-784" w:firstLine="567"/>
        <w:jc w:val="both"/>
        <w:rPr>
          <w:lang w:eastAsia="x-none"/>
        </w:rPr>
      </w:pPr>
      <w:r w:rsidRPr="0025774B">
        <w:rPr>
          <w:lang w:eastAsia="x-none"/>
        </w:rPr>
        <w:t>- după finalizarea interviurilor, întocmește raportul pentru numirile finale, care include clasificarea candidaților cu motivarea acesteia și îl transmite conducătorului Autorității Publice Tutelare;</w:t>
      </w:r>
    </w:p>
    <w:p w:rsidR="00AD690B" w:rsidRPr="0025774B" w:rsidRDefault="00AD690B" w:rsidP="00AD690B">
      <w:pPr>
        <w:ind w:right="-784" w:firstLine="567"/>
        <w:jc w:val="both"/>
        <w:rPr>
          <w:lang w:eastAsia="x-none"/>
        </w:rPr>
      </w:pPr>
      <w:r w:rsidRPr="0025774B">
        <w:rPr>
          <w:lang w:eastAsia="x-none"/>
        </w:rPr>
        <w:t>- exercită orice alte atribuții statuate de dispozițiile O.U.G. nr. 109/2011 cu modificările și completările ulterioare și de prevederile H.G. nr. 639/2023.</w:t>
      </w:r>
    </w:p>
    <w:p w:rsidR="00AD690B" w:rsidRPr="0025774B" w:rsidRDefault="00AD690B" w:rsidP="00AD690B">
      <w:pPr>
        <w:ind w:right="-784" w:firstLine="567"/>
        <w:jc w:val="both"/>
        <w:rPr>
          <w:lang w:eastAsia="x-none"/>
        </w:rPr>
      </w:pPr>
    </w:p>
    <w:p w:rsidR="00AD690B" w:rsidRPr="0025774B" w:rsidRDefault="00AD690B" w:rsidP="00E819EC">
      <w:pPr>
        <w:numPr>
          <w:ilvl w:val="1"/>
          <w:numId w:val="26"/>
        </w:numPr>
        <w:tabs>
          <w:tab w:val="left" w:pos="993"/>
        </w:tabs>
        <w:ind w:left="0" w:right="-784" w:firstLine="567"/>
        <w:contextualSpacing/>
        <w:jc w:val="both"/>
        <w:rPr>
          <w:color w:val="000000"/>
          <w:lang w:eastAsia="ja-JP" w:bidi="he-IL"/>
        </w:rPr>
      </w:pPr>
      <w:r w:rsidRPr="0025774B">
        <w:rPr>
          <w:b/>
          <w:bCs/>
          <w:i/>
          <w:color w:val="000000"/>
          <w:lang w:eastAsia="ja-JP" w:bidi="he-IL"/>
        </w:rPr>
        <w:t>Structura de guvernanță corporativă</w:t>
      </w:r>
      <w:r w:rsidRPr="0025774B">
        <w:rPr>
          <w:color w:val="000000"/>
          <w:lang w:eastAsia="ja-JP" w:bidi="he-IL"/>
        </w:rPr>
        <w:t xml:space="preserve"> - îndeplinește următoarele atribuții principale în procesul de selecție a administratorilor:</w:t>
      </w:r>
    </w:p>
    <w:p w:rsidR="00AD690B" w:rsidRPr="0025774B" w:rsidRDefault="00AD690B" w:rsidP="00E819EC">
      <w:pPr>
        <w:numPr>
          <w:ilvl w:val="0"/>
          <w:numId w:val="18"/>
        </w:numPr>
        <w:ind w:left="0" w:right="-784" w:firstLine="567"/>
        <w:contextualSpacing/>
        <w:jc w:val="both"/>
        <w:rPr>
          <w:color w:val="000000"/>
          <w:lang w:eastAsia="ja-JP" w:bidi="he-IL"/>
        </w:rPr>
      </w:pPr>
      <w:r w:rsidRPr="0025774B">
        <w:rPr>
          <w:color w:val="000000"/>
          <w:lang w:eastAsia="ja-JP" w:bidi="he-IL"/>
        </w:rPr>
        <w:lastRenderedPageBreak/>
        <w:t xml:space="preserve">elaborează Scrisoarea de așteptări în consultare cu compartimentele de specialitate din cadrul Autorității Publice Tutelare și cu organele de administrare și conducere ale </w:t>
      </w:r>
      <w:r w:rsidRPr="0025774B">
        <w:rPr>
          <w:lang w:eastAsia="ja-JP" w:bidi="he-IL"/>
        </w:rPr>
        <w:t>întreprinderilor publice</w:t>
      </w:r>
      <w:r w:rsidRPr="0025774B">
        <w:rPr>
          <w:color w:val="000000"/>
          <w:lang w:eastAsia="ja-JP" w:bidi="he-IL"/>
        </w:rPr>
        <w:t xml:space="preserve"> și o publică pe pagina proprie de internet pentru a putea fi adusă la cunoștință candidaților la postul de administrator, precum și pe paginile de internet ale întreprinderii publice și AMEPIP;</w:t>
      </w:r>
    </w:p>
    <w:p w:rsidR="00AD690B" w:rsidRPr="0025774B" w:rsidRDefault="00AD690B" w:rsidP="00E819EC">
      <w:pPr>
        <w:numPr>
          <w:ilvl w:val="0"/>
          <w:numId w:val="18"/>
        </w:numPr>
        <w:ind w:left="0" w:right="-784" w:firstLine="567"/>
        <w:contextualSpacing/>
        <w:jc w:val="both"/>
        <w:rPr>
          <w:lang w:eastAsia="x-none"/>
        </w:rPr>
      </w:pPr>
      <w:bookmarkStart w:id="333" w:name="_Hlk180414418"/>
      <w:r w:rsidRPr="0025774B">
        <w:rPr>
          <w:lang w:eastAsia="x-none"/>
        </w:rPr>
        <w:t>elaborează Componenta inițială a Planului de selecție, în colaborare cu Comitetul de Nominalizare și Remunerare din cadrul Consiliului de Administrație al societății pentru care se derulează prezenta Procedură;</w:t>
      </w:r>
    </w:p>
    <w:p w:rsidR="00AD690B" w:rsidRPr="0025774B" w:rsidRDefault="00AD690B" w:rsidP="00E819EC">
      <w:pPr>
        <w:numPr>
          <w:ilvl w:val="0"/>
          <w:numId w:val="18"/>
        </w:numPr>
        <w:ind w:left="0" w:right="-784" w:firstLine="567"/>
        <w:contextualSpacing/>
        <w:jc w:val="both"/>
        <w:rPr>
          <w:lang w:eastAsia="x-none"/>
        </w:rPr>
      </w:pPr>
      <w:r w:rsidRPr="0025774B">
        <w:rPr>
          <w:lang w:eastAsia="x-none"/>
        </w:rPr>
        <w:t>întocmește raportul privind reînnoirea mandatului, pentru administratorii în funcție care au solicitat reînnoirea mandatului, pe baza a cel puțin 2 rapoarte de evaluare anuală a căror activitate a fost evaluată favorabil și a Declarației de intenție prin care aderă la Scrisoarea de Așteptări și la Profilul Consiliului, documente ce fac parte din Planul de selecție pentru noul Consiliu. Raportul se prezintă conducătorului Autorității Publice Tutelare. Dacă raportul este aprobat, acesta se comunică AMEPIP în vederea emiterii avizului conform;</w:t>
      </w:r>
    </w:p>
    <w:p w:rsidR="00AD690B" w:rsidRPr="0025774B" w:rsidRDefault="00AD690B" w:rsidP="00E819EC">
      <w:pPr>
        <w:numPr>
          <w:ilvl w:val="0"/>
          <w:numId w:val="18"/>
        </w:numPr>
        <w:ind w:left="0" w:right="-784" w:firstLine="567"/>
        <w:contextualSpacing/>
        <w:jc w:val="both"/>
        <w:rPr>
          <w:lang w:eastAsia="x-none"/>
        </w:rPr>
      </w:pPr>
      <w:r w:rsidRPr="0025774B">
        <w:rPr>
          <w:lang w:eastAsia="x-none"/>
        </w:rPr>
        <w:t>acordă sprijin comisiei de selecție numită în cadrul Autorității Publice Tutelare, în vederea ducerii la îndeplinire a sarcinilor acesteia;</w:t>
      </w:r>
    </w:p>
    <w:p w:rsidR="00AD690B" w:rsidRPr="0025774B" w:rsidRDefault="00AD690B" w:rsidP="00E819EC">
      <w:pPr>
        <w:numPr>
          <w:ilvl w:val="0"/>
          <w:numId w:val="18"/>
        </w:numPr>
        <w:ind w:left="0" w:right="-784" w:firstLine="567"/>
        <w:contextualSpacing/>
        <w:jc w:val="both"/>
        <w:rPr>
          <w:lang w:eastAsia="x-none"/>
        </w:rPr>
      </w:pPr>
      <w:r w:rsidRPr="0025774B">
        <w:rPr>
          <w:lang w:eastAsia="x-none"/>
        </w:rPr>
        <w:t>elaborează draftul contractului de mandat al administratorilor selectați;</w:t>
      </w:r>
    </w:p>
    <w:p w:rsidR="00AD690B" w:rsidRPr="0025774B" w:rsidRDefault="00AD690B" w:rsidP="00E819EC">
      <w:pPr>
        <w:numPr>
          <w:ilvl w:val="0"/>
          <w:numId w:val="18"/>
        </w:numPr>
        <w:ind w:left="0" w:right="-784" w:firstLine="567"/>
        <w:contextualSpacing/>
        <w:jc w:val="both"/>
        <w:rPr>
          <w:lang w:eastAsia="x-none"/>
        </w:rPr>
      </w:pPr>
      <w:r w:rsidRPr="0025774B">
        <w:rPr>
          <w:lang w:eastAsia="x-none"/>
        </w:rPr>
        <w:t>propune Autorității Publice Tutelare obiectivele și indicatorii-cheie de performanță din categoriile de indicatori prevăzute în Anexele nr. 2a și 2b, aplicabili categoriei întreprinderii  publice, din Anexa nr. 2, la H.G. nr. 639/2023 - NORME METODOLOGICE din 27 iulie 2023 pentru stabilirea indicatorilor de performanță financiari și nefinanciari și a componentei variabile a remunerației membrilor Consiliilor de Administrație/Supraveghere ale întreprinderilor publice, precum și a Directorilor, respectiv a membrilor directoratului;</w:t>
      </w:r>
    </w:p>
    <w:p w:rsidR="00AD690B" w:rsidRPr="0025774B" w:rsidRDefault="00AD690B" w:rsidP="00E819EC">
      <w:pPr>
        <w:numPr>
          <w:ilvl w:val="0"/>
          <w:numId w:val="18"/>
        </w:numPr>
        <w:ind w:left="0" w:right="-784" w:firstLine="567"/>
        <w:contextualSpacing/>
        <w:jc w:val="both"/>
        <w:rPr>
          <w:lang w:eastAsia="x-none"/>
        </w:rPr>
      </w:pPr>
      <w:r w:rsidRPr="0025774B">
        <w:rPr>
          <w:lang w:eastAsia="x-none"/>
        </w:rPr>
        <w:t>exercită orice alte atribuții statuate de dispozițiile O.U.G. nr. 109/2011 cu modificările și completările ulterioare și de prevederile H.G. nr. 639/2023.</w:t>
      </w:r>
    </w:p>
    <w:bookmarkEnd w:id="333"/>
    <w:p w:rsidR="00AD690B" w:rsidRPr="0025774B" w:rsidRDefault="00AD690B" w:rsidP="00AD690B">
      <w:pPr>
        <w:tabs>
          <w:tab w:val="left" w:pos="567"/>
        </w:tabs>
        <w:ind w:right="-784" w:firstLine="567"/>
        <w:jc w:val="both"/>
        <w:rPr>
          <w:color w:val="000000"/>
          <w:lang w:eastAsia="ja-JP" w:bidi="he-IL"/>
        </w:rPr>
      </w:pPr>
      <w:r w:rsidRPr="0025774B">
        <w:rPr>
          <w:lang w:eastAsia="x-none"/>
        </w:rPr>
        <w:tab/>
        <w:t>Conform normelor de aplicare ale O.U.G. nr. 109/2011 cu modificările și completările ulterioare, din comisia de selecție și nominalizare face parte și este asistată în toate activitățile</w:t>
      </w:r>
      <w:r w:rsidRPr="0025774B">
        <w:rPr>
          <w:highlight w:val="yellow"/>
        </w:rPr>
        <w:t xml:space="preserve"> </w:t>
      </w:r>
      <w:r w:rsidRPr="0025774B">
        <w:rPr>
          <w:color w:val="000000"/>
          <w:lang w:eastAsia="ja-JP" w:bidi="he-IL"/>
        </w:rPr>
        <w:t>necesare Procedurii de selecție un expert independent contractat de către Consiliului Județean</w:t>
      </w:r>
      <w:r>
        <w:rPr>
          <w:color w:val="000000"/>
          <w:lang w:eastAsia="ja-JP" w:bidi="he-IL"/>
        </w:rPr>
        <w:t xml:space="preserve"> Călărași </w:t>
      </w:r>
      <w:r w:rsidRPr="0025774B">
        <w:rPr>
          <w:color w:val="000000"/>
          <w:lang w:eastAsia="ja-JP" w:bidi="he-IL"/>
        </w:rPr>
        <w:t xml:space="preserve">în calitatea sa de Autoritate Publică Tutelară a Societății </w:t>
      </w:r>
      <w:r>
        <w:rPr>
          <w:color w:val="000000"/>
          <w:lang w:eastAsia="ja-JP" w:bidi="he-IL"/>
        </w:rPr>
        <w:t>Administrația Portuară Călărași S.A.</w:t>
      </w:r>
    </w:p>
    <w:p w:rsidR="00AD690B" w:rsidRPr="0025774B" w:rsidRDefault="00AD690B" w:rsidP="00AD690B">
      <w:pPr>
        <w:suppressAutoHyphens/>
        <w:ind w:right="-784"/>
        <w:jc w:val="both"/>
      </w:pPr>
    </w:p>
    <w:p w:rsidR="00AD690B" w:rsidRPr="003769EF" w:rsidRDefault="00AD690B" w:rsidP="00E819EC">
      <w:pPr>
        <w:numPr>
          <w:ilvl w:val="0"/>
          <w:numId w:val="15"/>
        </w:numPr>
        <w:tabs>
          <w:tab w:val="left" w:pos="567"/>
        </w:tabs>
        <w:suppressAutoHyphens/>
        <w:ind w:right="-784"/>
        <w:jc w:val="both"/>
        <w:rPr>
          <w:b/>
        </w:rPr>
      </w:pPr>
      <w:r w:rsidRPr="0025774B">
        <w:rPr>
          <w:color w:val="000000"/>
          <w:lang w:eastAsia="ja-JP" w:bidi="he-IL"/>
        </w:rPr>
        <w:t xml:space="preserve"> Etapele procesului de recrutare și selecție A MEMBRILOR CONSILIULUI DE ADMINISTRAȚIE AL </w:t>
      </w:r>
      <w:r w:rsidRPr="0025774B">
        <w:rPr>
          <w:b/>
          <w:bCs/>
          <w:color w:val="000000"/>
          <w:lang w:eastAsia="ja-JP" w:bidi="he-IL"/>
        </w:rPr>
        <w:t xml:space="preserve">SOCIETĂȚII </w:t>
      </w:r>
      <w:r>
        <w:rPr>
          <w:b/>
          <w:bCs/>
          <w:color w:val="000000"/>
          <w:lang w:eastAsia="ja-JP" w:bidi="he-IL"/>
        </w:rPr>
        <w:t xml:space="preserve">ADMINISTRAȚIA PORTUARĂ CĂLĂRAȘI S.A. </w:t>
      </w:r>
    </w:p>
    <w:tbl>
      <w:tblPr>
        <w:tblStyle w:val="Tabelgril"/>
        <w:tblW w:w="11228" w:type="dxa"/>
        <w:jc w:val="center"/>
        <w:tblLayout w:type="fixed"/>
        <w:tblLook w:val="04A0" w:firstRow="1" w:lastRow="0" w:firstColumn="1" w:lastColumn="0" w:noHBand="0" w:noVBand="1"/>
      </w:tblPr>
      <w:tblGrid>
        <w:gridCol w:w="900"/>
        <w:gridCol w:w="3099"/>
        <w:gridCol w:w="2243"/>
        <w:gridCol w:w="1710"/>
        <w:gridCol w:w="3276"/>
      </w:tblGrid>
      <w:tr w:rsidR="00AD690B" w:rsidRPr="00E972BA" w:rsidTr="00E71230">
        <w:trPr>
          <w:tblHeader/>
          <w:jc w:val="center"/>
        </w:trPr>
        <w:tc>
          <w:tcPr>
            <w:tcW w:w="900" w:type="dxa"/>
          </w:tcPr>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NR</w:t>
            </w: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CRT</w:t>
            </w:r>
          </w:p>
        </w:tc>
        <w:tc>
          <w:tcPr>
            <w:tcW w:w="3099" w:type="dxa"/>
          </w:tcPr>
          <w:p w:rsidR="00AD690B" w:rsidRPr="00E972BA" w:rsidRDefault="00AD690B" w:rsidP="00E71230">
            <w:pPr>
              <w:pStyle w:val="Frspaiere"/>
              <w:ind w:right="-784"/>
              <w:jc w:val="center"/>
              <w:rPr>
                <w:rFonts w:ascii="Times New Roman" w:hAnsi="Times New Roman" w:cs="Times New Roman"/>
                <w:b/>
              </w:rPr>
            </w:pPr>
            <w:r w:rsidRPr="00E972BA">
              <w:rPr>
                <w:rFonts w:ascii="Times New Roman" w:hAnsi="Times New Roman" w:cs="Times New Roman"/>
                <w:b/>
              </w:rPr>
              <w:t>ETAPA</w:t>
            </w:r>
          </w:p>
        </w:tc>
        <w:tc>
          <w:tcPr>
            <w:tcW w:w="2243" w:type="dxa"/>
          </w:tcPr>
          <w:p w:rsidR="00AD690B" w:rsidRPr="00E972BA" w:rsidRDefault="00AD690B" w:rsidP="00E71230">
            <w:pPr>
              <w:pStyle w:val="Frspaiere"/>
              <w:ind w:right="-784"/>
              <w:rPr>
                <w:rFonts w:ascii="Times New Roman" w:hAnsi="Times New Roman" w:cs="Times New Roman"/>
                <w:b/>
              </w:rPr>
            </w:pPr>
            <w:r w:rsidRPr="00E972BA">
              <w:rPr>
                <w:rFonts w:ascii="Times New Roman" w:hAnsi="Times New Roman" w:cs="Times New Roman"/>
                <w:b/>
              </w:rPr>
              <w:t>RESPONSABIL</w:t>
            </w:r>
          </w:p>
        </w:tc>
        <w:tc>
          <w:tcPr>
            <w:tcW w:w="1710" w:type="dxa"/>
          </w:tcPr>
          <w:p w:rsidR="00AD690B" w:rsidRPr="00E972BA" w:rsidRDefault="00AD690B" w:rsidP="00E71230">
            <w:pPr>
              <w:pStyle w:val="Frspaiere"/>
              <w:ind w:right="-784"/>
              <w:rPr>
                <w:rFonts w:ascii="Times New Roman" w:hAnsi="Times New Roman" w:cs="Times New Roman"/>
                <w:b/>
              </w:rPr>
            </w:pPr>
            <w:r w:rsidRPr="00E972BA">
              <w:rPr>
                <w:rFonts w:ascii="Times New Roman" w:hAnsi="Times New Roman" w:cs="Times New Roman"/>
                <w:b/>
              </w:rPr>
              <w:t>TERMEN</w:t>
            </w:r>
          </w:p>
        </w:tc>
        <w:tc>
          <w:tcPr>
            <w:tcW w:w="3276" w:type="dxa"/>
          </w:tcPr>
          <w:p w:rsidR="00AD690B" w:rsidRPr="00E972BA" w:rsidRDefault="00AD690B" w:rsidP="00E71230">
            <w:pPr>
              <w:pStyle w:val="Frspaiere"/>
              <w:ind w:right="-784"/>
              <w:jc w:val="center"/>
              <w:rPr>
                <w:rFonts w:ascii="Times New Roman" w:hAnsi="Times New Roman" w:cs="Times New Roman"/>
                <w:b/>
              </w:rPr>
            </w:pPr>
            <w:r w:rsidRPr="00E972BA">
              <w:rPr>
                <w:rFonts w:ascii="Times New Roman" w:hAnsi="Times New Roman" w:cs="Times New Roman"/>
                <w:b/>
              </w:rPr>
              <w:t>DOCUMENTE</w:t>
            </w:r>
          </w:p>
        </w:tc>
      </w:tr>
      <w:tr w:rsidR="00AD690B" w:rsidRPr="00E972BA" w:rsidTr="00E71230">
        <w:trPr>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Notificarea </w:t>
            </w:r>
            <w:r w:rsidRPr="00E972BA">
              <w:rPr>
                <w:rFonts w:ascii="Times New Roman" w:hAnsi="Times New Roman" w:cs="Times New Roman"/>
                <w:b/>
              </w:rPr>
              <w:t>AMEPIP</w:t>
            </w:r>
            <w:r w:rsidRPr="00E972BA">
              <w:rPr>
                <w:rFonts w:ascii="Times New Roman" w:hAnsi="Times New Roman" w:cs="Times New Roman"/>
              </w:rPr>
              <w:t xml:space="preserve"> cu</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privire la necesitatea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declanșării</w:t>
            </w:r>
            <w:r>
              <w:rPr>
                <w:rFonts w:ascii="Times New Roman" w:hAnsi="Times New Roman" w:cs="Times New Roman"/>
              </w:rPr>
              <w:t xml:space="preserve"> </w:t>
            </w:r>
            <w:r w:rsidRPr="00E972BA">
              <w:rPr>
                <w:rFonts w:ascii="Times New Roman" w:hAnsi="Times New Roman" w:cs="Times New Roman"/>
              </w:rPr>
              <w:t xml:space="preserve"> procedurii de</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selecție</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tc>
        <w:tc>
          <w:tcPr>
            <w:tcW w:w="1710" w:type="dxa"/>
          </w:tcPr>
          <w:p w:rsidR="00AD690B" w:rsidRPr="00E972BA" w:rsidRDefault="00AD690B" w:rsidP="00E71230">
            <w:pPr>
              <w:pStyle w:val="Frspaiere"/>
              <w:ind w:right="-784"/>
              <w:rPr>
                <w:rFonts w:ascii="Times New Roman" w:hAnsi="Times New Roman" w:cs="Times New Roman"/>
                <w:color w:val="FF0000"/>
              </w:rPr>
            </w:pPr>
          </w:p>
        </w:tc>
        <w:tc>
          <w:tcPr>
            <w:tcW w:w="3276"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Adresa Consiliului Județean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Către</w:t>
            </w:r>
            <w:r>
              <w:rPr>
                <w:rFonts w:ascii="Times New Roman" w:hAnsi="Times New Roman" w:cs="Times New Roman"/>
              </w:rPr>
              <w:t xml:space="preserve"> </w:t>
            </w:r>
            <w:r w:rsidRPr="00E972BA">
              <w:rPr>
                <w:rFonts w:ascii="Times New Roman" w:hAnsi="Times New Roman" w:cs="Times New Roman"/>
              </w:rPr>
              <w:t xml:space="preserve"> AMEPIP nr.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w:t>
            </w:r>
          </w:p>
        </w:tc>
        <w:tc>
          <w:tcPr>
            <w:tcW w:w="3099"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Declanșarea procedurii de</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selecție</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Adunarea Generală a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Acționarilor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Societății</w:t>
            </w:r>
          </w:p>
        </w:tc>
        <w:tc>
          <w:tcPr>
            <w:tcW w:w="1710" w:type="dxa"/>
          </w:tcPr>
          <w:p w:rsidR="00AD690B" w:rsidRPr="00E972BA" w:rsidRDefault="00AD690B" w:rsidP="00E71230">
            <w:pPr>
              <w:pStyle w:val="Frspaiere"/>
              <w:ind w:right="-784"/>
              <w:rPr>
                <w:rFonts w:ascii="Times New Roman" w:hAnsi="Times New Roman" w:cs="Times New Roman"/>
                <w:color w:val="FF0000"/>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Hotărâre AGA nr. 9 din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18.06.2026 </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Notificarea </w:t>
            </w:r>
            <w:r w:rsidRPr="00E972BA">
              <w:rPr>
                <w:rFonts w:ascii="Times New Roman" w:hAnsi="Times New Roman" w:cs="Times New Roman"/>
                <w:b/>
              </w:rPr>
              <w:t>AMEPIP</w:t>
            </w:r>
            <w:r w:rsidRPr="00E972BA">
              <w:rPr>
                <w:rFonts w:ascii="Times New Roman" w:hAnsi="Times New Roman" w:cs="Times New Roman"/>
              </w:rPr>
              <w:t xml:space="preserve"> cu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privire la declanșarea</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procedurii de selecție</w:t>
            </w:r>
          </w:p>
          <w:p w:rsidR="00AD690B" w:rsidRPr="00E972BA" w:rsidRDefault="00AD690B" w:rsidP="00E71230">
            <w:pPr>
              <w:pStyle w:val="Frspaiere"/>
              <w:ind w:right="-784"/>
              <w:rPr>
                <w:rFonts w:ascii="Times New Roman" w:hAnsi="Times New Roman" w:cs="Times New Roman"/>
                <w:color w:val="FF0000"/>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termen: 2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lucrătoare de la</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data declanșării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procedurii</w:t>
            </w:r>
          </w:p>
        </w:tc>
        <w:tc>
          <w:tcPr>
            <w:tcW w:w="3276"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Adresa Consiliului Județean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Către</w:t>
            </w:r>
            <w:r>
              <w:rPr>
                <w:rFonts w:ascii="Times New Roman" w:hAnsi="Times New Roman" w:cs="Times New Roman"/>
              </w:rPr>
              <w:t xml:space="preserve"> </w:t>
            </w:r>
            <w:r w:rsidRPr="00E972BA">
              <w:rPr>
                <w:rFonts w:ascii="Times New Roman" w:hAnsi="Times New Roman" w:cs="Times New Roman"/>
              </w:rPr>
              <w:t xml:space="preserve"> AMEPIP nr.</w:t>
            </w:r>
            <w:r>
              <w:rPr>
                <w:rFonts w:ascii="Times New Roman" w:hAnsi="Times New Roman" w:cs="Times New Roman"/>
              </w:rPr>
              <w:t>10998</w:t>
            </w:r>
            <w:r w:rsidRPr="00E972BA">
              <w:rPr>
                <w:rFonts w:ascii="Times New Roman" w:hAnsi="Times New Roman" w:cs="Times New Roman"/>
              </w:rPr>
              <w:t xml:space="preserve"> din </w:t>
            </w:r>
            <w:r>
              <w:rPr>
                <w:rFonts w:ascii="Times New Roman" w:hAnsi="Times New Roman" w:cs="Times New Roman"/>
              </w:rPr>
              <w:t>02.07.2026</w:t>
            </w:r>
            <w:r w:rsidRPr="00E972BA">
              <w:rPr>
                <w:rFonts w:ascii="Times New Roman" w:hAnsi="Times New Roman" w:cs="Times New Roman"/>
              </w:rPr>
              <w:t xml:space="preserve"> </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4</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Constituirea Comisiei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selecție și nominalizare și a</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Comisiei pentru soluționarea contestațiilor</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termen: 5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lucrătoare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data declanșării</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procedurii</w:t>
            </w:r>
          </w:p>
        </w:tc>
        <w:tc>
          <w:tcPr>
            <w:tcW w:w="3276"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Hotărârea Consiliului Județean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nr. </w:t>
            </w:r>
            <w:r>
              <w:rPr>
                <w:rFonts w:ascii="Times New Roman" w:hAnsi="Times New Roman" w:cs="Times New Roman"/>
              </w:rPr>
              <w:t xml:space="preserve">154 </w:t>
            </w:r>
            <w:r w:rsidRPr="00E972BA">
              <w:rPr>
                <w:rFonts w:ascii="Times New Roman" w:hAnsi="Times New Roman" w:cs="Times New Roman"/>
              </w:rPr>
              <w:t xml:space="preserve">din </w:t>
            </w:r>
            <w:r>
              <w:rPr>
                <w:rFonts w:ascii="Times New Roman" w:hAnsi="Times New Roman" w:cs="Times New Roman"/>
              </w:rPr>
              <w:t>2026</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5</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 propuneri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candidaturi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 autoritatea publică tutelară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Comisiei de selecție și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nominalizare, conform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lastRenderedPageBreak/>
              <w:t xml:space="preserve">prevederilor art.9^1 alin.(1) din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HG nr.639/2023</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lastRenderedPageBreak/>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termen: 2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lucrătoare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data constituirii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Comisiei de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selecție și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lastRenderedPageBreak/>
              <w:t>nominalizare</w:t>
            </w: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Adresă autoritatea publică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tutelară de comunicare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propunerilor de</w:t>
            </w:r>
            <w:r>
              <w:rPr>
                <w:rFonts w:ascii="Times New Roman" w:hAnsi="Times New Roman" w:cs="Times New Roman"/>
              </w:rPr>
              <w:t xml:space="preserve"> </w:t>
            </w:r>
            <w:r w:rsidRPr="00E972BA">
              <w:rPr>
                <w:rFonts w:ascii="Times New Roman" w:hAnsi="Times New Roman" w:cs="Times New Roman"/>
              </w:rPr>
              <w:t xml:space="preserve"> candidați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Dosarele de candidatură</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6</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Verificarea îndeplinirii</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condițiilor privind eligibilitatea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candidaturilor propuse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tutelară,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conform prevederilor art.9^1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alin.(3)  din HG nr.639/2023</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Solicitare informații/ clarificări suplimentare candidaților</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termen: 2 zile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lucrătoare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primirea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propunerilor de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candidați</w:t>
            </w:r>
          </w:p>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Cereri informații/ clarificări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suplimentare candidați</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Adresă informare autoritatea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tutelară/ Solicitare a altor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candidaturi,</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după caz</w:t>
            </w:r>
          </w:p>
          <w:p w:rsidR="00AD690B" w:rsidRPr="00E972BA" w:rsidRDefault="00AD690B" w:rsidP="00E71230">
            <w:pPr>
              <w:pStyle w:val="Frspaiere"/>
              <w:ind w:right="-784"/>
              <w:rPr>
                <w:rFonts w:ascii="Times New Roman" w:hAnsi="Times New Roman" w:cs="Times New Roman"/>
              </w:rPr>
            </w:pP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7</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 propuneri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candidaturi de autoritatea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publică tutelară Comisiei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selecție și nominalizare,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conform prevederilor art.9^1</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alin.(6) din HG nr.639/2023,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după caz</w:t>
            </w:r>
          </w:p>
          <w:p w:rsidR="00AD690B" w:rsidRPr="00E972BA" w:rsidRDefault="00AD690B" w:rsidP="00E71230">
            <w:pPr>
              <w:pStyle w:val="Frspaiere"/>
              <w:ind w:right="-784"/>
              <w:rPr>
                <w:rFonts w:ascii="Times New Roman" w:hAnsi="Times New Roman" w:cs="Times New Roman"/>
              </w:rPr>
            </w:pPr>
          </w:p>
        </w:tc>
        <w:tc>
          <w:tcPr>
            <w:tcW w:w="2243"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termen: 2 zile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lucrătoare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data solicitării</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Comisiei de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selecție și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nominalizare</w:t>
            </w:r>
          </w:p>
        </w:tc>
        <w:tc>
          <w:tcPr>
            <w:tcW w:w="3276"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Adresă 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 de comunicare a noilor propuneri</w:t>
            </w:r>
            <w:r>
              <w:rPr>
                <w:rFonts w:ascii="Times New Roman" w:hAnsi="Times New Roman" w:cs="Times New Roman"/>
              </w:rPr>
              <w:t xml:space="preserve"> </w:t>
            </w:r>
            <w:r w:rsidRPr="00E972BA">
              <w:rPr>
                <w:rFonts w:ascii="Times New Roman" w:hAnsi="Times New Roman" w:cs="Times New Roman"/>
              </w:rPr>
              <w:t xml:space="preserve"> de candidaturi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Dosarele de candidatură</w:t>
            </w:r>
          </w:p>
        </w:tc>
      </w:tr>
      <w:tr w:rsidR="00AD690B" w:rsidRPr="00E972BA" w:rsidTr="00E71230">
        <w:trPr>
          <w:trHeight w:val="6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8</w:t>
            </w: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Verificarea îndeplinirii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Condițiilor</w:t>
            </w:r>
            <w:r>
              <w:rPr>
                <w:rFonts w:ascii="Times New Roman" w:hAnsi="Times New Roman" w:cs="Times New Roman"/>
              </w:rPr>
              <w:t xml:space="preserve"> </w:t>
            </w:r>
            <w:r w:rsidRPr="00E972BA">
              <w:rPr>
                <w:rFonts w:ascii="Times New Roman" w:hAnsi="Times New Roman" w:cs="Times New Roman"/>
              </w:rPr>
              <w:t xml:space="preserve"> privind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eligibilitatea candidaturilor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propuse de autoritatea publică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tutelară, conform prevederilor</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art.9^1 alin.(3)  din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HG nr.639/2023</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Solicitare informații/ clarificări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suplimentare candidaților</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termen: 2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lucrătoare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primirea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propunerilor de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candidați</w:t>
            </w:r>
          </w:p>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Cereri informații/ clarificări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suplimentare candidați</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Adresă informare autoritatea</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 </w:t>
            </w:r>
          </w:p>
          <w:p w:rsidR="00AD690B" w:rsidRPr="00E972BA" w:rsidRDefault="00AD690B" w:rsidP="00E71230">
            <w:pPr>
              <w:pStyle w:val="Frspaiere"/>
              <w:ind w:right="-784"/>
              <w:rPr>
                <w:rFonts w:ascii="Times New Roman" w:hAnsi="Times New Roman" w:cs="Times New Roman"/>
              </w:rPr>
            </w:pPr>
          </w:p>
        </w:tc>
      </w:tr>
      <w:tr w:rsidR="00AD690B" w:rsidRPr="00E972BA" w:rsidTr="00E71230">
        <w:trPr>
          <w:trHeight w:val="1241"/>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9</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Proiect Scrisoarea de așteptări</w:t>
            </w:r>
          </w:p>
          <w:p w:rsidR="00AD690B" w:rsidRPr="00E972BA" w:rsidRDefault="00AD690B" w:rsidP="00E71230">
            <w:pPr>
              <w:pStyle w:val="Frspaiere"/>
              <w:ind w:right="-784"/>
              <w:rPr>
                <w:rFonts w:ascii="Times New Roman" w:hAnsi="Times New Roman" w:cs="Times New Roman"/>
              </w:rPr>
            </w:pPr>
          </w:p>
        </w:tc>
        <w:tc>
          <w:tcPr>
            <w:tcW w:w="2243"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tutelară în consultare</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cu structurile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 specialitate din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cadrul autorității și cu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organele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administrare și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conducere</w:t>
            </w:r>
            <w:r>
              <w:rPr>
                <w:rFonts w:ascii="Times New Roman" w:hAnsi="Times New Roman" w:cs="Times New Roman"/>
              </w:rPr>
              <w:t xml:space="preserve"> </w:t>
            </w:r>
            <w:r w:rsidRPr="00E972BA">
              <w:rPr>
                <w:rFonts w:ascii="Times New Roman" w:hAnsi="Times New Roman" w:cs="Times New Roman"/>
              </w:rPr>
              <w:t xml:space="preserve"> ale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Societății </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termen: 15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de la data</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declanșării</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procedurii</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Proiect Scrisoarea de așteptări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Județean  și pe site-ul Societății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Avizul organelor de administrare și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conducere ale Societății </w:t>
            </w:r>
          </w:p>
        </w:tc>
      </w:tr>
      <w:tr w:rsidR="00AD690B" w:rsidRPr="00E972BA" w:rsidTr="00E71230">
        <w:trPr>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10</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Publicare Proiect Plan de selecție - Componenta inițială  </w:t>
            </w:r>
          </w:p>
          <w:p w:rsidR="00AD690B" w:rsidRPr="00E972BA" w:rsidRDefault="00AD690B" w:rsidP="00E71230">
            <w:pPr>
              <w:pStyle w:val="Frspaiere"/>
              <w:ind w:right="-784"/>
              <w:rPr>
                <w:rFonts w:ascii="Times New Roman" w:hAnsi="Times New Roman" w:cs="Times New Roman"/>
              </w:rPr>
            </w:pPr>
          </w:p>
        </w:tc>
        <w:tc>
          <w:tcPr>
            <w:tcW w:w="2243"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Societatea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Adunarea Generală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lastRenderedPageBreak/>
              <w:t>Acționarilor Societății</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lastRenderedPageBreak/>
              <w:t>termen: 15 zile de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la data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declanșării procedurii</w:t>
            </w:r>
          </w:p>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Proiect Plan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Componenta</w:t>
            </w:r>
            <w:r>
              <w:rPr>
                <w:rFonts w:ascii="Times New Roman" w:hAnsi="Times New Roman" w:cs="Times New Roman"/>
              </w:rPr>
              <w:t xml:space="preserve"> </w:t>
            </w:r>
            <w:r w:rsidRPr="00E972BA">
              <w:rPr>
                <w:rFonts w:ascii="Times New Roman" w:hAnsi="Times New Roman" w:cs="Times New Roman"/>
              </w:rPr>
              <w:t xml:space="preserve"> inițială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și pe site-ul Societății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lastRenderedPageBreak/>
              <w:t>Nota de constatare APT și AGA</w:t>
            </w:r>
          </w:p>
        </w:tc>
      </w:tr>
      <w:tr w:rsidR="00AD690B" w:rsidRPr="00E972BA" w:rsidTr="00E71230">
        <w:trPr>
          <w:trHeight w:val="1583"/>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11</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Aprobarea Planului de selecție –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Componenta inițială și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Scrisorii de</w:t>
            </w:r>
            <w:r>
              <w:rPr>
                <w:rFonts w:ascii="Times New Roman" w:hAnsi="Times New Roman" w:cs="Times New Roman"/>
              </w:rPr>
              <w:t xml:space="preserve"> </w:t>
            </w:r>
            <w:r w:rsidRPr="00E972BA">
              <w:rPr>
                <w:rFonts w:ascii="Times New Roman" w:hAnsi="Times New Roman" w:cs="Times New Roman"/>
              </w:rPr>
              <w:t xml:space="preserve"> așteptări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termen: 10 zile de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la data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parcurgerii</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etapelor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anterioare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 publicare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proiect</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si consultare</w:t>
            </w: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Hotărârea Consiliului Județean</w:t>
            </w:r>
          </w:p>
        </w:tc>
      </w:tr>
      <w:tr w:rsidR="00AD690B" w:rsidRPr="00E972BA" w:rsidTr="00E71230">
        <w:trPr>
          <w:trHeight w:val="1277"/>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12</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Publicare Planului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Componenta inițială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Societatea </w:t>
            </w:r>
          </w:p>
        </w:tc>
        <w:tc>
          <w:tcPr>
            <w:tcW w:w="1710" w:type="dxa"/>
          </w:tcPr>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Plan de selecție - Componenta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inițială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și pe site-ul Societății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Scrisoarea de așteptări se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pe site-ul AMEPIP</w:t>
            </w:r>
          </w:p>
        </w:tc>
      </w:tr>
      <w:tr w:rsidR="00AD690B" w:rsidRPr="00E972BA" w:rsidTr="00E71230">
        <w:trPr>
          <w:trHeight w:val="125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13</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Publicarea Proiectului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Profilului Consiliului și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 către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b/>
              </w:rPr>
              <w:t>AMEPIP</w:t>
            </w:r>
          </w:p>
          <w:p w:rsidR="00AD690B" w:rsidRPr="00E972BA" w:rsidRDefault="00AD690B" w:rsidP="00E71230">
            <w:pPr>
              <w:pStyle w:val="Frspaiere"/>
              <w:ind w:right="-784"/>
              <w:rPr>
                <w:rFonts w:ascii="Times New Roman" w:hAnsi="Times New Roman" w:cs="Times New Roman"/>
                <w:color w:val="FF0000"/>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Societatea </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în termen de 5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zile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de la data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aprobării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Componentei</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inițiale</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Proiectul Profilului Consiliului</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și pe site-ul Societății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Adresă nr. ......./ către AMEPIP </w:t>
            </w:r>
          </w:p>
        </w:tc>
      </w:tr>
      <w:tr w:rsidR="00AD690B" w:rsidRPr="00E972BA" w:rsidTr="00E71230">
        <w:trPr>
          <w:trHeight w:val="1347"/>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14</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Elaborarea și publicarea Proiectului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Planului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Componenta integrală  </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Comisia de selecție și nominalizare </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Societatea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Adunarea Generală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Acționarilor Societății</w:t>
            </w:r>
          </w:p>
        </w:tc>
        <w:tc>
          <w:tcPr>
            <w:tcW w:w="1710" w:type="dxa"/>
          </w:tcPr>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în 10 zile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data aprobării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Componentei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inițiale</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Proiect Plan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Componenta integrală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și pe site-ul Societății </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Nota de constatare APT și AGA</w:t>
            </w:r>
          </w:p>
        </w:tc>
      </w:tr>
      <w:tr w:rsidR="00AD690B" w:rsidRPr="00E972BA" w:rsidTr="00E71230">
        <w:trPr>
          <w:trHeight w:val="512"/>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 xml:space="preserve"> 15</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Aprobarea Planului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Componenta integrală</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AGA  Societății </w:t>
            </w:r>
          </w:p>
          <w:p w:rsidR="00AD690B" w:rsidRPr="00E972BA" w:rsidRDefault="00AD690B" w:rsidP="00E71230">
            <w:pPr>
              <w:pStyle w:val="Frspaiere"/>
              <w:ind w:right="-784"/>
              <w:rPr>
                <w:rFonts w:ascii="Times New Roman" w:hAnsi="Times New Roman" w:cs="Times New Roman"/>
              </w:rPr>
            </w:pPr>
          </w:p>
        </w:tc>
        <w:tc>
          <w:tcPr>
            <w:tcW w:w="1710" w:type="dxa"/>
          </w:tcPr>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Hotărâre A.G.A.  </w:t>
            </w:r>
          </w:p>
          <w:p w:rsidR="00AD690B" w:rsidRPr="00E972BA" w:rsidRDefault="00AD690B" w:rsidP="00E71230">
            <w:pPr>
              <w:pStyle w:val="Frspaiere"/>
              <w:ind w:right="-784"/>
              <w:rPr>
                <w:rFonts w:ascii="Times New Roman" w:hAnsi="Times New Roman" w:cs="Times New Roman"/>
              </w:rPr>
            </w:pPr>
          </w:p>
        </w:tc>
      </w:tr>
      <w:tr w:rsidR="00AD690B" w:rsidRPr="00E972BA" w:rsidTr="00E71230">
        <w:trPr>
          <w:trHeight w:val="116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16</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Publicarea Planului de selecție –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Componenta integrală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Societatea</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după aprobarea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Planului de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selecție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 Componenta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integrală</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Planul de selecție - Componenta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integrală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și pe site-ul Societății </w:t>
            </w:r>
          </w:p>
        </w:tc>
      </w:tr>
      <w:tr w:rsidR="00AD690B" w:rsidRPr="00E972BA" w:rsidTr="00E71230">
        <w:trPr>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17</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Publicarea anunțului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Președintele 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 Administrație al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Societății</w:t>
            </w:r>
          </w:p>
        </w:tc>
        <w:tc>
          <w:tcPr>
            <w:tcW w:w="1710" w:type="dxa"/>
          </w:tcPr>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cu 30 de zile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înainte de data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limită a depunerii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dosarelor</w:t>
            </w:r>
          </w:p>
          <w:p w:rsidR="00AD690B" w:rsidRPr="00B41949"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Anunț Autoritatea publică tutelară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publică anunțul pe site-ul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Consiliului Județean și al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AMEPIP.</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Președintele Consiliului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Administrație al Societății va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 anunțul pe site-ul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societății, în 2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publicații economice și/sau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financiare de largă răspândire și pe</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o platforma sau site de recrutare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resurse umane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lastRenderedPageBreak/>
              <w:t xml:space="preserve">cu mare vizibilitate la nivel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național.</w:t>
            </w:r>
          </w:p>
        </w:tc>
      </w:tr>
      <w:tr w:rsidR="00AD690B" w:rsidRPr="00E972BA" w:rsidTr="00E71230">
        <w:trPr>
          <w:trHeight w:val="538"/>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18</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Depunerea candidaturilor</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Candidații</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30 de zile de la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data publicării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anunțului</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Dosare de candidatură</w:t>
            </w:r>
          </w:p>
        </w:tc>
      </w:tr>
      <w:tr w:rsidR="00AD690B" w:rsidRPr="00E972BA" w:rsidTr="00E71230">
        <w:trPr>
          <w:trHeight w:val="26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19</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Transmiterea documentelor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depuse de candidați către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b/>
              </w:rPr>
              <w:t>AMEPIP</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Comisia de selecție și nominalizare </w:t>
            </w:r>
          </w:p>
        </w:tc>
        <w:tc>
          <w:tcPr>
            <w:tcW w:w="1710" w:type="dxa"/>
          </w:tcPr>
          <w:p w:rsidR="00AD690B" w:rsidRPr="00B41949" w:rsidRDefault="00AD690B" w:rsidP="00E71230">
            <w:pPr>
              <w:pStyle w:val="Frspaiere"/>
              <w:ind w:right="-784"/>
              <w:rPr>
                <w:rFonts w:ascii="Times New Roman" w:hAnsi="Times New Roman" w:cs="Times New Roman"/>
                <w:color w:val="auto"/>
              </w:rPr>
            </w:pP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2 zile lucrătoare</w:t>
            </w:r>
          </w:p>
          <w:p w:rsidR="00AD690B"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De  la data-</w:t>
            </w:r>
          </w:p>
          <w:p w:rsidR="00AD690B"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Limită</w:t>
            </w:r>
            <w:r>
              <w:rPr>
                <w:rFonts w:ascii="Times New Roman" w:hAnsi="Times New Roman" w:cs="Times New Roman"/>
                <w:color w:val="auto"/>
              </w:rPr>
              <w:t xml:space="preserve"> </w:t>
            </w:r>
            <w:r w:rsidRPr="00B41949">
              <w:rPr>
                <w:rFonts w:ascii="Times New Roman" w:hAnsi="Times New Roman" w:cs="Times New Roman"/>
                <w:color w:val="auto"/>
              </w:rPr>
              <w:t xml:space="preserve"> de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depunere a</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candidaturilor </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Adresă nr….  către AMEPIP</w:t>
            </w:r>
          </w:p>
        </w:tc>
      </w:tr>
      <w:tr w:rsidR="00AD690B" w:rsidRPr="00E972BA" w:rsidTr="00E71230">
        <w:trPr>
          <w:trHeight w:val="62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20</w:t>
            </w:r>
          </w:p>
        </w:tc>
        <w:tc>
          <w:tcPr>
            <w:tcW w:w="3099"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Primirea avizului de la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b/>
              </w:rPr>
              <w:t>AMEPIP</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AMEPIP</w:t>
            </w:r>
          </w:p>
        </w:tc>
        <w:tc>
          <w:tcPr>
            <w:tcW w:w="1710" w:type="dxa"/>
          </w:tcPr>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2 zile lucrătoare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De  la primirea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dosarelor de către</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AMEPIP de la </w:t>
            </w:r>
          </w:p>
          <w:p w:rsidR="00AD690B"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autoritatea </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publică</w:t>
            </w:r>
          </w:p>
          <w:p w:rsidR="00AD690B" w:rsidRPr="00B41949" w:rsidRDefault="00AD690B" w:rsidP="00E71230">
            <w:pPr>
              <w:pStyle w:val="Frspaiere"/>
              <w:ind w:right="-784"/>
              <w:rPr>
                <w:rFonts w:ascii="Times New Roman" w:hAnsi="Times New Roman" w:cs="Times New Roman"/>
                <w:color w:val="auto"/>
              </w:rPr>
            </w:pPr>
            <w:r w:rsidRPr="00B41949">
              <w:rPr>
                <w:rFonts w:ascii="Times New Roman" w:hAnsi="Times New Roman" w:cs="Times New Roman"/>
                <w:color w:val="auto"/>
              </w:rPr>
              <w:t xml:space="preserve"> tutelară</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Aviz AMEPIP</w:t>
            </w:r>
          </w:p>
        </w:tc>
      </w:tr>
      <w:tr w:rsidR="00AD690B" w:rsidRPr="0025774B" w:rsidTr="00E71230">
        <w:trPr>
          <w:trHeight w:val="161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21</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Evaluarea dosarelor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Candidatură</w:t>
            </w:r>
            <w:r>
              <w:rPr>
                <w:rFonts w:ascii="Times New Roman" w:hAnsi="Times New Roman" w:cs="Times New Roman"/>
              </w:rPr>
              <w:t xml:space="preserve"> </w:t>
            </w:r>
            <w:r w:rsidRPr="00E972BA">
              <w:rPr>
                <w:rFonts w:ascii="Times New Roman" w:hAnsi="Times New Roman" w:cs="Times New Roman"/>
              </w:rPr>
              <w:t xml:space="preserve"> în raport cu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minimul de criterii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stabilite și alcătuirea liste lungi de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candidați</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Solicitare informații/ clarificări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suplimentare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Cereri informații/ clarificări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suplimentare</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Lista lungă</w:t>
            </w:r>
          </w:p>
        </w:tc>
      </w:tr>
      <w:tr w:rsidR="00AD690B" w:rsidRPr="0025774B" w:rsidTr="00E71230">
        <w:trPr>
          <w:trHeight w:val="2717"/>
          <w:jc w:val="center"/>
        </w:trPr>
        <w:tc>
          <w:tcPr>
            <w:tcW w:w="900" w:type="dxa"/>
          </w:tcPr>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22</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Definitivare lista lungă</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Analiza informațiilor din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dosarele de candidatură rămase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pe lista lungă și</w:t>
            </w:r>
            <w:r>
              <w:rPr>
                <w:rFonts w:ascii="Times New Roman" w:hAnsi="Times New Roman" w:cs="Times New Roman"/>
              </w:rPr>
              <w:t xml:space="preserve"> </w:t>
            </w:r>
            <w:r w:rsidRPr="00E972BA">
              <w:rPr>
                <w:rFonts w:ascii="Times New Roman" w:hAnsi="Times New Roman" w:cs="Times New Roman"/>
              </w:rPr>
              <w:t xml:space="preserve"> alocarea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punctajului conform grilei</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de evaluare pentru fiecare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criteriu din cadrul profilului consiliului pentru fiecare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candidat; analiza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comparativă a candidaților</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Întocmire lista scurtă, care nu</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cuprinde candidații selectați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conform prevederilor art.9^1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din HG nr.639/2023</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p w:rsidR="00AD690B" w:rsidRPr="00E972BA" w:rsidRDefault="00AD690B" w:rsidP="00E71230">
            <w:pPr>
              <w:pStyle w:val="Frspaiere"/>
              <w:ind w:right="-784"/>
              <w:rPr>
                <w:rFonts w:ascii="Times New Roman" w:hAnsi="Times New Roman" w:cs="Times New Roman"/>
              </w:rPr>
            </w:pPr>
          </w:p>
        </w:tc>
        <w:tc>
          <w:tcPr>
            <w:tcW w:w="1710" w:type="dxa"/>
          </w:tcPr>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p w:rsidR="00AD690B" w:rsidRPr="00E972BA" w:rsidRDefault="00AD690B" w:rsidP="00E71230">
            <w:pPr>
              <w:pStyle w:val="Frspaiere"/>
              <w:ind w:right="-784"/>
              <w:rPr>
                <w:rFonts w:ascii="Times New Roman" w:hAnsi="Times New Roman" w:cs="Times New Roman"/>
                <w:color w:val="FF0000"/>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Lista lungă finală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Lista scurtă</w:t>
            </w:r>
          </w:p>
        </w:tc>
      </w:tr>
      <w:tr w:rsidR="00AD690B" w:rsidRPr="0025774B" w:rsidTr="00E71230">
        <w:trPr>
          <w:trHeight w:val="972"/>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23</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Informare candidați</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de îndată </w:t>
            </w:r>
          </w:p>
        </w:tc>
        <w:tc>
          <w:tcPr>
            <w:tcW w:w="3276"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Adrese înștiințare pentru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transmiterea declarației de</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intenție</w:t>
            </w:r>
            <w:r>
              <w:rPr>
                <w:rFonts w:ascii="Times New Roman" w:hAnsi="Times New Roman" w:cs="Times New Roman"/>
              </w:rPr>
              <w:t xml:space="preserve"> </w:t>
            </w:r>
            <w:r w:rsidRPr="00E972BA">
              <w:rPr>
                <w:rFonts w:ascii="Times New Roman" w:hAnsi="Times New Roman" w:cs="Times New Roman"/>
              </w:rPr>
              <w:t xml:space="preserve"> de către candidații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admiși pe Lista</w:t>
            </w:r>
            <w:r>
              <w:rPr>
                <w:rFonts w:ascii="Times New Roman" w:hAnsi="Times New Roman" w:cs="Times New Roman"/>
              </w:rPr>
              <w:t xml:space="preserve"> </w:t>
            </w:r>
            <w:r w:rsidRPr="00E972BA">
              <w:rPr>
                <w:rFonts w:ascii="Times New Roman" w:hAnsi="Times New Roman" w:cs="Times New Roman"/>
              </w:rPr>
              <w:t xml:space="preserve"> scurtă;</w:t>
            </w: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Adrese înștiințare pentru</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transmiterea declarației de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intenție de către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candidații selectați conform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art.9^1 din HG nr.639/2023</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lastRenderedPageBreak/>
              <w:t xml:space="preserve">Adrese înștiințarea candidaților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respinși de pe lista lungă</w:t>
            </w:r>
          </w:p>
        </w:tc>
      </w:tr>
      <w:tr w:rsidR="00AD690B" w:rsidRPr="0025774B" w:rsidTr="00E71230">
        <w:trPr>
          <w:trHeight w:val="539"/>
          <w:jc w:val="center"/>
        </w:trPr>
        <w:tc>
          <w:tcPr>
            <w:tcW w:w="900" w:type="dxa"/>
          </w:tcPr>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lastRenderedPageBreak/>
              <w:t>24</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Depunere declarații de intenție</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Candidații</w:t>
            </w:r>
          </w:p>
        </w:tc>
        <w:tc>
          <w:tcPr>
            <w:tcW w:w="1710" w:type="dxa"/>
          </w:tcPr>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15 zile de la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comunicare</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Declarații de intenție</w:t>
            </w:r>
          </w:p>
        </w:tc>
      </w:tr>
      <w:tr w:rsidR="00AD690B" w:rsidRPr="0025774B" w:rsidTr="00E71230">
        <w:trPr>
          <w:trHeight w:val="755"/>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25</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Analiza declarației de intenție</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Și</w:t>
            </w:r>
            <w:r>
              <w:rPr>
                <w:rFonts w:ascii="Times New Roman" w:hAnsi="Times New Roman" w:cs="Times New Roman"/>
              </w:rPr>
              <w:t xml:space="preserve"> </w:t>
            </w:r>
            <w:r w:rsidRPr="00E972BA">
              <w:rPr>
                <w:rFonts w:ascii="Times New Roman" w:hAnsi="Times New Roman" w:cs="Times New Roman"/>
              </w:rPr>
              <w:t xml:space="preserve"> integrare rezultate în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evaluarea candidatului</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Evaluarea finală – interviu</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Întocmire clasament candidați,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cu excepția candidaților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selectați</w:t>
            </w:r>
            <w:r>
              <w:rPr>
                <w:rFonts w:ascii="Times New Roman" w:hAnsi="Times New Roman" w:cs="Times New Roman"/>
              </w:rPr>
              <w:t xml:space="preserve"> </w:t>
            </w:r>
            <w:r w:rsidRPr="00E972BA">
              <w:rPr>
                <w:rFonts w:ascii="Times New Roman" w:hAnsi="Times New Roman" w:cs="Times New Roman"/>
              </w:rPr>
              <w:t xml:space="preserve"> conform art.9^1 din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HG nr.639/2023</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Întocmire clasament candidați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selectați conform art.9^1 din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HG nr.639/2023</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p w:rsidR="00AD690B" w:rsidRPr="00E972BA" w:rsidRDefault="00AD690B" w:rsidP="00E71230">
            <w:pPr>
              <w:pStyle w:val="Frspaiere"/>
              <w:ind w:right="-784"/>
              <w:rPr>
                <w:rFonts w:ascii="Times New Roman" w:hAnsi="Times New Roman" w:cs="Times New Roman"/>
              </w:rPr>
            </w:pP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Proces-verbal al ședinței CSN</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Decizia CSN</w:t>
            </w:r>
          </w:p>
        </w:tc>
      </w:tr>
      <w:tr w:rsidR="00AD690B" w:rsidRPr="0025774B" w:rsidTr="00E71230">
        <w:trPr>
          <w:trHeight w:val="665"/>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26</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Raportul final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Raportul final   </w:t>
            </w:r>
          </w:p>
        </w:tc>
      </w:tr>
      <w:tr w:rsidR="00AD690B" w:rsidRPr="0025774B" w:rsidTr="00E71230">
        <w:trPr>
          <w:trHeight w:val="70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27</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Transmiterea Raportului final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către </w:t>
            </w:r>
            <w:r w:rsidRPr="00E972BA">
              <w:rPr>
                <w:rFonts w:ascii="Times New Roman" w:hAnsi="Times New Roman" w:cs="Times New Roman"/>
                <w:b/>
              </w:rPr>
              <w:t>AMEPIP</w:t>
            </w:r>
            <w:r w:rsidRPr="00E972BA">
              <w:rPr>
                <w:rFonts w:ascii="Times New Roman" w:hAnsi="Times New Roman" w:cs="Times New Roman"/>
              </w:rPr>
              <w:t xml:space="preserve"> pentru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emiterea avizului și publicarea Raportului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pe site-ul AMEPIP, după caz </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3 zile lucrătoare</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 De  la data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întocmirii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Raportului </w:t>
            </w: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Adresa Consiliului Județean către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AMEPIP</w:t>
            </w:r>
          </w:p>
        </w:tc>
      </w:tr>
      <w:tr w:rsidR="00AD690B" w:rsidRPr="0025774B" w:rsidTr="00E71230">
        <w:trPr>
          <w:trHeight w:val="70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28</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Primirea avizului de la </w:t>
            </w:r>
          </w:p>
          <w:p w:rsidR="00AD690B" w:rsidRPr="00E972BA" w:rsidRDefault="00AD690B" w:rsidP="00E71230">
            <w:pPr>
              <w:pStyle w:val="Frspaiere"/>
              <w:ind w:right="-784"/>
              <w:rPr>
                <w:rFonts w:ascii="Times New Roman" w:hAnsi="Times New Roman" w:cs="Times New Roman"/>
                <w:b/>
              </w:rPr>
            </w:pPr>
            <w:r w:rsidRPr="00E972BA">
              <w:rPr>
                <w:rFonts w:ascii="Times New Roman" w:hAnsi="Times New Roman" w:cs="Times New Roman"/>
                <w:b/>
              </w:rPr>
              <w:t>AMEPIP</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10 zile lucrătoare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de la data</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 transmiterii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Raportului</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Aviz AMEPIP</w:t>
            </w:r>
          </w:p>
        </w:tc>
      </w:tr>
      <w:tr w:rsidR="00AD690B" w:rsidRPr="0025774B" w:rsidTr="00E71230">
        <w:trPr>
          <w:trHeight w:val="700"/>
          <w:jc w:val="center"/>
        </w:trPr>
        <w:tc>
          <w:tcPr>
            <w:tcW w:w="900" w:type="dxa"/>
          </w:tcPr>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29</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Transmiterea Raportului final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Avizat</w:t>
            </w:r>
            <w:r>
              <w:rPr>
                <w:rFonts w:ascii="Times New Roman" w:hAnsi="Times New Roman" w:cs="Times New Roman"/>
              </w:rPr>
              <w:t xml:space="preserve"> </w:t>
            </w:r>
            <w:r w:rsidRPr="00E972BA">
              <w:rPr>
                <w:rFonts w:ascii="Times New Roman" w:hAnsi="Times New Roman" w:cs="Times New Roman"/>
              </w:rPr>
              <w:t xml:space="preserve"> către conducătorul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autorității publice tutelare</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Comisia de selecție și nominalizare</w:t>
            </w:r>
          </w:p>
        </w:tc>
        <w:tc>
          <w:tcPr>
            <w:tcW w:w="1710" w:type="dxa"/>
          </w:tcPr>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Raportul final avizat</w:t>
            </w:r>
          </w:p>
        </w:tc>
      </w:tr>
      <w:tr w:rsidR="00AD690B" w:rsidRPr="0025774B" w:rsidTr="00E71230">
        <w:trPr>
          <w:trHeight w:val="1043"/>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30</w:t>
            </w:r>
          </w:p>
        </w:tc>
        <w:tc>
          <w:tcPr>
            <w:tcW w:w="3099" w:type="dxa"/>
          </w:tcPr>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Publicarea Raportului final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avizat </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 publică</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tutelară</w:t>
            </w: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Societatea</w:t>
            </w:r>
          </w:p>
        </w:tc>
        <w:tc>
          <w:tcPr>
            <w:tcW w:w="1710" w:type="dxa"/>
          </w:tcPr>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Se publică pe site-ul Consiliului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Județean, pe site-ul Societății și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Pe</w:t>
            </w:r>
            <w:r>
              <w:rPr>
                <w:rFonts w:ascii="Times New Roman" w:hAnsi="Times New Roman" w:cs="Times New Roman"/>
              </w:rPr>
              <w:t xml:space="preserve"> </w:t>
            </w:r>
            <w:r w:rsidRPr="00E972BA">
              <w:rPr>
                <w:rFonts w:ascii="Times New Roman" w:hAnsi="Times New Roman" w:cs="Times New Roman"/>
              </w:rPr>
              <w:t xml:space="preserve"> site-ul AMEPIP  </w:t>
            </w:r>
          </w:p>
        </w:tc>
      </w:tr>
      <w:tr w:rsidR="00AD690B" w:rsidRPr="0025774B" w:rsidTr="00E71230">
        <w:trPr>
          <w:trHeight w:val="620"/>
          <w:jc w:val="center"/>
        </w:trPr>
        <w:tc>
          <w:tcPr>
            <w:tcW w:w="900" w:type="dxa"/>
          </w:tcPr>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31</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Înștiințare candidați referitor la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rezultatul procedurii de selecție</w:t>
            </w:r>
          </w:p>
        </w:tc>
        <w:tc>
          <w:tcPr>
            <w:tcW w:w="2243"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Comisia de selecție și nominalizare </w:t>
            </w:r>
          </w:p>
        </w:tc>
        <w:tc>
          <w:tcPr>
            <w:tcW w:w="1710" w:type="dxa"/>
          </w:tcPr>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Adrese de înștiințare candidați</w:t>
            </w:r>
          </w:p>
        </w:tc>
      </w:tr>
      <w:tr w:rsidR="00AD690B" w:rsidRPr="0025774B" w:rsidTr="00E71230">
        <w:trPr>
          <w:trHeight w:val="260"/>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32</w:t>
            </w:r>
          </w:p>
        </w:tc>
        <w:tc>
          <w:tcPr>
            <w:tcW w:w="3099"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Contestații privind rezultatul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procedurii de selecție </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Candidați</w:t>
            </w: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termen: 2 zile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lucrătoare de la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înștiințarea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candidaților cu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privire la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rezultatul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procedurii</w:t>
            </w: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Contestații</w:t>
            </w:r>
          </w:p>
        </w:tc>
      </w:tr>
      <w:tr w:rsidR="00AD690B" w:rsidRPr="0025774B" w:rsidTr="00E71230">
        <w:trPr>
          <w:trHeight w:val="1376"/>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33</w:t>
            </w:r>
          </w:p>
        </w:tc>
        <w:tc>
          <w:tcPr>
            <w:tcW w:w="3099"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Soluționarea contestațiilor</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Informare candidat cu privire la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rezultatul contestației</w:t>
            </w:r>
          </w:p>
          <w:p w:rsidR="00AD690B" w:rsidRPr="00E972BA" w:rsidRDefault="00AD690B" w:rsidP="00E71230">
            <w:pPr>
              <w:pStyle w:val="Frspaiere"/>
              <w:ind w:right="-784"/>
              <w:rPr>
                <w:rFonts w:ascii="Times New Roman" w:hAnsi="Times New Roman" w:cs="Times New Roman"/>
              </w:rPr>
            </w:pP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Comisia de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soluționare</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a contestațiilor</w:t>
            </w: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 xml:space="preserve">termen: 2 zile </w:t>
            </w:r>
          </w:p>
          <w:p w:rsidR="00AD690B" w:rsidRPr="003769EF" w:rsidRDefault="00AD690B" w:rsidP="00E71230">
            <w:pPr>
              <w:pStyle w:val="Frspaiere"/>
              <w:ind w:right="-784"/>
              <w:rPr>
                <w:rFonts w:ascii="Times New Roman" w:hAnsi="Times New Roman" w:cs="Times New Roman"/>
                <w:color w:val="auto"/>
              </w:rPr>
            </w:pPr>
            <w:r w:rsidRPr="003769EF">
              <w:rPr>
                <w:rFonts w:ascii="Times New Roman" w:hAnsi="Times New Roman" w:cs="Times New Roman"/>
                <w:color w:val="auto"/>
              </w:rPr>
              <w:t>lucrătoare</w:t>
            </w:r>
          </w:p>
        </w:tc>
        <w:tc>
          <w:tcPr>
            <w:tcW w:w="3276" w:type="dxa"/>
          </w:tcPr>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Proces-verbal ședință Comisia de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soluționare a contestațiilor</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Decizia Comisiei de soluționare</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a contestațiilor</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Adresă candidați – rezultatul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contestației</w:t>
            </w:r>
          </w:p>
        </w:tc>
      </w:tr>
      <w:tr w:rsidR="00AD690B" w:rsidRPr="0025774B" w:rsidTr="00E71230">
        <w:trPr>
          <w:trHeight w:val="416"/>
          <w:jc w:val="center"/>
        </w:trPr>
        <w:tc>
          <w:tcPr>
            <w:tcW w:w="900" w:type="dxa"/>
          </w:tcPr>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jc w:val="center"/>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34</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Acordarea unor mandate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speciale reprezentanților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Consiliului Județean  în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Adunarea Generală a Acționarilor a</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 societății pentru numirea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administratorilor</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(termen: 5 zile lucrătoare de la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data comunicării Raportului, </w:t>
            </w:r>
          </w:p>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autoritatea</w:t>
            </w:r>
            <w:r>
              <w:rPr>
                <w:rFonts w:ascii="Times New Roman" w:hAnsi="Times New Roman" w:cs="Times New Roman"/>
              </w:rPr>
              <w:t xml:space="preserve"> </w:t>
            </w:r>
            <w:r w:rsidRPr="00E972BA">
              <w:rPr>
                <w:rFonts w:ascii="Times New Roman" w:hAnsi="Times New Roman" w:cs="Times New Roman"/>
              </w:rPr>
              <w:t xml:space="preserve"> publică tutelară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acordă mandat reprezentanților în A.G.A.)</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Autoritatea publică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tutelară</w:t>
            </w:r>
          </w:p>
          <w:p w:rsidR="00AD690B" w:rsidRPr="00E972BA" w:rsidRDefault="00AD690B" w:rsidP="00E71230">
            <w:pPr>
              <w:pStyle w:val="Frspaiere"/>
              <w:ind w:right="-784"/>
              <w:rPr>
                <w:rFonts w:ascii="Times New Roman" w:hAnsi="Times New Roman" w:cs="Times New Roman"/>
              </w:rPr>
            </w:pPr>
          </w:p>
        </w:tc>
        <w:tc>
          <w:tcPr>
            <w:tcW w:w="1710" w:type="dxa"/>
          </w:tcPr>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p w:rsidR="00AD690B" w:rsidRPr="003769EF" w:rsidRDefault="00AD690B" w:rsidP="00E71230">
            <w:pPr>
              <w:pStyle w:val="Frspaiere"/>
              <w:ind w:right="-784"/>
              <w:rPr>
                <w:rFonts w:ascii="Times New Roman" w:hAnsi="Times New Roman" w:cs="Times New Roman"/>
                <w:color w:val="auto"/>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Hotărârea Consiliului Județean</w:t>
            </w:r>
          </w:p>
        </w:tc>
      </w:tr>
      <w:tr w:rsidR="00AD690B" w:rsidRPr="0025774B" w:rsidTr="00E71230">
        <w:trPr>
          <w:jc w:val="center"/>
        </w:trPr>
        <w:tc>
          <w:tcPr>
            <w:tcW w:w="900" w:type="dxa"/>
          </w:tcPr>
          <w:p w:rsidR="00AD690B" w:rsidRPr="00E972BA" w:rsidRDefault="00AD690B" w:rsidP="00E71230">
            <w:pPr>
              <w:pStyle w:val="Frspaiere"/>
              <w:ind w:right="-784"/>
              <w:rPr>
                <w:rFonts w:ascii="Times New Roman" w:hAnsi="Times New Roman" w:cs="Times New Roman"/>
                <w:bCs/>
              </w:rPr>
            </w:pPr>
          </w:p>
          <w:p w:rsidR="00AD690B" w:rsidRPr="00E972BA" w:rsidRDefault="00AD690B" w:rsidP="00E71230">
            <w:pPr>
              <w:pStyle w:val="Frspaiere"/>
              <w:ind w:right="-784"/>
              <w:rPr>
                <w:rFonts w:ascii="Times New Roman" w:hAnsi="Times New Roman" w:cs="Times New Roman"/>
                <w:bCs/>
              </w:rPr>
            </w:pPr>
            <w:r w:rsidRPr="00E972BA">
              <w:rPr>
                <w:rFonts w:ascii="Times New Roman" w:hAnsi="Times New Roman" w:cs="Times New Roman"/>
                <w:bCs/>
              </w:rPr>
              <w:t>35</w:t>
            </w:r>
          </w:p>
        </w:tc>
        <w:tc>
          <w:tcPr>
            <w:tcW w:w="3099" w:type="dxa"/>
          </w:tcPr>
          <w:p w:rsidR="00AD690B"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Desemnarea membrilor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consiliului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de către Adunarea Generală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Acționarilor societății </w:t>
            </w:r>
          </w:p>
        </w:tc>
        <w:tc>
          <w:tcPr>
            <w:tcW w:w="2243"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 xml:space="preserve">Adunarea Generală a </w:t>
            </w: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Acționarilor Societății</w:t>
            </w:r>
          </w:p>
        </w:tc>
        <w:tc>
          <w:tcPr>
            <w:tcW w:w="1710" w:type="dxa"/>
          </w:tcPr>
          <w:p w:rsidR="00AD690B" w:rsidRPr="00E972BA" w:rsidRDefault="00AD690B" w:rsidP="00E71230">
            <w:pPr>
              <w:pStyle w:val="Frspaiere"/>
              <w:ind w:right="-784"/>
              <w:rPr>
                <w:rFonts w:ascii="Times New Roman" w:hAnsi="Times New Roman" w:cs="Times New Roman"/>
                <w:color w:val="FF0000"/>
              </w:rPr>
            </w:pPr>
          </w:p>
        </w:tc>
        <w:tc>
          <w:tcPr>
            <w:tcW w:w="3276" w:type="dxa"/>
          </w:tcPr>
          <w:p w:rsidR="00AD690B" w:rsidRPr="00E972BA" w:rsidRDefault="00AD690B" w:rsidP="00E71230">
            <w:pPr>
              <w:pStyle w:val="Frspaiere"/>
              <w:ind w:right="-784"/>
              <w:rPr>
                <w:rFonts w:ascii="Times New Roman" w:hAnsi="Times New Roman" w:cs="Times New Roman"/>
              </w:rPr>
            </w:pPr>
          </w:p>
          <w:p w:rsidR="00AD690B" w:rsidRPr="00E972BA" w:rsidRDefault="00AD690B" w:rsidP="00E71230">
            <w:pPr>
              <w:pStyle w:val="Frspaiere"/>
              <w:ind w:right="-784"/>
              <w:rPr>
                <w:rFonts w:ascii="Times New Roman" w:hAnsi="Times New Roman" w:cs="Times New Roman"/>
              </w:rPr>
            </w:pPr>
            <w:r w:rsidRPr="00E972BA">
              <w:rPr>
                <w:rFonts w:ascii="Times New Roman" w:hAnsi="Times New Roman" w:cs="Times New Roman"/>
              </w:rPr>
              <w:t>Hotărâre AGA a Societății</w:t>
            </w:r>
          </w:p>
        </w:tc>
      </w:tr>
    </w:tbl>
    <w:p w:rsidR="00AD690B" w:rsidRPr="0025774B" w:rsidRDefault="00AD690B" w:rsidP="00AD690B">
      <w:pPr>
        <w:tabs>
          <w:tab w:val="left" w:pos="567"/>
        </w:tabs>
        <w:suppressAutoHyphens/>
        <w:ind w:right="-784"/>
        <w:jc w:val="both"/>
        <w:rPr>
          <w:b/>
        </w:rPr>
      </w:pPr>
    </w:p>
    <w:p w:rsidR="00AD690B" w:rsidRPr="0025774B" w:rsidRDefault="00AD690B" w:rsidP="00AD690B">
      <w:pPr>
        <w:autoSpaceDE w:val="0"/>
        <w:autoSpaceDN w:val="0"/>
        <w:adjustRightInd w:val="0"/>
        <w:ind w:right="-784"/>
        <w:rPr>
          <w:i/>
        </w:rPr>
      </w:pPr>
      <w:r w:rsidRPr="0025774B">
        <w:rPr>
          <w:b/>
          <w:i/>
          <w:iCs/>
        </w:rPr>
        <w:t>Notă</w:t>
      </w:r>
      <w:r w:rsidRPr="0025774B">
        <w:rPr>
          <w:i/>
          <w:iCs/>
        </w:rPr>
        <w:t>:1</w:t>
      </w:r>
      <w:r w:rsidRPr="0025774B">
        <w:t>.</w:t>
      </w:r>
      <w:r w:rsidRPr="0025774B">
        <w:rPr>
          <w:i/>
        </w:rPr>
        <w:t xml:space="preserve"> </w:t>
      </w:r>
      <w:r w:rsidRPr="0025774B">
        <w:rPr>
          <w:i/>
          <w:iCs/>
        </w:rPr>
        <w:t xml:space="preserve">Termenele planificate potrivit </w:t>
      </w:r>
      <w:r w:rsidRPr="00123D21">
        <w:rPr>
          <w:i/>
          <w:iCs/>
        </w:rPr>
        <w:t>e</w:t>
      </w:r>
      <w:r w:rsidRPr="00123D21">
        <w:rPr>
          <w:i/>
          <w:color w:val="000000"/>
          <w:lang w:eastAsia="ja-JP" w:bidi="he-IL"/>
        </w:rPr>
        <w:t xml:space="preserve">tapelor procesului de recrutare și selecție </w:t>
      </w:r>
      <w:r w:rsidRPr="00123D21">
        <w:rPr>
          <w:i/>
          <w:iCs/>
        </w:rPr>
        <w:t>de mai sus, pot fi decalate/ modificate în cazuri bine argumentate, cu aprobarea Președintelui</w:t>
      </w:r>
      <w:r w:rsidRPr="0025774B">
        <w:rPr>
          <w:i/>
          <w:iCs/>
        </w:rPr>
        <w:t xml:space="preserve">, conducătorul autorității publice tutelare – Consiliului </w:t>
      </w:r>
      <w:r>
        <w:rPr>
          <w:i/>
          <w:iCs/>
        </w:rPr>
        <w:t>Județean</w:t>
      </w:r>
      <w:r w:rsidRPr="0025774B">
        <w:rPr>
          <w:i/>
          <w:iCs/>
        </w:rPr>
        <w:t xml:space="preserve"> și aduse de îndată la cunoștință tuturor factorilor implicați la data producerii modificării.</w:t>
      </w:r>
      <w:bookmarkStart w:id="334" w:name="_Hlk129237974"/>
      <w:bookmarkEnd w:id="334"/>
    </w:p>
    <w:p w:rsidR="00AD690B" w:rsidRPr="0025774B" w:rsidRDefault="00AD690B" w:rsidP="00AD690B">
      <w:pPr>
        <w:tabs>
          <w:tab w:val="left" w:pos="567"/>
        </w:tabs>
        <w:suppressAutoHyphens/>
        <w:spacing w:after="240" w:line="276" w:lineRule="auto"/>
        <w:ind w:right="-784"/>
        <w:rPr>
          <w:b/>
          <w:bCs/>
          <w:i/>
          <w:iCs/>
        </w:rPr>
      </w:pPr>
      <w:r w:rsidRPr="0025774B">
        <w:rPr>
          <w:b/>
          <w:bCs/>
          <w:i/>
          <w:iCs/>
        </w:rPr>
        <w:t>Abrevieri:</w:t>
      </w:r>
    </w:p>
    <w:p w:rsidR="00AD690B" w:rsidRPr="0025774B" w:rsidRDefault="00AD690B" w:rsidP="00AD690B">
      <w:pPr>
        <w:tabs>
          <w:tab w:val="left" w:pos="567"/>
        </w:tabs>
        <w:suppressAutoHyphens/>
        <w:spacing w:after="240" w:line="276" w:lineRule="auto"/>
        <w:ind w:right="-784"/>
        <w:rPr>
          <w:i/>
          <w:iCs/>
        </w:rPr>
      </w:pPr>
      <w:r w:rsidRPr="0025774B">
        <w:rPr>
          <w:i/>
          <w:iCs/>
        </w:rPr>
        <w:t xml:space="preserve">Autoritatea publică tutelară (APT) – CONSILIULUI </w:t>
      </w:r>
      <w:r>
        <w:rPr>
          <w:i/>
          <w:iCs/>
        </w:rPr>
        <w:t xml:space="preserve">JUDEȚEAN CĂLĂRAȘI </w:t>
      </w:r>
    </w:p>
    <w:p w:rsidR="00AD690B" w:rsidRPr="0025774B" w:rsidRDefault="00AD690B" w:rsidP="00AD690B">
      <w:pPr>
        <w:tabs>
          <w:tab w:val="left" w:pos="567"/>
        </w:tabs>
        <w:suppressAutoHyphens/>
        <w:spacing w:after="240" w:line="276" w:lineRule="auto"/>
        <w:ind w:right="-784"/>
        <w:rPr>
          <w:i/>
          <w:iCs/>
        </w:rPr>
      </w:pPr>
      <w:r w:rsidRPr="0025774B">
        <w:rPr>
          <w:i/>
          <w:iCs/>
        </w:rPr>
        <w:t>CSN – Comisia de selecție și nominalizare</w:t>
      </w:r>
    </w:p>
    <w:p w:rsidR="00AD690B" w:rsidRPr="0025774B" w:rsidRDefault="00AD690B" w:rsidP="00AD690B">
      <w:pPr>
        <w:tabs>
          <w:tab w:val="left" w:pos="567"/>
        </w:tabs>
        <w:suppressAutoHyphens/>
        <w:spacing w:after="240" w:line="276" w:lineRule="auto"/>
        <w:ind w:right="-784"/>
        <w:rPr>
          <w:i/>
          <w:iCs/>
        </w:rPr>
      </w:pPr>
      <w:r w:rsidRPr="0025774B">
        <w:rPr>
          <w:i/>
          <w:iCs/>
        </w:rPr>
        <w:t xml:space="preserve">Societate -  </w:t>
      </w:r>
      <w:r>
        <w:rPr>
          <w:i/>
          <w:iCs/>
        </w:rPr>
        <w:t>ADMINISTRAȚIA PORTUARĂ CĂLĂRAȘI S.A.</w:t>
      </w:r>
    </w:p>
    <w:p w:rsidR="00AD690B" w:rsidRPr="0025774B" w:rsidRDefault="00AD690B" w:rsidP="00AD690B">
      <w:pPr>
        <w:tabs>
          <w:tab w:val="left" w:pos="567"/>
        </w:tabs>
        <w:suppressAutoHyphens/>
        <w:spacing w:after="240" w:line="276" w:lineRule="auto"/>
        <w:ind w:right="-784"/>
        <w:rPr>
          <w:i/>
          <w:iCs/>
        </w:rPr>
      </w:pPr>
      <w:r w:rsidRPr="0025774B">
        <w:rPr>
          <w:i/>
          <w:iCs/>
        </w:rPr>
        <w:t xml:space="preserve">A.G.A. – Adunarea Generală a Acționarilor                   </w:t>
      </w:r>
    </w:p>
    <w:p w:rsidR="00AD690B" w:rsidRPr="0025774B" w:rsidRDefault="00AD690B" w:rsidP="00AD690B">
      <w:pPr>
        <w:tabs>
          <w:tab w:val="left" w:pos="567"/>
        </w:tabs>
        <w:suppressAutoHyphens/>
        <w:spacing w:after="240" w:line="276" w:lineRule="auto"/>
        <w:ind w:right="-784"/>
        <w:rPr>
          <w:b/>
          <w:bCs/>
        </w:rPr>
      </w:pPr>
      <w:r w:rsidRPr="0025774B">
        <w:rPr>
          <w:b/>
          <w:bCs/>
        </w:rPr>
        <w:t xml:space="preserve"> Aspecte-cheie ale procedurii  </w:t>
      </w:r>
    </w:p>
    <w:p w:rsidR="00AD690B" w:rsidRPr="0025774B" w:rsidRDefault="00AD690B" w:rsidP="00AD690B">
      <w:pPr>
        <w:tabs>
          <w:tab w:val="left" w:pos="567"/>
        </w:tabs>
        <w:suppressAutoHyphens/>
        <w:spacing w:after="240" w:line="276" w:lineRule="auto"/>
        <w:ind w:right="-784"/>
      </w:pPr>
      <w:r>
        <w:t xml:space="preserve">     </w:t>
      </w:r>
      <w:r w:rsidRPr="0025774B">
        <w:t xml:space="preserve">Procedura de selecție a administratorilor societății </w:t>
      </w:r>
      <w:r>
        <w:t xml:space="preserve">Administrația Portuară Călărași S.A. </w:t>
      </w:r>
      <w:r w:rsidRPr="0025774B">
        <w:t>se derulează cu respectarea principiilor transparenței, nediscriminării, tratamentului egal, profesionalizării și asumării răspunderii, în conformitate cu O.U.G. nr. 109/2011 și H.G. nr. 639/2023.</w:t>
      </w:r>
    </w:p>
    <w:p w:rsidR="00AD690B" w:rsidRPr="0025774B" w:rsidRDefault="00AD690B" w:rsidP="00AD690B">
      <w:pPr>
        <w:tabs>
          <w:tab w:val="left" w:pos="567"/>
        </w:tabs>
        <w:suppressAutoHyphens/>
        <w:spacing w:after="240" w:line="276" w:lineRule="auto"/>
        <w:ind w:right="-784"/>
      </w:pPr>
      <w:r>
        <w:t xml:space="preserve">     </w:t>
      </w:r>
      <w:r w:rsidRPr="0025774B">
        <w:t>Principalele elemente ale procedurii sunt:</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declanșarea procedurii prin hotărârea Adunării Generale a Acționarilor;</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notificarea AMEPIP privind declanșarea procedurii;</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constituirea Comisiei de selecție și nominalizare și a Comisiei pentru soluționarea contestațiilor;</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elaborarea și aprobarea Componentei inițiale a Planului de selecție, inclusiv a Scrisorii de așteptări;</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elaborarea și aprobarea Componentei integrale a Planului de selecție;</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publicarea anunțului de selecție cu cel puțin 30 de zile înainte de termenul-limită pentru depunerea candidaturilor;</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lastRenderedPageBreak/>
        <w:t xml:space="preserve"> depunerea și verificarea dosarelor de candidatură;</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întocmirea Listei lungi și a Listei scurte;</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depunerea declarațiilor de intenție de către candidații din Lista scurtă;</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organizarea interviurilor;</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întocmirea raportului final și transmiterea acestuia către AMEPIP pentru emiterea avizului conform;</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publicarea raportului final după emiterea avizului conform;</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mandatarea reprezentanților în Adunarea Generală a Acționarilor pentru numirea administratorilor;</w:t>
      </w:r>
    </w:p>
    <w:p w:rsidR="00AD690B" w:rsidRPr="0025774B" w:rsidRDefault="00AD690B" w:rsidP="00E819EC">
      <w:pPr>
        <w:pStyle w:val="Listparagraf"/>
        <w:numPr>
          <w:ilvl w:val="0"/>
          <w:numId w:val="19"/>
        </w:numPr>
        <w:tabs>
          <w:tab w:val="left" w:pos="567"/>
        </w:tabs>
        <w:suppressAutoHyphens/>
        <w:spacing w:after="240" w:line="276" w:lineRule="auto"/>
        <w:ind w:right="-784"/>
        <w:jc w:val="both"/>
      </w:pPr>
      <w:r w:rsidRPr="0025774B">
        <w:t xml:space="preserve"> încheierea contractelor de mandat.</w:t>
      </w:r>
    </w:p>
    <w:p w:rsidR="00AD690B" w:rsidRPr="0025774B" w:rsidRDefault="00AD690B" w:rsidP="00AD690B">
      <w:pPr>
        <w:tabs>
          <w:tab w:val="left" w:pos="567"/>
        </w:tabs>
        <w:suppressAutoHyphens/>
        <w:spacing w:after="240" w:line="276" w:lineRule="auto"/>
        <w:ind w:right="-784"/>
      </w:pPr>
      <w:r>
        <w:t xml:space="preserve">     </w:t>
      </w:r>
      <w:r w:rsidRPr="0025774B">
        <w:t>Procedura se finalizează în termen de maximum 150 de zile de la data declanșării acesteia.</w:t>
      </w:r>
    </w:p>
    <w:p w:rsidR="00AD690B" w:rsidRPr="0025774B" w:rsidRDefault="00AD690B" w:rsidP="00AD690B">
      <w:pPr>
        <w:tabs>
          <w:tab w:val="left" w:pos="567"/>
        </w:tabs>
        <w:suppressAutoHyphens/>
        <w:spacing w:after="240" w:line="276" w:lineRule="auto"/>
        <w:ind w:right="-784"/>
        <w:rPr>
          <w:b/>
          <w:caps/>
        </w:rPr>
      </w:pPr>
      <w:r w:rsidRPr="0025774B">
        <w:rPr>
          <w:b/>
          <w:caps/>
        </w:rPr>
        <w:t xml:space="preserve">Elemente de confidențialitate </w:t>
      </w:r>
    </w:p>
    <w:p w:rsidR="00AD690B" w:rsidRPr="0025774B" w:rsidRDefault="00AD690B" w:rsidP="00AD690B">
      <w:pPr>
        <w:tabs>
          <w:tab w:val="left" w:pos="567"/>
        </w:tabs>
        <w:spacing w:after="240" w:line="276" w:lineRule="auto"/>
        <w:ind w:right="-784"/>
      </w:pPr>
      <w:r>
        <w:t xml:space="preserve">     </w:t>
      </w:r>
      <w:r w:rsidRPr="0025774B">
        <w:t xml:space="preserve">Toate dosarele de candidatură ale aplicaților vor fi tratate în deplină confidențialitate, atât de către expertul independent, cât și de către Autoritatea Publică Tutelară. De asemenea, confidențialitatea datelor se referă și la a nu folosi în interes propriu aceste informații. </w:t>
      </w:r>
    </w:p>
    <w:p w:rsidR="00AD690B" w:rsidRPr="0025774B" w:rsidRDefault="00AD690B" w:rsidP="00AD690B">
      <w:pPr>
        <w:tabs>
          <w:tab w:val="left" w:pos="567"/>
        </w:tabs>
        <w:spacing w:after="240" w:line="276" w:lineRule="auto"/>
        <w:ind w:right="-784"/>
      </w:pPr>
      <w:r>
        <w:t xml:space="preserve">     </w:t>
      </w:r>
      <w:r w:rsidRPr="0025774B">
        <w:t>Informațiile privind identitatea candidaților vor fi tratate cu cel mai înalt grad de confidențialitate, iar accesul la aceste informații se limitează numai la acele persoane care sunt implicate în procesul decizional.</w:t>
      </w:r>
    </w:p>
    <w:p w:rsidR="00AD690B" w:rsidRPr="0025774B" w:rsidRDefault="00AD690B" w:rsidP="00AD690B">
      <w:pPr>
        <w:spacing w:after="240" w:line="276" w:lineRule="auto"/>
        <w:ind w:right="-784"/>
      </w:pPr>
      <w:r w:rsidRPr="0025774B">
        <w:rPr>
          <w:b/>
          <w:bCs/>
          <w:i/>
        </w:rPr>
        <w:t>Lista elementelor confidențiale:</w:t>
      </w:r>
    </w:p>
    <w:p w:rsidR="00AD690B" w:rsidRPr="0025774B" w:rsidRDefault="00AD690B" w:rsidP="00E819EC">
      <w:pPr>
        <w:numPr>
          <w:ilvl w:val="0"/>
          <w:numId w:val="17"/>
        </w:numPr>
        <w:suppressAutoHyphens/>
        <w:spacing w:after="240" w:line="276" w:lineRule="auto"/>
        <w:ind w:right="-784"/>
      </w:pPr>
      <w:r w:rsidRPr="0025774B">
        <w:t xml:space="preserve">Identitatea, datele personale și dosarele de candidatură ale aplicanților; </w:t>
      </w:r>
    </w:p>
    <w:p w:rsidR="00AD690B" w:rsidRPr="0025774B" w:rsidRDefault="00AD690B" w:rsidP="00E819EC">
      <w:pPr>
        <w:numPr>
          <w:ilvl w:val="0"/>
          <w:numId w:val="17"/>
        </w:numPr>
        <w:suppressAutoHyphens/>
        <w:spacing w:after="240" w:line="276" w:lineRule="auto"/>
        <w:ind w:right="-784"/>
      </w:pPr>
      <w:r w:rsidRPr="0025774B">
        <w:t>Informații referitoare la viața privată, profesională sau publică a aplicanților.</w:t>
      </w:r>
    </w:p>
    <w:p w:rsidR="00AD690B" w:rsidRPr="0025774B" w:rsidRDefault="00AD690B" w:rsidP="00AD690B">
      <w:pPr>
        <w:spacing w:after="240" w:line="276" w:lineRule="auto"/>
        <w:ind w:right="-784"/>
        <w:rPr>
          <w:b/>
          <w:bCs/>
          <w:i/>
        </w:rPr>
      </w:pPr>
      <w:r w:rsidRPr="0025774B">
        <w:rPr>
          <w:b/>
          <w:bCs/>
          <w:i/>
        </w:rPr>
        <w:t>Lista elementelor vor fi făcute publice:</w:t>
      </w:r>
    </w:p>
    <w:p w:rsidR="00AD690B" w:rsidRPr="0025774B" w:rsidRDefault="00AD690B" w:rsidP="00E819EC">
      <w:pPr>
        <w:numPr>
          <w:ilvl w:val="0"/>
          <w:numId w:val="16"/>
        </w:numPr>
        <w:suppressAutoHyphens/>
        <w:spacing w:after="240" w:line="276" w:lineRule="auto"/>
        <w:ind w:right="-784"/>
      </w:pPr>
      <w:bookmarkStart w:id="335" w:name="_Hlk180487287"/>
      <w:r w:rsidRPr="0025774B">
        <w:t>Planul de selecție – Componenta inițială care include Scrisoarea de așteptări;</w:t>
      </w:r>
    </w:p>
    <w:p w:rsidR="00AD690B" w:rsidRPr="0025774B" w:rsidRDefault="00AD690B" w:rsidP="00E819EC">
      <w:pPr>
        <w:numPr>
          <w:ilvl w:val="0"/>
          <w:numId w:val="16"/>
        </w:numPr>
        <w:suppressAutoHyphens/>
        <w:spacing w:after="240" w:line="276" w:lineRule="auto"/>
        <w:ind w:right="-784"/>
      </w:pPr>
      <w:r w:rsidRPr="0025774B">
        <w:t>Planul de selecție – Componenta integrală;</w:t>
      </w:r>
    </w:p>
    <w:p w:rsidR="00AD690B" w:rsidRPr="0025774B" w:rsidRDefault="00AD690B" w:rsidP="00E819EC">
      <w:pPr>
        <w:numPr>
          <w:ilvl w:val="0"/>
          <w:numId w:val="16"/>
        </w:numPr>
        <w:suppressAutoHyphens/>
        <w:spacing w:after="240" w:line="276" w:lineRule="auto"/>
        <w:ind w:right="-784"/>
      </w:pPr>
      <w:r w:rsidRPr="0025774B">
        <w:t>Profilului consiliului de administrație;</w:t>
      </w:r>
    </w:p>
    <w:p w:rsidR="00AD690B" w:rsidRPr="0025774B" w:rsidRDefault="00AD690B" w:rsidP="00E819EC">
      <w:pPr>
        <w:numPr>
          <w:ilvl w:val="0"/>
          <w:numId w:val="16"/>
        </w:numPr>
        <w:suppressAutoHyphens/>
        <w:spacing w:after="240" w:line="276" w:lineRule="auto"/>
        <w:ind w:right="-784"/>
      </w:pPr>
      <w:r w:rsidRPr="0025774B">
        <w:t>Profilul candidatului;</w:t>
      </w:r>
    </w:p>
    <w:p w:rsidR="00AD690B" w:rsidRPr="0025774B" w:rsidRDefault="00AD690B" w:rsidP="00E819EC">
      <w:pPr>
        <w:numPr>
          <w:ilvl w:val="0"/>
          <w:numId w:val="16"/>
        </w:numPr>
        <w:suppressAutoHyphens/>
        <w:spacing w:after="240" w:line="276" w:lineRule="auto"/>
        <w:ind w:right="-784"/>
      </w:pPr>
      <w:r w:rsidRPr="0025774B">
        <w:t>Anunțul privind selecția, cu respectarea cerințelor prevăzute la art. 29 alin. (4) din Ordonanța de urgență a Guvernului nr. 109/2011;</w:t>
      </w:r>
    </w:p>
    <w:p w:rsidR="00AD690B" w:rsidRPr="0025774B" w:rsidRDefault="00AD690B" w:rsidP="00E819EC">
      <w:pPr>
        <w:numPr>
          <w:ilvl w:val="0"/>
          <w:numId w:val="16"/>
        </w:numPr>
        <w:suppressAutoHyphens/>
        <w:spacing w:after="240" w:line="276" w:lineRule="auto"/>
        <w:ind w:right="-784"/>
      </w:pPr>
      <w:r w:rsidRPr="0025774B">
        <w:t>Modele de declarații;</w:t>
      </w:r>
    </w:p>
    <w:p w:rsidR="00AD690B" w:rsidRPr="0025774B" w:rsidRDefault="00AD690B" w:rsidP="00E819EC">
      <w:pPr>
        <w:numPr>
          <w:ilvl w:val="0"/>
          <w:numId w:val="16"/>
        </w:numPr>
        <w:suppressAutoHyphens/>
        <w:spacing w:after="240" w:line="276" w:lineRule="auto"/>
        <w:ind w:right="-784"/>
      </w:pPr>
      <w:r w:rsidRPr="0025774B">
        <w:t>Raportul final se publică pe pagina de internet a autorității publice tutelare, a întreprinderii publice și a AMEPIP, cu respectarea prevederilor Regulamentului general privind protecția datelor;</w:t>
      </w:r>
    </w:p>
    <w:p w:rsidR="00AD690B" w:rsidRPr="0025774B" w:rsidRDefault="00AD690B" w:rsidP="00E819EC">
      <w:pPr>
        <w:numPr>
          <w:ilvl w:val="0"/>
          <w:numId w:val="16"/>
        </w:numPr>
        <w:suppressAutoHyphens/>
        <w:spacing w:after="240" w:line="276" w:lineRule="auto"/>
        <w:ind w:right="-784"/>
      </w:pPr>
      <w:r w:rsidRPr="0025774B">
        <w:t>Cu respectarea regulilor de protecție a datelor cu caracter personal, fiecare candidat poate solicita comisiei de selecție și nominalizare să primească informații despre aplicarea criteriilor de selecție în cazul său personal, precum și despre punctajul obținut.</w:t>
      </w:r>
    </w:p>
    <w:bookmarkEnd w:id="335"/>
    <w:p w:rsidR="00AD690B" w:rsidRPr="0025774B" w:rsidRDefault="00AD690B" w:rsidP="00AD690B">
      <w:pPr>
        <w:spacing w:after="240" w:line="276" w:lineRule="auto"/>
        <w:ind w:right="-784"/>
        <w:rPr>
          <w:b/>
          <w:bCs/>
          <w:i/>
        </w:rPr>
      </w:pPr>
      <w:r w:rsidRPr="0025774B">
        <w:rPr>
          <w:b/>
          <w:bCs/>
          <w:i/>
        </w:rPr>
        <w:lastRenderedPageBreak/>
        <w:t>Lista elementelor accesibile doar comisiei de selecție și nominalizare și a Comisiei pentru soluționarea contestațiilor:</w:t>
      </w:r>
    </w:p>
    <w:p w:rsidR="00AD690B" w:rsidRPr="0025774B" w:rsidRDefault="00AD690B" w:rsidP="00E819EC">
      <w:pPr>
        <w:numPr>
          <w:ilvl w:val="0"/>
          <w:numId w:val="16"/>
        </w:numPr>
        <w:suppressAutoHyphens/>
        <w:spacing w:after="240" w:line="276" w:lineRule="auto"/>
        <w:ind w:right="-784"/>
      </w:pPr>
      <w:r w:rsidRPr="0025774B">
        <w:t>Toate punctajele obținute în cursul evaluărilor / clarificărilor intermediare și integrate în matrice;</w:t>
      </w:r>
    </w:p>
    <w:p w:rsidR="00AD690B" w:rsidRPr="0025774B" w:rsidRDefault="00AD690B" w:rsidP="00E819EC">
      <w:pPr>
        <w:numPr>
          <w:ilvl w:val="0"/>
          <w:numId w:val="16"/>
        </w:numPr>
        <w:suppressAutoHyphens/>
        <w:spacing w:after="240" w:line="276" w:lineRule="auto"/>
        <w:ind w:right="-784"/>
      </w:pPr>
      <w:r w:rsidRPr="0025774B">
        <w:t>Rezultatele interviurilor și elementele, amănuntele, exemplele și toate datele oferite de Candidați pe parcursul acestora, cu excepția datelor cu caracter confidențial;</w:t>
      </w:r>
    </w:p>
    <w:p w:rsidR="00AD690B" w:rsidRPr="0025774B" w:rsidRDefault="00AD690B" w:rsidP="00E819EC">
      <w:pPr>
        <w:numPr>
          <w:ilvl w:val="0"/>
          <w:numId w:val="16"/>
        </w:numPr>
        <w:suppressAutoHyphens/>
        <w:spacing w:after="240" w:line="276" w:lineRule="auto"/>
        <w:ind w:right="-784"/>
        <w:jc w:val="both"/>
      </w:pPr>
      <w:r w:rsidRPr="0025774B">
        <w:t>Lista lungă a candidaților calificați și Lista scurtă a Candidaților calificați pentru etapa a doua de selecție. Prin decizia autorității publice tutelare, lista lungă poate fi publicată.</w:t>
      </w:r>
    </w:p>
    <w:p w:rsidR="00AD690B" w:rsidRPr="0025774B" w:rsidRDefault="00AD690B" w:rsidP="00AD690B">
      <w:pPr>
        <w:tabs>
          <w:tab w:val="left" w:pos="567"/>
        </w:tabs>
        <w:suppressAutoHyphens/>
        <w:ind w:right="-784"/>
        <w:rPr>
          <w:b/>
        </w:rPr>
      </w:pPr>
    </w:p>
    <w:p w:rsidR="00AD690B" w:rsidRPr="003E0C5C" w:rsidRDefault="00AD690B" w:rsidP="00E819EC">
      <w:pPr>
        <w:numPr>
          <w:ilvl w:val="0"/>
          <w:numId w:val="15"/>
        </w:numPr>
        <w:tabs>
          <w:tab w:val="left" w:pos="567"/>
        </w:tabs>
        <w:suppressAutoHyphens/>
        <w:spacing w:after="240"/>
        <w:ind w:left="0" w:right="-784" w:firstLine="0"/>
        <w:jc w:val="both"/>
        <w:rPr>
          <w:b/>
          <w:caps/>
        </w:rPr>
      </w:pPr>
      <w:r w:rsidRPr="003E0C5C">
        <w:rPr>
          <w:b/>
          <w:caps/>
        </w:rPr>
        <w:t>Documentele ce trebuie depuse până la numirea administratorilor</w:t>
      </w:r>
    </w:p>
    <w:p w:rsidR="00AD690B" w:rsidRPr="0025774B" w:rsidRDefault="00AD690B" w:rsidP="00AD690B">
      <w:pPr>
        <w:tabs>
          <w:tab w:val="left" w:pos="567"/>
        </w:tabs>
        <w:suppressAutoHyphens/>
        <w:spacing w:after="240"/>
        <w:ind w:right="-784"/>
        <w:rPr>
          <w:b/>
          <w:caps/>
        </w:rPr>
      </w:pPr>
    </w:p>
    <w:p w:rsidR="00AD690B" w:rsidRPr="0025774B" w:rsidRDefault="00AD690B" w:rsidP="00AD690B">
      <w:pPr>
        <w:tabs>
          <w:tab w:val="left" w:pos="567"/>
        </w:tabs>
        <w:suppressAutoHyphens/>
        <w:spacing w:after="240" w:line="276" w:lineRule="auto"/>
        <w:ind w:right="-784"/>
        <w:rPr>
          <w:bCs/>
        </w:rPr>
      </w:pPr>
      <w:r>
        <w:rPr>
          <w:bCs/>
        </w:rPr>
        <w:t xml:space="preserve">       </w:t>
      </w:r>
      <w:r w:rsidRPr="0025774B">
        <w:rPr>
          <w:bCs/>
        </w:rPr>
        <w:t>Conform art. 11 din Anexa nr. 1 la HG nr. 639/2023, planul de selecție cuprinde documente și formulare personalizate pentru fiecare procedură de selecție.</w:t>
      </w:r>
    </w:p>
    <w:p w:rsidR="00AD690B" w:rsidRPr="0025774B" w:rsidRDefault="00AD690B" w:rsidP="00AD690B">
      <w:pPr>
        <w:tabs>
          <w:tab w:val="left" w:pos="567"/>
        </w:tabs>
        <w:suppressAutoHyphens/>
        <w:spacing w:after="240" w:line="276" w:lineRule="auto"/>
        <w:ind w:right="-784"/>
        <w:rPr>
          <w:bCs/>
        </w:rPr>
      </w:pPr>
      <w:r>
        <w:rPr>
          <w:bCs/>
        </w:rPr>
        <w:t xml:space="preserve">       </w:t>
      </w:r>
      <w:r w:rsidRPr="0025774B">
        <w:rPr>
          <w:bCs/>
        </w:rPr>
        <w:t>Documentele și formularele prevăzute sunt următoarele, dar fără a se limita la acestea:</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etapele procesului de selecție, calendarul, documentele și materialele ce urmează a fi verificate, respectiv elaborate, persoanele de contact pentru informații și detalii suplimentare;</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anunțul privind selecția, cu respectarea cerințelor prevăzute la art. 29 alin. (4) din Ordonanța de urgență a Guvernului nr. 109/2011;</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lista detaliată a documentelor necesare în vederea depunerii candidaturii de către persoane fizice și persoane juridice, în funcție de etapele procedurii de selecție;</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dispozițiile de confidențialitate și de acces la documente, lista elementelor confidențiale;</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lista riscurilor posibile și a măsurilor ce vor fi luate pentru diminuarea acestor riscuri, asigurându-se că drepturile acționarilor sunt respectate și că interesele întreprinderii publice sunt asigurate;</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scrisoarea de așteptări;</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cerințele contextuale;</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profilul consiliului;</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profilul candidatului;</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 xml:space="preserve">criteriile de selecție; </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modul de acordare a punctajului;</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 xml:space="preserve">documente referitoare la declarația de intenție; </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 xml:space="preserve">plan de interviu; </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 xml:space="preserve">proiectul contractului de mandat; </w:t>
      </w:r>
    </w:p>
    <w:p w:rsidR="00AD690B" w:rsidRPr="0025774B" w:rsidRDefault="00AD690B" w:rsidP="00E819EC">
      <w:pPr>
        <w:pStyle w:val="Listparagraf"/>
        <w:numPr>
          <w:ilvl w:val="0"/>
          <w:numId w:val="22"/>
        </w:numPr>
        <w:tabs>
          <w:tab w:val="left" w:pos="567"/>
        </w:tabs>
        <w:suppressAutoHyphens/>
        <w:spacing w:after="240" w:line="276" w:lineRule="auto"/>
        <w:ind w:right="-784"/>
        <w:jc w:val="both"/>
        <w:rPr>
          <w:bCs/>
        </w:rPr>
      </w:pPr>
      <w:r w:rsidRPr="0025774B">
        <w:rPr>
          <w:bCs/>
        </w:rPr>
        <w:t>declarații necesar a fi completate de către candidați.</w:t>
      </w:r>
    </w:p>
    <w:p w:rsidR="00AD690B" w:rsidRPr="0025774B" w:rsidRDefault="00AD690B" w:rsidP="00AD690B">
      <w:pPr>
        <w:tabs>
          <w:tab w:val="left" w:pos="567"/>
        </w:tabs>
        <w:suppressAutoHyphens/>
        <w:spacing w:after="240" w:line="276" w:lineRule="auto"/>
        <w:ind w:right="-784"/>
        <w:rPr>
          <w:bCs/>
        </w:rPr>
      </w:pPr>
      <w:r>
        <w:rPr>
          <w:bCs/>
        </w:rPr>
        <w:t xml:space="preserve">      </w:t>
      </w:r>
      <w:r w:rsidRPr="0025774B">
        <w:rPr>
          <w:bCs/>
        </w:rPr>
        <w:t>Candidații trebuie să completeze dosarul de candidatură cu documentele solicitate în anunțul de selecție.</w:t>
      </w:r>
    </w:p>
    <w:p w:rsidR="00AD690B" w:rsidRPr="0025774B" w:rsidRDefault="00AD690B" w:rsidP="00E819EC">
      <w:pPr>
        <w:numPr>
          <w:ilvl w:val="0"/>
          <w:numId w:val="15"/>
        </w:numPr>
        <w:tabs>
          <w:tab w:val="left" w:pos="567"/>
        </w:tabs>
        <w:suppressAutoHyphens/>
        <w:spacing w:after="240" w:line="276" w:lineRule="auto"/>
        <w:ind w:left="0" w:right="-784" w:firstLine="0"/>
        <w:rPr>
          <w:b/>
          <w:caps/>
        </w:rPr>
      </w:pPr>
      <w:r w:rsidRPr="0025774B">
        <w:rPr>
          <w:b/>
          <w:caps/>
        </w:rPr>
        <w:t xml:space="preserve"> Riscurile identificate:</w:t>
      </w:r>
    </w:p>
    <w:p w:rsidR="00AD690B" w:rsidRPr="0025774B" w:rsidRDefault="00AD690B" w:rsidP="00AD690B">
      <w:pPr>
        <w:spacing w:after="240" w:line="276" w:lineRule="auto"/>
        <w:ind w:right="-784"/>
      </w:pPr>
      <w:r>
        <w:t xml:space="preserve">       </w:t>
      </w:r>
      <w:r w:rsidRPr="0025774B">
        <w:t xml:space="preserve">În procesul de selecție și nominalizare se pot identifica câteva riscuri reale, potențial să apară datorită cerințelor contextuale al ansamblului de condiții și circumstanțe specifice care trebuie luate în considerare. Aceste cerințe contextuale sunt determinate de particularitățile organizației și de mediul în </w:t>
      </w:r>
      <w:r w:rsidRPr="0025774B">
        <w:lastRenderedPageBreak/>
        <w:t>care acestea operează, de starea economică, financiară, contextul legislativ, poziția strategică în care se află întreprinderea la momentul declanșării procedurii de selecție.</w:t>
      </w:r>
    </w:p>
    <w:p w:rsidR="00AD690B" w:rsidRPr="0025774B" w:rsidRDefault="00AD690B" w:rsidP="00AD690B">
      <w:pPr>
        <w:spacing w:after="240" w:line="276" w:lineRule="auto"/>
        <w:ind w:right="-784"/>
      </w:pPr>
      <w:r>
        <w:t xml:space="preserve">       </w:t>
      </w:r>
      <w:r w:rsidRPr="0025774B">
        <w:t xml:space="preserve"> Pe baza acestor factori s-au identificat câteva riscuri potențiale:</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151"/>
        <w:gridCol w:w="1563"/>
        <w:gridCol w:w="5631"/>
      </w:tblGrid>
      <w:tr w:rsidR="00AD690B" w:rsidRPr="0025774B" w:rsidTr="00E71230">
        <w:trPr>
          <w:jc w:val="center"/>
        </w:trPr>
        <w:tc>
          <w:tcPr>
            <w:tcW w:w="2095" w:type="dxa"/>
            <w:tcBorders>
              <w:bottom w:val="double" w:sz="4" w:space="0" w:color="auto"/>
            </w:tcBorders>
            <w:vAlign w:val="center"/>
          </w:tcPr>
          <w:p w:rsidR="00AD690B" w:rsidRPr="0025774B" w:rsidRDefault="00AD690B" w:rsidP="00E71230">
            <w:pPr>
              <w:ind w:right="-784"/>
              <w:rPr>
                <w:b/>
                <w:bCs/>
              </w:rPr>
            </w:pPr>
            <w:r w:rsidRPr="0025774B">
              <w:rPr>
                <w:b/>
                <w:bCs/>
              </w:rPr>
              <w:t>Risc identificat</w:t>
            </w:r>
          </w:p>
        </w:tc>
        <w:tc>
          <w:tcPr>
            <w:tcW w:w="1151" w:type="dxa"/>
            <w:tcBorders>
              <w:bottom w:val="double" w:sz="4" w:space="0" w:color="auto"/>
            </w:tcBorders>
            <w:vAlign w:val="center"/>
          </w:tcPr>
          <w:p w:rsidR="00AD690B" w:rsidRPr="0025774B" w:rsidRDefault="00AD690B" w:rsidP="00E71230">
            <w:pPr>
              <w:ind w:right="-784"/>
              <w:rPr>
                <w:b/>
                <w:bCs/>
              </w:rPr>
            </w:pPr>
            <w:r w:rsidRPr="0025774B">
              <w:rPr>
                <w:b/>
                <w:bCs/>
              </w:rPr>
              <w:t>Impact</w:t>
            </w:r>
          </w:p>
        </w:tc>
        <w:tc>
          <w:tcPr>
            <w:tcW w:w="1563" w:type="dxa"/>
            <w:tcBorders>
              <w:bottom w:val="double" w:sz="4" w:space="0" w:color="auto"/>
            </w:tcBorders>
            <w:vAlign w:val="center"/>
          </w:tcPr>
          <w:p w:rsidR="00AD690B" w:rsidRPr="0025774B" w:rsidRDefault="00AD690B" w:rsidP="00E71230">
            <w:pPr>
              <w:ind w:right="-784"/>
              <w:rPr>
                <w:b/>
                <w:bCs/>
              </w:rPr>
            </w:pPr>
            <w:r w:rsidRPr="0025774B">
              <w:rPr>
                <w:b/>
                <w:bCs/>
              </w:rPr>
              <w:t>Probabilitate apariție</w:t>
            </w:r>
          </w:p>
        </w:tc>
        <w:tc>
          <w:tcPr>
            <w:tcW w:w="5631" w:type="dxa"/>
            <w:tcBorders>
              <w:bottom w:val="double" w:sz="4" w:space="0" w:color="auto"/>
            </w:tcBorders>
            <w:vAlign w:val="center"/>
          </w:tcPr>
          <w:p w:rsidR="00AD690B" w:rsidRPr="0025774B" w:rsidRDefault="00AD690B" w:rsidP="00E71230">
            <w:pPr>
              <w:ind w:right="-784"/>
              <w:rPr>
                <w:b/>
                <w:bCs/>
              </w:rPr>
            </w:pPr>
            <w:r>
              <w:rPr>
                <w:b/>
                <w:bCs/>
              </w:rPr>
              <w:t xml:space="preserve">                                  </w:t>
            </w:r>
            <w:r w:rsidRPr="0025774B">
              <w:rPr>
                <w:b/>
                <w:bCs/>
              </w:rPr>
              <w:t>Observații</w:t>
            </w:r>
          </w:p>
        </w:tc>
      </w:tr>
      <w:tr w:rsidR="00AD690B" w:rsidRPr="0025774B" w:rsidTr="00E71230">
        <w:trPr>
          <w:jc w:val="center"/>
        </w:trPr>
        <w:tc>
          <w:tcPr>
            <w:tcW w:w="2095" w:type="dxa"/>
            <w:tcBorders>
              <w:top w:val="double" w:sz="4" w:space="0" w:color="auto"/>
            </w:tcBorders>
            <w:vAlign w:val="center"/>
          </w:tcPr>
          <w:p w:rsidR="00AD690B" w:rsidRDefault="00AD690B" w:rsidP="00E71230">
            <w:pPr>
              <w:ind w:right="-784"/>
            </w:pPr>
            <w:r w:rsidRPr="0025774B">
              <w:t>Schimbare legisla</w:t>
            </w:r>
            <w:r>
              <w:t>-</w:t>
            </w:r>
          </w:p>
          <w:p w:rsidR="00AD690B" w:rsidRPr="0025774B" w:rsidRDefault="00AD690B" w:rsidP="00E71230">
            <w:pPr>
              <w:ind w:right="-784"/>
            </w:pPr>
            <w:r w:rsidRPr="0025774B">
              <w:t>tivă</w:t>
            </w:r>
          </w:p>
        </w:tc>
        <w:tc>
          <w:tcPr>
            <w:tcW w:w="1151" w:type="dxa"/>
            <w:tcBorders>
              <w:top w:val="double" w:sz="4" w:space="0" w:color="auto"/>
            </w:tcBorders>
            <w:vAlign w:val="center"/>
          </w:tcPr>
          <w:p w:rsidR="00AD690B" w:rsidRPr="0025774B" w:rsidRDefault="00AD690B" w:rsidP="00E71230">
            <w:pPr>
              <w:ind w:right="-784"/>
            </w:pPr>
            <w:r w:rsidRPr="0025774B">
              <w:t>mare</w:t>
            </w:r>
          </w:p>
        </w:tc>
        <w:tc>
          <w:tcPr>
            <w:tcW w:w="1563" w:type="dxa"/>
            <w:tcBorders>
              <w:top w:val="double" w:sz="4" w:space="0" w:color="auto"/>
            </w:tcBorders>
            <w:vAlign w:val="center"/>
          </w:tcPr>
          <w:p w:rsidR="00AD690B" w:rsidRPr="0025774B" w:rsidRDefault="00AD690B" w:rsidP="00E71230">
            <w:pPr>
              <w:ind w:right="-784"/>
            </w:pPr>
            <w:r w:rsidRPr="0025774B">
              <w:t>mare</w:t>
            </w:r>
          </w:p>
        </w:tc>
        <w:tc>
          <w:tcPr>
            <w:tcW w:w="5631" w:type="dxa"/>
            <w:tcBorders>
              <w:top w:val="double" w:sz="4" w:space="0" w:color="auto"/>
            </w:tcBorders>
            <w:vAlign w:val="center"/>
          </w:tcPr>
          <w:p w:rsidR="00AD690B" w:rsidRDefault="00AD690B" w:rsidP="00E71230">
            <w:pPr>
              <w:ind w:right="-784"/>
            </w:pPr>
            <w:r w:rsidRPr="0025774B">
              <w:t xml:space="preserve">Cadru legislativ a fost completat cu norme noi </w:t>
            </w:r>
          </w:p>
          <w:p w:rsidR="00AD690B" w:rsidRDefault="00AD690B" w:rsidP="00E71230">
            <w:pPr>
              <w:ind w:right="-784"/>
            </w:pPr>
            <w:r w:rsidRPr="0025774B">
              <w:t>(H.G. nr. 639/2023, actualizat și modificat la</w:t>
            </w:r>
          </w:p>
          <w:p w:rsidR="00AD690B" w:rsidRDefault="00AD690B" w:rsidP="00E71230">
            <w:pPr>
              <w:ind w:right="-784"/>
            </w:pPr>
            <w:r w:rsidRPr="0025774B">
              <w:t xml:space="preserve"> data de 03.12.2025); aplicarea acestor norme implică</w:t>
            </w:r>
          </w:p>
          <w:p w:rsidR="00AD690B" w:rsidRPr="0025774B" w:rsidRDefault="00AD690B" w:rsidP="00E71230">
            <w:pPr>
              <w:ind w:right="-784"/>
            </w:pPr>
            <w:r w:rsidRPr="0025774B">
              <w:t xml:space="preserve"> un risc potențial dată fiind noua legislație.</w:t>
            </w:r>
          </w:p>
        </w:tc>
      </w:tr>
      <w:tr w:rsidR="00AD690B" w:rsidRPr="0025774B" w:rsidTr="00E71230">
        <w:trPr>
          <w:jc w:val="center"/>
        </w:trPr>
        <w:tc>
          <w:tcPr>
            <w:tcW w:w="2095" w:type="dxa"/>
            <w:vAlign w:val="center"/>
          </w:tcPr>
          <w:p w:rsidR="00AD690B" w:rsidRPr="0025774B" w:rsidRDefault="00AD690B" w:rsidP="00E71230">
            <w:pPr>
              <w:ind w:right="-784"/>
            </w:pPr>
            <w:r w:rsidRPr="0025774B">
              <w:t>Norme în curs de elaborare/legiferare</w:t>
            </w:r>
          </w:p>
        </w:tc>
        <w:tc>
          <w:tcPr>
            <w:tcW w:w="1151" w:type="dxa"/>
            <w:vAlign w:val="center"/>
          </w:tcPr>
          <w:p w:rsidR="00AD690B" w:rsidRPr="0025774B" w:rsidRDefault="00AD690B" w:rsidP="00E71230">
            <w:pPr>
              <w:ind w:right="-784"/>
            </w:pPr>
            <w:r w:rsidRPr="0025774B">
              <w:t>mare</w:t>
            </w:r>
          </w:p>
        </w:tc>
        <w:tc>
          <w:tcPr>
            <w:tcW w:w="1563" w:type="dxa"/>
            <w:vAlign w:val="center"/>
          </w:tcPr>
          <w:p w:rsidR="00AD690B" w:rsidRPr="0025774B" w:rsidRDefault="00AD690B" w:rsidP="00E71230">
            <w:pPr>
              <w:ind w:right="-784"/>
            </w:pPr>
            <w:r w:rsidRPr="0025774B">
              <w:t>mare</w:t>
            </w:r>
          </w:p>
        </w:tc>
        <w:tc>
          <w:tcPr>
            <w:tcW w:w="5631" w:type="dxa"/>
            <w:vAlign w:val="center"/>
          </w:tcPr>
          <w:p w:rsidR="00AD690B" w:rsidRPr="0025774B" w:rsidRDefault="00AD690B" w:rsidP="00E71230">
            <w:pPr>
              <w:ind w:right="-784"/>
            </w:pPr>
            <w:r w:rsidRPr="0025774B">
              <w:t>Acte legislative în curs de elaborare și care vor apărea pe parcursul derulării procedurii</w:t>
            </w:r>
          </w:p>
        </w:tc>
      </w:tr>
      <w:tr w:rsidR="00AD690B" w:rsidRPr="0025774B" w:rsidTr="00E71230">
        <w:trPr>
          <w:jc w:val="center"/>
        </w:trPr>
        <w:tc>
          <w:tcPr>
            <w:tcW w:w="2095" w:type="dxa"/>
            <w:vAlign w:val="center"/>
          </w:tcPr>
          <w:p w:rsidR="00AD690B" w:rsidRPr="0025774B" w:rsidRDefault="00AD690B" w:rsidP="00E71230">
            <w:pPr>
              <w:ind w:right="-784"/>
            </w:pPr>
            <w:r w:rsidRPr="0025774B">
              <w:t>Criză de timp</w:t>
            </w:r>
          </w:p>
        </w:tc>
        <w:tc>
          <w:tcPr>
            <w:tcW w:w="1151" w:type="dxa"/>
            <w:vAlign w:val="center"/>
          </w:tcPr>
          <w:p w:rsidR="00AD690B" w:rsidRPr="0025774B" w:rsidRDefault="00AD690B" w:rsidP="00E71230">
            <w:pPr>
              <w:ind w:right="-784"/>
            </w:pPr>
            <w:r w:rsidRPr="0025774B">
              <w:t>moderat</w:t>
            </w:r>
          </w:p>
        </w:tc>
        <w:tc>
          <w:tcPr>
            <w:tcW w:w="1563" w:type="dxa"/>
            <w:vAlign w:val="center"/>
          </w:tcPr>
          <w:p w:rsidR="00AD690B" w:rsidRPr="0025774B" w:rsidRDefault="00AD690B" w:rsidP="00E71230">
            <w:pPr>
              <w:ind w:right="-784"/>
            </w:pPr>
            <w:r w:rsidRPr="0025774B">
              <w:t>mare</w:t>
            </w:r>
          </w:p>
        </w:tc>
        <w:tc>
          <w:tcPr>
            <w:tcW w:w="5631" w:type="dxa"/>
            <w:vAlign w:val="center"/>
          </w:tcPr>
          <w:p w:rsidR="00AD690B" w:rsidRDefault="00AD690B" w:rsidP="00E71230">
            <w:pPr>
              <w:ind w:right="-784"/>
            </w:pPr>
            <w:r w:rsidRPr="0025774B">
              <w:t>Pot apărea decalaje din  cauza întârzierilor în</w:t>
            </w:r>
          </w:p>
          <w:p w:rsidR="00AD690B" w:rsidRDefault="00AD690B" w:rsidP="00E71230">
            <w:pPr>
              <w:ind w:right="-784"/>
            </w:pPr>
            <w:r w:rsidRPr="0025774B">
              <w:t xml:space="preserve"> finalizarea unei/unor etape; aceste decalaje pot</w:t>
            </w:r>
          </w:p>
          <w:p w:rsidR="00AD690B" w:rsidRDefault="00AD690B" w:rsidP="00E71230">
            <w:pPr>
              <w:ind w:right="-784"/>
            </w:pPr>
            <w:r w:rsidRPr="0025774B">
              <w:t xml:space="preserve"> conduce l</w:t>
            </w:r>
            <w:r>
              <w:t>a</w:t>
            </w:r>
            <w:r w:rsidRPr="0025774B">
              <w:t xml:space="preserve"> nerespectare/neîncadrarea în termenele </w:t>
            </w:r>
          </w:p>
          <w:p w:rsidR="00AD690B" w:rsidRDefault="00AD690B" w:rsidP="00E71230">
            <w:pPr>
              <w:ind w:right="-784"/>
            </w:pPr>
            <w:r w:rsidRPr="0025774B">
              <w:t xml:space="preserve">stabilite de legiuitor pentru o parte din  etape, precum </w:t>
            </w:r>
          </w:p>
          <w:p w:rsidR="00AD690B" w:rsidRDefault="00AD690B" w:rsidP="00E71230">
            <w:pPr>
              <w:ind w:right="-784"/>
            </w:pPr>
            <w:r w:rsidRPr="0025774B">
              <w:t>și pentru termenul legal maxim de 150 de zile de</w:t>
            </w:r>
          </w:p>
          <w:p w:rsidR="00AD690B" w:rsidRPr="0025774B" w:rsidRDefault="00AD690B" w:rsidP="00E71230">
            <w:pPr>
              <w:ind w:right="-784"/>
            </w:pPr>
            <w:r w:rsidRPr="0025774B">
              <w:t xml:space="preserve"> finalizare a procedurii de la data declanșării acestuia</w:t>
            </w:r>
          </w:p>
        </w:tc>
      </w:tr>
      <w:tr w:rsidR="00AD690B" w:rsidRPr="0025774B" w:rsidTr="00E71230">
        <w:trPr>
          <w:jc w:val="center"/>
        </w:trPr>
        <w:tc>
          <w:tcPr>
            <w:tcW w:w="2095" w:type="dxa"/>
            <w:vAlign w:val="center"/>
          </w:tcPr>
          <w:p w:rsidR="00AD690B" w:rsidRDefault="00AD690B" w:rsidP="00E71230">
            <w:pPr>
              <w:ind w:right="-784"/>
            </w:pPr>
            <w:r w:rsidRPr="0025774B">
              <w:t xml:space="preserve">Număr mic de </w:t>
            </w:r>
          </w:p>
          <w:p w:rsidR="00AD690B" w:rsidRPr="0025774B" w:rsidRDefault="00AD690B" w:rsidP="00E71230">
            <w:pPr>
              <w:ind w:right="-784"/>
            </w:pPr>
            <w:r w:rsidRPr="0025774B">
              <w:t>candidați care aplică</w:t>
            </w:r>
          </w:p>
        </w:tc>
        <w:tc>
          <w:tcPr>
            <w:tcW w:w="1151" w:type="dxa"/>
            <w:vAlign w:val="center"/>
          </w:tcPr>
          <w:p w:rsidR="00AD690B" w:rsidRPr="0025774B" w:rsidRDefault="00AD690B" w:rsidP="00E71230">
            <w:pPr>
              <w:ind w:right="-784"/>
            </w:pPr>
            <w:r w:rsidRPr="0025774B">
              <w:t>moderat</w:t>
            </w:r>
          </w:p>
        </w:tc>
        <w:tc>
          <w:tcPr>
            <w:tcW w:w="1563" w:type="dxa"/>
            <w:vAlign w:val="center"/>
          </w:tcPr>
          <w:p w:rsidR="00AD690B" w:rsidRPr="0025774B" w:rsidRDefault="00AD690B" w:rsidP="00E71230">
            <w:pPr>
              <w:ind w:right="-784"/>
            </w:pPr>
            <w:r w:rsidRPr="0025774B">
              <w:t>medie</w:t>
            </w:r>
          </w:p>
        </w:tc>
        <w:tc>
          <w:tcPr>
            <w:tcW w:w="5631" w:type="dxa"/>
            <w:vMerge w:val="restart"/>
            <w:vAlign w:val="center"/>
          </w:tcPr>
          <w:p w:rsidR="00AD690B" w:rsidRDefault="00AD690B" w:rsidP="00E71230">
            <w:pPr>
              <w:ind w:right="-784"/>
            </w:pPr>
            <w:r w:rsidRPr="0025774B">
              <w:t xml:space="preserve">Explicația pentru identificarea acestui risc este </w:t>
            </w:r>
          </w:p>
          <w:p w:rsidR="00AD690B" w:rsidRDefault="00AD690B" w:rsidP="00E71230">
            <w:pPr>
              <w:ind w:right="-784"/>
            </w:pPr>
            <w:r w:rsidRPr="0025774B">
              <w:t xml:space="preserve">specificul întreprinderii, amplitudinea acestuia și </w:t>
            </w:r>
          </w:p>
          <w:p w:rsidR="00AD690B" w:rsidRPr="0025774B" w:rsidRDefault="00AD690B" w:rsidP="00E71230">
            <w:pPr>
              <w:ind w:right="-784"/>
            </w:pPr>
            <w:r w:rsidRPr="0025774B">
              <w:t>experiența solicitată prin noile reglementări.</w:t>
            </w:r>
          </w:p>
        </w:tc>
      </w:tr>
      <w:tr w:rsidR="00AD690B" w:rsidRPr="0025774B" w:rsidTr="00E71230">
        <w:trPr>
          <w:jc w:val="center"/>
        </w:trPr>
        <w:tc>
          <w:tcPr>
            <w:tcW w:w="2095" w:type="dxa"/>
            <w:vAlign w:val="center"/>
          </w:tcPr>
          <w:p w:rsidR="00AD690B" w:rsidRDefault="00AD690B" w:rsidP="00E71230">
            <w:pPr>
              <w:ind w:right="-784"/>
            </w:pPr>
            <w:r w:rsidRPr="0025774B">
              <w:t xml:space="preserve">Abandon al </w:t>
            </w:r>
          </w:p>
          <w:p w:rsidR="00AD690B" w:rsidRDefault="00AD690B" w:rsidP="00E71230">
            <w:pPr>
              <w:ind w:right="-784"/>
            </w:pPr>
            <w:r w:rsidRPr="0025774B">
              <w:t xml:space="preserve">procesului din  </w:t>
            </w:r>
          </w:p>
          <w:p w:rsidR="00AD690B" w:rsidRDefault="00AD690B" w:rsidP="00E71230">
            <w:pPr>
              <w:ind w:right="-784"/>
            </w:pPr>
            <w:r w:rsidRPr="0025774B">
              <w:t xml:space="preserve">partea candidaților </w:t>
            </w:r>
          </w:p>
          <w:p w:rsidR="00AD690B" w:rsidRPr="0025774B" w:rsidRDefault="00AD690B" w:rsidP="00E71230">
            <w:pPr>
              <w:ind w:right="-784"/>
            </w:pPr>
            <w:r w:rsidRPr="0025774B">
              <w:t>aleși în final</w:t>
            </w:r>
          </w:p>
        </w:tc>
        <w:tc>
          <w:tcPr>
            <w:tcW w:w="1151" w:type="dxa"/>
            <w:vAlign w:val="center"/>
          </w:tcPr>
          <w:p w:rsidR="00AD690B" w:rsidRPr="0025774B" w:rsidRDefault="00AD690B" w:rsidP="00E71230">
            <w:pPr>
              <w:ind w:right="-784"/>
            </w:pPr>
            <w:r w:rsidRPr="0025774B">
              <w:t>mare</w:t>
            </w:r>
          </w:p>
        </w:tc>
        <w:tc>
          <w:tcPr>
            <w:tcW w:w="1563" w:type="dxa"/>
            <w:vAlign w:val="center"/>
          </w:tcPr>
          <w:p w:rsidR="00AD690B" w:rsidRPr="0025774B" w:rsidRDefault="00AD690B" w:rsidP="00E71230">
            <w:pPr>
              <w:ind w:right="-784"/>
            </w:pPr>
            <w:r w:rsidRPr="0025774B">
              <w:t>medie</w:t>
            </w:r>
          </w:p>
        </w:tc>
        <w:tc>
          <w:tcPr>
            <w:tcW w:w="5631" w:type="dxa"/>
            <w:vMerge/>
            <w:vAlign w:val="center"/>
          </w:tcPr>
          <w:p w:rsidR="00AD690B" w:rsidRPr="0025774B" w:rsidRDefault="00AD690B" w:rsidP="00E71230">
            <w:pPr>
              <w:ind w:right="-784"/>
            </w:pPr>
          </w:p>
        </w:tc>
      </w:tr>
      <w:tr w:rsidR="00AD690B" w:rsidRPr="0025774B" w:rsidTr="00E71230">
        <w:trPr>
          <w:jc w:val="center"/>
        </w:trPr>
        <w:tc>
          <w:tcPr>
            <w:tcW w:w="2095" w:type="dxa"/>
            <w:vAlign w:val="center"/>
          </w:tcPr>
          <w:p w:rsidR="00AD690B" w:rsidRDefault="00AD690B" w:rsidP="00E71230">
            <w:pPr>
              <w:ind w:right="-784"/>
            </w:pPr>
            <w:r w:rsidRPr="0025774B">
              <w:t xml:space="preserve">Riscuri ce se </w:t>
            </w:r>
          </w:p>
          <w:p w:rsidR="00AD690B" w:rsidRDefault="00AD690B" w:rsidP="00E71230">
            <w:pPr>
              <w:ind w:right="-784"/>
            </w:pPr>
            <w:r w:rsidRPr="0025774B">
              <w:t>circumscriu cazului</w:t>
            </w:r>
          </w:p>
          <w:p w:rsidR="00AD690B" w:rsidRPr="0025774B" w:rsidRDefault="00AD690B" w:rsidP="00E71230">
            <w:pPr>
              <w:ind w:right="-784"/>
            </w:pPr>
            <w:r w:rsidRPr="0025774B">
              <w:t xml:space="preserve"> de forță majoră</w:t>
            </w:r>
          </w:p>
        </w:tc>
        <w:tc>
          <w:tcPr>
            <w:tcW w:w="1151" w:type="dxa"/>
            <w:vAlign w:val="center"/>
          </w:tcPr>
          <w:p w:rsidR="00AD690B" w:rsidRPr="0025774B" w:rsidRDefault="00AD690B" w:rsidP="00E71230">
            <w:pPr>
              <w:ind w:right="-784"/>
            </w:pPr>
            <w:r w:rsidRPr="0025774B">
              <w:t>mic</w:t>
            </w:r>
          </w:p>
        </w:tc>
        <w:tc>
          <w:tcPr>
            <w:tcW w:w="1563" w:type="dxa"/>
            <w:vAlign w:val="center"/>
          </w:tcPr>
          <w:p w:rsidR="00AD690B" w:rsidRPr="0025774B" w:rsidRDefault="00AD690B" w:rsidP="00E71230">
            <w:pPr>
              <w:ind w:right="-784"/>
            </w:pPr>
            <w:r w:rsidRPr="0025774B">
              <w:t>mic</w:t>
            </w:r>
          </w:p>
        </w:tc>
        <w:tc>
          <w:tcPr>
            <w:tcW w:w="5631" w:type="dxa"/>
            <w:vAlign w:val="center"/>
          </w:tcPr>
          <w:p w:rsidR="00AD690B" w:rsidRPr="0025774B" w:rsidRDefault="00AD690B" w:rsidP="00E71230">
            <w:pPr>
              <w:ind w:right="-784"/>
            </w:pPr>
          </w:p>
        </w:tc>
      </w:tr>
      <w:tr w:rsidR="00AD690B" w:rsidRPr="0025774B" w:rsidTr="00E71230">
        <w:trPr>
          <w:jc w:val="center"/>
        </w:trPr>
        <w:tc>
          <w:tcPr>
            <w:tcW w:w="2095" w:type="dxa"/>
            <w:vAlign w:val="center"/>
          </w:tcPr>
          <w:p w:rsidR="00AD690B" w:rsidRDefault="00AD690B" w:rsidP="00E71230">
            <w:pPr>
              <w:ind w:right="-784"/>
            </w:pPr>
            <w:r w:rsidRPr="0025774B">
              <w:t xml:space="preserve">Contestarea hotărârii APT la instanța de </w:t>
            </w:r>
          </w:p>
          <w:p w:rsidR="00AD690B" w:rsidRDefault="00AD690B" w:rsidP="00E71230">
            <w:pPr>
              <w:ind w:right="-784"/>
            </w:pPr>
            <w:r w:rsidRPr="0025774B">
              <w:t xml:space="preserve">contencios </w:t>
            </w:r>
          </w:p>
          <w:p w:rsidR="00AD690B" w:rsidRDefault="00AD690B" w:rsidP="00E71230">
            <w:pPr>
              <w:ind w:right="-784"/>
            </w:pPr>
            <w:r w:rsidRPr="0025774B">
              <w:t xml:space="preserve">administrativ </w:t>
            </w:r>
          </w:p>
          <w:p w:rsidR="00AD690B" w:rsidRDefault="00AD690B" w:rsidP="00E71230">
            <w:pPr>
              <w:ind w:right="-784"/>
            </w:pPr>
            <w:r w:rsidRPr="0025774B">
              <w:t xml:space="preserve">(art. 29 alin. (6) din </w:t>
            </w:r>
          </w:p>
          <w:p w:rsidR="00AD690B" w:rsidRPr="0025774B" w:rsidRDefault="00AD690B" w:rsidP="00E71230">
            <w:pPr>
              <w:ind w:right="-784"/>
            </w:pPr>
            <w:r w:rsidRPr="0025774B">
              <w:t>OUG</w:t>
            </w:r>
            <w:r>
              <w:t xml:space="preserve"> nr.</w:t>
            </w:r>
            <w:r w:rsidRPr="0025774B">
              <w:t>109/2011)</w:t>
            </w:r>
          </w:p>
        </w:tc>
        <w:tc>
          <w:tcPr>
            <w:tcW w:w="1151" w:type="dxa"/>
            <w:vAlign w:val="center"/>
          </w:tcPr>
          <w:p w:rsidR="00AD690B" w:rsidRPr="0025774B" w:rsidRDefault="00AD690B" w:rsidP="00E71230">
            <w:pPr>
              <w:ind w:right="-784"/>
            </w:pPr>
            <w:r>
              <w:t>m</w:t>
            </w:r>
            <w:r w:rsidRPr="0025774B">
              <w:t>are</w:t>
            </w:r>
          </w:p>
        </w:tc>
        <w:tc>
          <w:tcPr>
            <w:tcW w:w="1563" w:type="dxa"/>
            <w:vAlign w:val="center"/>
          </w:tcPr>
          <w:p w:rsidR="00AD690B" w:rsidRPr="0025774B" w:rsidRDefault="00AD690B" w:rsidP="00E71230">
            <w:pPr>
              <w:ind w:right="-784"/>
            </w:pPr>
            <w:r>
              <w:t>m</w:t>
            </w:r>
            <w:r w:rsidRPr="0025774B">
              <w:t>ic</w:t>
            </w:r>
          </w:p>
        </w:tc>
        <w:tc>
          <w:tcPr>
            <w:tcW w:w="5631" w:type="dxa"/>
            <w:vAlign w:val="center"/>
          </w:tcPr>
          <w:p w:rsidR="00AD690B" w:rsidRDefault="00AD690B" w:rsidP="00E71230">
            <w:pPr>
              <w:ind w:right="-784"/>
            </w:pPr>
            <w:r w:rsidRPr="0025774B">
              <w:t xml:space="preserve">Candidații nemulțumiți pot contesta rezultatul obținut </w:t>
            </w:r>
          </w:p>
          <w:p w:rsidR="00AD690B" w:rsidRDefault="00AD690B" w:rsidP="00E71230">
            <w:pPr>
              <w:ind w:right="-784"/>
            </w:pPr>
            <w:r w:rsidRPr="0025774B">
              <w:t xml:space="preserve">prin depunerea de contestații la instanța de contencios administrativ, în termen de 15 zile de la comunicarea </w:t>
            </w:r>
          </w:p>
          <w:p w:rsidR="00AD690B" w:rsidRPr="0025774B" w:rsidRDefault="00AD690B" w:rsidP="00E71230">
            <w:pPr>
              <w:ind w:right="-784"/>
            </w:pPr>
            <w:r w:rsidRPr="0025774B">
              <w:t>hotărârii APT.</w:t>
            </w:r>
          </w:p>
        </w:tc>
      </w:tr>
      <w:bookmarkEnd w:id="325"/>
    </w:tbl>
    <w:p w:rsidR="00AD690B" w:rsidRDefault="00AD690B" w:rsidP="00AD690B">
      <w:pPr>
        <w:ind w:right="-784"/>
        <w:rPr>
          <w:b/>
          <w:bCs/>
        </w:rPr>
      </w:pPr>
    </w:p>
    <w:p w:rsidR="00AD690B" w:rsidRDefault="00AD690B" w:rsidP="00AD690B">
      <w:pPr>
        <w:ind w:right="-784"/>
        <w:rPr>
          <w:b/>
          <w:bCs/>
        </w:rPr>
      </w:pPr>
    </w:p>
    <w:p w:rsidR="00AD690B" w:rsidRPr="0025774B" w:rsidRDefault="00AD690B" w:rsidP="00AD690B">
      <w:pPr>
        <w:ind w:right="-784"/>
        <w:rPr>
          <w:b/>
          <w:bCs/>
        </w:rPr>
      </w:pPr>
    </w:p>
    <w:p w:rsidR="00AD690B" w:rsidRPr="0025774B" w:rsidRDefault="00AD690B" w:rsidP="00AD690B">
      <w:pPr>
        <w:ind w:right="-784"/>
        <w:rPr>
          <w:b/>
          <w:bCs/>
        </w:rPr>
      </w:pPr>
    </w:p>
    <w:p w:rsidR="00AD690B" w:rsidRPr="0025774B" w:rsidRDefault="00AD690B" w:rsidP="00E819EC">
      <w:pPr>
        <w:pStyle w:val="Listparagraf"/>
        <w:numPr>
          <w:ilvl w:val="0"/>
          <w:numId w:val="15"/>
        </w:numPr>
        <w:ind w:right="-784"/>
        <w:jc w:val="both"/>
        <w:rPr>
          <w:b/>
          <w:bCs/>
        </w:rPr>
      </w:pPr>
      <w:r w:rsidRPr="0025774B">
        <w:rPr>
          <w:b/>
          <w:bCs/>
        </w:rPr>
        <w:t>ACȚIUNI VIITOARE ÎN VEDEREA DEFINITIVĂRII PLANULUI DE SELECȚIE</w:t>
      </w:r>
    </w:p>
    <w:p w:rsidR="00AD690B" w:rsidRPr="0025774B" w:rsidRDefault="00AD690B" w:rsidP="003E0C5C">
      <w:pPr>
        <w:ind w:right="-784"/>
        <w:jc w:val="both"/>
      </w:pPr>
    </w:p>
    <w:p w:rsidR="00AD690B" w:rsidRPr="0025774B" w:rsidRDefault="00AD690B" w:rsidP="003E0C5C">
      <w:pPr>
        <w:spacing w:after="240" w:line="276" w:lineRule="auto"/>
        <w:ind w:right="-784"/>
        <w:jc w:val="both"/>
      </w:pPr>
      <w:r>
        <w:t xml:space="preserve">     </w:t>
      </w:r>
      <w:r w:rsidRPr="0025774B">
        <w:t>În vederea definitivării planului de selecție, Comisia de selecție și nominalizare va întreprinde activitățile necesare pentru conformarea la OUG nr. 109/2011 privind guvernanța corporativă a întreprinderilor publici, cu modificările și completările ulterioare, și ale Normelor metodologice aprobate prin HG nr. 639/2023.</w:t>
      </w:r>
    </w:p>
    <w:p w:rsidR="00AD690B" w:rsidRPr="0025774B" w:rsidRDefault="00AD690B" w:rsidP="003E0C5C">
      <w:pPr>
        <w:spacing w:after="240" w:line="276" w:lineRule="auto"/>
        <w:ind w:right="-784"/>
        <w:jc w:val="both"/>
      </w:pPr>
      <w:r>
        <w:t xml:space="preserve">     </w:t>
      </w:r>
      <w:r w:rsidRPr="0025774B">
        <w:t>În acest sens, va elabora, dar fără a se limita la acestea, următoarele documente necesare în procesul de recrutare și selecție:</w:t>
      </w:r>
    </w:p>
    <w:p w:rsidR="00AD690B" w:rsidRPr="0025774B" w:rsidRDefault="00AD690B" w:rsidP="00E819EC">
      <w:pPr>
        <w:pStyle w:val="Listparagraf"/>
        <w:numPr>
          <w:ilvl w:val="0"/>
          <w:numId w:val="23"/>
        </w:numPr>
        <w:spacing w:after="240" w:line="276" w:lineRule="auto"/>
        <w:ind w:right="-784"/>
        <w:jc w:val="both"/>
      </w:pPr>
      <w:r w:rsidRPr="0025774B">
        <w:t>profilul candidatului pentru funcția de administrator;</w:t>
      </w:r>
    </w:p>
    <w:p w:rsidR="00AD690B" w:rsidRPr="0025774B" w:rsidRDefault="00AD690B" w:rsidP="00E819EC">
      <w:pPr>
        <w:pStyle w:val="Listparagraf"/>
        <w:numPr>
          <w:ilvl w:val="0"/>
          <w:numId w:val="23"/>
        </w:numPr>
        <w:spacing w:after="240" w:line="276" w:lineRule="auto"/>
        <w:ind w:right="-784"/>
        <w:jc w:val="both"/>
      </w:pPr>
      <w:r w:rsidRPr="0025774B">
        <w:t>matricea profilului candidatului;</w:t>
      </w:r>
    </w:p>
    <w:p w:rsidR="00AD690B" w:rsidRPr="0025774B" w:rsidRDefault="00AD690B" w:rsidP="00E819EC">
      <w:pPr>
        <w:pStyle w:val="Listparagraf"/>
        <w:numPr>
          <w:ilvl w:val="0"/>
          <w:numId w:val="23"/>
        </w:numPr>
        <w:spacing w:after="240" w:line="276" w:lineRule="auto"/>
        <w:ind w:right="-784"/>
        <w:jc w:val="both"/>
      </w:pPr>
      <w:r w:rsidRPr="0025774B">
        <w:t>anunțurile privind selecția, pentru presa tipărită și pentru online;</w:t>
      </w:r>
    </w:p>
    <w:p w:rsidR="00AD690B" w:rsidRPr="0025774B" w:rsidRDefault="00AD690B" w:rsidP="00E819EC">
      <w:pPr>
        <w:pStyle w:val="Listparagraf"/>
        <w:numPr>
          <w:ilvl w:val="0"/>
          <w:numId w:val="23"/>
        </w:numPr>
        <w:spacing w:after="240" w:line="276" w:lineRule="auto"/>
        <w:ind w:right="-784"/>
        <w:jc w:val="both"/>
      </w:pPr>
      <w:r w:rsidRPr="0025774B">
        <w:lastRenderedPageBreak/>
        <w:t>lista detaliată a documentelor necesare în vederea depunerii candidaturii de către persoane fizice și persoane juridice;</w:t>
      </w:r>
    </w:p>
    <w:p w:rsidR="00AD690B" w:rsidRPr="0025774B" w:rsidRDefault="00AD690B" w:rsidP="00E819EC">
      <w:pPr>
        <w:pStyle w:val="Listparagraf"/>
        <w:numPr>
          <w:ilvl w:val="0"/>
          <w:numId w:val="23"/>
        </w:numPr>
        <w:spacing w:after="240" w:line="276" w:lineRule="auto"/>
        <w:ind w:right="-784"/>
        <w:jc w:val="both"/>
      </w:pPr>
      <w:r w:rsidRPr="0025774B">
        <w:t>formulare ale declarațiilor necesare a fi completate de către candidați;</w:t>
      </w:r>
    </w:p>
    <w:p w:rsidR="00AD690B" w:rsidRPr="0025774B" w:rsidRDefault="00AD690B" w:rsidP="00E819EC">
      <w:pPr>
        <w:pStyle w:val="Listparagraf"/>
        <w:numPr>
          <w:ilvl w:val="0"/>
          <w:numId w:val="23"/>
        </w:numPr>
        <w:spacing w:after="240" w:line="276" w:lineRule="auto"/>
        <w:ind w:right="-784"/>
        <w:jc w:val="both"/>
      </w:pPr>
      <w:r w:rsidRPr="0025774B">
        <w:t>materiale referitoare la declarația de intenție;</w:t>
      </w:r>
    </w:p>
    <w:p w:rsidR="00AD690B" w:rsidRPr="0025774B" w:rsidRDefault="00AD690B" w:rsidP="00E819EC">
      <w:pPr>
        <w:pStyle w:val="Listparagraf"/>
        <w:numPr>
          <w:ilvl w:val="0"/>
          <w:numId w:val="23"/>
        </w:numPr>
        <w:spacing w:after="240" w:line="276" w:lineRule="auto"/>
        <w:ind w:right="-784"/>
        <w:jc w:val="both"/>
      </w:pPr>
      <w:r w:rsidRPr="0025774B">
        <w:t>planul de interviu;</w:t>
      </w:r>
    </w:p>
    <w:p w:rsidR="00AD690B" w:rsidRPr="0025774B" w:rsidRDefault="00AD690B" w:rsidP="00E819EC">
      <w:pPr>
        <w:pStyle w:val="Listparagraf"/>
        <w:numPr>
          <w:ilvl w:val="0"/>
          <w:numId w:val="23"/>
        </w:numPr>
        <w:spacing w:after="240" w:line="276" w:lineRule="auto"/>
        <w:ind w:right="-784"/>
        <w:jc w:val="both"/>
      </w:pPr>
      <w:r w:rsidRPr="0025774B">
        <w:t>lista elementelor pentru verificarea candidaților aflați în lista scurtă.</w:t>
      </w:r>
    </w:p>
    <w:p w:rsidR="00AD690B" w:rsidRPr="0025774B" w:rsidRDefault="00AD690B" w:rsidP="00E819EC">
      <w:pPr>
        <w:pStyle w:val="Listparagraf"/>
        <w:numPr>
          <w:ilvl w:val="0"/>
          <w:numId w:val="23"/>
        </w:numPr>
        <w:spacing w:after="240" w:line="276" w:lineRule="auto"/>
        <w:ind w:right="-784"/>
        <w:jc w:val="both"/>
      </w:pPr>
      <w:r w:rsidRPr="0025774B">
        <w:t>Cerințe contextuale</w:t>
      </w:r>
    </w:p>
    <w:p w:rsidR="00AD690B" w:rsidRPr="0025774B" w:rsidRDefault="00AD690B" w:rsidP="00E819EC">
      <w:pPr>
        <w:pStyle w:val="Listparagraf"/>
        <w:numPr>
          <w:ilvl w:val="0"/>
          <w:numId w:val="23"/>
        </w:numPr>
        <w:spacing w:after="240" w:line="276" w:lineRule="auto"/>
        <w:ind w:right="-784"/>
        <w:jc w:val="both"/>
      </w:pPr>
      <w:r w:rsidRPr="0025774B">
        <w:t>Criteriile de selecție</w:t>
      </w:r>
    </w:p>
    <w:p w:rsidR="00AD690B" w:rsidRPr="0025774B" w:rsidRDefault="00AD690B" w:rsidP="00E819EC">
      <w:pPr>
        <w:pStyle w:val="Listparagraf"/>
        <w:numPr>
          <w:ilvl w:val="0"/>
          <w:numId w:val="23"/>
        </w:numPr>
        <w:spacing w:after="240" w:line="276" w:lineRule="auto"/>
        <w:ind w:right="-784"/>
        <w:jc w:val="both"/>
      </w:pPr>
      <w:r w:rsidRPr="0025774B">
        <w:t>Modul de acordare a punctajelor</w:t>
      </w:r>
    </w:p>
    <w:p w:rsidR="00AD690B" w:rsidRPr="0025774B" w:rsidRDefault="00AD690B" w:rsidP="00E819EC">
      <w:pPr>
        <w:pStyle w:val="Listparagraf"/>
        <w:numPr>
          <w:ilvl w:val="0"/>
          <w:numId w:val="23"/>
        </w:numPr>
        <w:spacing w:after="240" w:line="276" w:lineRule="auto"/>
        <w:ind w:right="-784"/>
        <w:jc w:val="both"/>
      </w:pPr>
      <w:r w:rsidRPr="0025774B">
        <w:t xml:space="preserve">Proiectul contractului de mandat </w:t>
      </w:r>
    </w:p>
    <w:p w:rsidR="00AD690B" w:rsidRPr="0025774B" w:rsidRDefault="00AD690B" w:rsidP="003E0C5C">
      <w:pPr>
        <w:spacing w:after="240" w:line="276" w:lineRule="auto"/>
        <w:ind w:right="-784"/>
        <w:jc w:val="both"/>
      </w:pPr>
      <w:r>
        <w:t xml:space="preserve">     </w:t>
      </w:r>
      <w:r w:rsidRPr="0025774B">
        <w:t>Planul de selecție va fi completat/modificat/actualizat/definitivat de către comisia de selecție și nominalizare asistată de expertul independent specializat în recrutarea resurselor umane, cu alte elemente/documente aferente procedurii de selecție apărute între data declanșării acesteia și data publicării raportului final al CSN.</w:t>
      </w:r>
    </w:p>
    <w:p w:rsidR="00AD690B" w:rsidRPr="0025774B" w:rsidRDefault="00AD690B" w:rsidP="00E819EC">
      <w:pPr>
        <w:pStyle w:val="Listparagraf"/>
        <w:numPr>
          <w:ilvl w:val="0"/>
          <w:numId w:val="15"/>
        </w:numPr>
        <w:ind w:right="-784"/>
        <w:jc w:val="both"/>
        <w:rPr>
          <w:b/>
          <w:bCs/>
          <w:caps/>
        </w:rPr>
      </w:pPr>
      <w:r w:rsidRPr="0025774B">
        <w:rPr>
          <w:b/>
          <w:bCs/>
          <w:caps/>
        </w:rPr>
        <w:t>Scrisoarea de așteptări</w:t>
      </w:r>
    </w:p>
    <w:p w:rsidR="00AD690B" w:rsidRPr="0025774B" w:rsidRDefault="00AD690B" w:rsidP="003E0C5C">
      <w:pPr>
        <w:ind w:right="-784"/>
        <w:jc w:val="both"/>
      </w:pPr>
    </w:p>
    <w:p w:rsidR="00AD690B" w:rsidRPr="0025774B" w:rsidRDefault="00AD690B" w:rsidP="003E0C5C">
      <w:pPr>
        <w:spacing w:line="276" w:lineRule="auto"/>
        <w:ind w:right="-784"/>
        <w:jc w:val="both"/>
      </w:pPr>
      <w:r>
        <w:t xml:space="preserve">     </w:t>
      </w:r>
      <w:r w:rsidRPr="0025774B">
        <w:t>Scrisoarea de așteptări este documentul de lucru prin care autoritatea publică tutelară stabilește performanțele așteptate de la organele de administrare și conducere ale întreprinderii publice, precum și politica autorității publice tutelare privind întreprinderile publice care au obligații specifice legate de asigurarea serviciilor publice delegate și a activităților de prestări servicii întreținere drumuri, construcții, peisagistică și curățenie, pentru o perioadă de cel puțin 4 ani.</w:t>
      </w:r>
    </w:p>
    <w:p w:rsidR="00AD690B" w:rsidRPr="0025774B" w:rsidRDefault="00AD690B" w:rsidP="003E0C5C">
      <w:pPr>
        <w:spacing w:line="276" w:lineRule="auto"/>
        <w:ind w:right="-784"/>
        <w:jc w:val="both"/>
      </w:pPr>
      <w:r>
        <w:t xml:space="preserve">     </w:t>
      </w:r>
      <w:r w:rsidRPr="0025774B">
        <w:t xml:space="preserve">Scrisoarea de așteptări face parte din setul de documente obligatorii cu care începe procesul de selecție a membrilor consiliului pentru întreprinderile publice și este parte din componenta inițială a planului de selecție. </w:t>
      </w:r>
    </w:p>
    <w:p w:rsidR="00AD690B" w:rsidRPr="0025774B" w:rsidRDefault="00AD690B" w:rsidP="003E0C5C">
      <w:pPr>
        <w:spacing w:line="276" w:lineRule="auto"/>
        <w:ind w:right="-784"/>
        <w:jc w:val="both"/>
      </w:pPr>
    </w:p>
    <w:p w:rsidR="00AD690B" w:rsidRPr="0025774B" w:rsidRDefault="00AD690B" w:rsidP="003E0C5C">
      <w:pPr>
        <w:spacing w:line="276" w:lineRule="auto"/>
        <w:ind w:right="-784"/>
        <w:jc w:val="both"/>
      </w:pPr>
      <w:r>
        <w:t xml:space="preserve">     </w:t>
      </w:r>
      <w:r w:rsidRPr="0025774B">
        <w:t xml:space="preserve">Scrisoarea de așteptări stabilește performanțele așteptate de la organele de administrare și conducere, precum și politica autorității publice tutelare privind întreprinderile publice care au obligații specifice legate de asigurarea serviciilor publice delegate și a activităților de prestări servicii întreținere drumuri, construcții, peisagistică și curățenie. </w:t>
      </w:r>
    </w:p>
    <w:p w:rsidR="00AD690B" w:rsidRPr="0025774B" w:rsidRDefault="00AD690B" w:rsidP="003E0C5C">
      <w:pPr>
        <w:spacing w:line="276" w:lineRule="auto"/>
        <w:ind w:right="-784"/>
        <w:jc w:val="both"/>
      </w:pPr>
      <w:r>
        <w:t xml:space="preserve">     </w:t>
      </w:r>
      <w:r w:rsidRPr="0025774B">
        <w:t>Scrisoarea de așteptări cuprinde obiectivele întreprinderii publice care stau la baza stabilirii criteriilor specifice de selecție a candidaților aflați pe lista scurtă și este fundamentată pe baza strategiei guvernamentale în sectorul în care acționează întreprinderea publică, precum și a politicilor fiscal-bugetare.</w:t>
      </w:r>
    </w:p>
    <w:p w:rsidR="00AD690B" w:rsidRPr="0025774B" w:rsidRDefault="00AD690B" w:rsidP="003E0C5C">
      <w:pPr>
        <w:spacing w:line="276" w:lineRule="auto"/>
        <w:ind w:right="-784"/>
        <w:jc w:val="both"/>
      </w:pPr>
    </w:p>
    <w:p w:rsidR="00AD690B" w:rsidRPr="0025774B" w:rsidRDefault="00AD690B" w:rsidP="003E0C5C">
      <w:pPr>
        <w:spacing w:line="276" w:lineRule="auto"/>
        <w:ind w:left="-450" w:right="-450" w:firstLine="450"/>
        <w:jc w:val="both"/>
      </w:pPr>
      <w:r>
        <w:t xml:space="preserve">     </w:t>
      </w:r>
      <w:r w:rsidRPr="0025774B">
        <w:t xml:space="preserve">Scrisoarea de așteptări conține o sinteză a obiectivelor financiare și non-financiare ale societății, stabilite de către autoritatea publica tutelară, în consultare cu acționarii, după caz, reprezentând individual sau împreună minimum 5% din capitalul social al întreprinderii publice. </w:t>
      </w:r>
    </w:p>
    <w:p w:rsidR="00AD690B" w:rsidRPr="0025774B" w:rsidRDefault="00AD690B" w:rsidP="003E0C5C">
      <w:pPr>
        <w:spacing w:line="276" w:lineRule="auto"/>
        <w:ind w:left="-450" w:right="-450" w:firstLine="450"/>
        <w:jc w:val="both"/>
      </w:pPr>
    </w:p>
    <w:p w:rsidR="00AD690B" w:rsidRPr="0025774B" w:rsidRDefault="00AD690B" w:rsidP="003E0C5C">
      <w:pPr>
        <w:spacing w:line="276" w:lineRule="auto"/>
        <w:ind w:left="-450" w:right="-450" w:firstLine="450"/>
        <w:jc w:val="both"/>
      </w:pPr>
      <w:r>
        <w:t xml:space="preserve">     </w:t>
      </w:r>
      <w:r w:rsidRPr="0025774B">
        <w:t xml:space="preserve">Compartimentul de guvernanță corporativă din cadrul autorității publice tutelare elaborează scrisoarea de așteptări, în consultare cu structurile de specialitate din cadrul autorității publice tutelare și cu organele de administrare și conducere ale întreprinderii publice. </w:t>
      </w:r>
    </w:p>
    <w:p w:rsidR="00AD690B" w:rsidRPr="0025774B" w:rsidRDefault="00AD690B" w:rsidP="003E0C5C">
      <w:pPr>
        <w:spacing w:line="276" w:lineRule="auto"/>
        <w:ind w:left="-450" w:right="-450" w:firstLine="450"/>
        <w:jc w:val="both"/>
      </w:pPr>
      <w:r>
        <w:t xml:space="preserve">     </w:t>
      </w:r>
      <w:r w:rsidRPr="0025774B">
        <w:t xml:space="preserve">Scrisoarea de așteptări este aprobată prin act administrativ al conducătorului autorității publice tutelare, ca parte din componenta inițială a planului de selecție. </w:t>
      </w:r>
    </w:p>
    <w:p w:rsidR="00AD690B" w:rsidRPr="0025774B" w:rsidRDefault="00AD690B" w:rsidP="003E0C5C">
      <w:pPr>
        <w:spacing w:line="276" w:lineRule="auto"/>
        <w:ind w:left="-450" w:right="-450" w:firstLine="450"/>
        <w:jc w:val="both"/>
      </w:pPr>
      <w:r>
        <w:t xml:space="preserve">     </w:t>
      </w:r>
      <w:r w:rsidRPr="0025774B">
        <w:t>În conformitate cu art. 4</w:t>
      </w:r>
      <w:r w:rsidRPr="0025774B">
        <w:rPr>
          <w:vertAlign w:val="superscript"/>
        </w:rPr>
        <w:t>4</w:t>
      </w:r>
      <w:r w:rsidRPr="0025774B">
        <w:t xml:space="preserve"> , alin (5), lit. a) pct.(ii) din OUG 109/2011, AMEPIP primește de la autoritățile publice tutelare propunerile pentru scrisorile de așteptări.</w:t>
      </w:r>
    </w:p>
    <w:p w:rsidR="00AD690B" w:rsidRPr="0025774B" w:rsidRDefault="00AD690B" w:rsidP="003E0C5C">
      <w:pPr>
        <w:spacing w:line="276" w:lineRule="auto"/>
        <w:ind w:left="-450" w:right="-450" w:firstLine="450"/>
        <w:jc w:val="both"/>
      </w:pPr>
      <w:r>
        <w:lastRenderedPageBreak/>
        <w:t xml:space="preserve">     </w:t>
      </w:r>
      <w:r w:rsidRPr="0025774B">
        <w:t>Scrisoarea de așteptări se publică pe paginile de internet ale autorității publice tutelare, întreprinderii publice și AMEPIP, odată cu componenta inițială a planului de selecție, conform dispozițiilor art. 5 din Anexa nr. 1 la HG nr. 639/2023.</w:t>
      </w:r>
    </w:p>
    <w:p w:rsidR="00AD690B" w:rsidRPr="0025774B" w:rsidRDefault="00AD690B" w:rsidP="003E0C5C">
      <w:pPr>
        <w:spacing w:after="240" w:line="276" w:lineRule="auto"/>
        <w:ind w:right="-784"/>
        <w:jc w:val="both"/>
      </w:pPr>
    </w:p>
    <w:p w:rsidR="00AD690B" w:rsidRDefault="00AD690B" w:rsidP="003E0C5C">
      <w:pPr>
        <w:spacing w:after="240" w:line="276" w:lineRule="auto"/>
        <w:ind w:right="-784"/>
        <w:jc w:val="both"/>
      </w:pPr>
      <w:r w:rsidRPr="0025774B">
        <w:t xml:space="preserve">PROIECTUL SCRISORII DE AȘTEPTĂRI care stabilește performanțele așteptate de la organele de administrare și conducere ale societății </w:t>
      </w:r>
      <w:r>
        <w:t xml:space="preserve">Administrația Portuară Călărași S.A. </w:t>
      </w:r>
      <w:r w:rsidRPr="0025774B">
        <w:t>este prezentat în ANEXA la prezentul proiect.</w:t>
      </w:r>
    </w:p>
    <w:p w:rsidR="00AD690B" w:rsidRDefault="00AD690B" w:rsidP="00AD690B">
      <w:pPr>
        <w:spacing w:after="240" w:line="276" w:lineRule="auto"/>
        <w:ind w:right="-784"/>
      </w:pPr>
    </w:p>
    <w:p w:rsidR="00AD690B" w:rsidRDefault="00AD690B" w:rsidP="00AD690B">
      <w:pPr>
        <w:spacing w:after="240" w:line="276" w:lineRule="auto"/>
        <w:ind w:right="-784"/>
      </w:pPr>
    </w:p>
    <w:p w:rsidR="00AD690B" w:rsidRPr="00E972BA" w:rsidRDefault="00AD690B" w:rsidP="00AD690B">
      <w:pPr>
        <w:spacing w:after="20"/>
        <w:ind w:left="-142" w:right="283"/>
        <w:jc w:val="center"/>
        <w:rPr>
          <w:sz w:val="22"/>
        </w:rPr>
      </w:pPr>
      <w:r w:rsidRPr="00E972BA">
        <w:rPr>
          <w:sz w:val="22"/>
        </w:rPr>
        <w:t>PREȘEDINTE,</w:t>
      </w:r>
    </w:p>
    <w:p w:rsidR="00AD690B" w:rsidRPr="00E972BA" w:rsidRDefault="00AD690B" w:rsidP="00AD690B">
      <w:pPr>
        <w:spacing w:after="20"/>
        <w:ind w:left="-142" w:right="283"/>
        <w:jc w:val="center"/>
        <w:rPr>
          <w:sz w:val="22"/>
        </w:rPr>
      </w:pPr>
      <w:r w:rsidRPr="00E972BA">
        <w:rPr>
          <w:sz w:val="22"/>
        </w:rPr>
        <w:t>Ec. Vasile ILIUȚĂ</w:t>
      </w:r>
    </w:p>
    <w:p w:rsidR="00AD690B" w:rsidRPr="00E972BA" w:rsidRDefault="00AD690B" w:rsidP="00AD690B">
      <w:pPr>
        <w:spacing w:after="20"/>
        <w:ind w:left="-142" w:right="283"/>
        <w:jc w:val="center"/>
        <w:rPr>
          <w:sz w:val="22"/>
        </w:rPr>
      </w:pPr>
    </w:p>
    <w:p w:rsidR="00AD690B" w:rsidRPr="00E972BA" w:rsidRDefault="00AD690B" w:rsidP="00AD690B">
      <w:pPr>
        <w:spacing w:after="20"/>
        <w:ind w:left="-142" w:right="283"/>
        <w:jc w:val="center"/>
        <w:rPr>
          <w:sz w:val="22"/>
        </w:rPr>
      </w:pPr>
    </w:p>
    <w:p w:rsidR="00AD690B" w:rsidRPr="00E972BA" w:rsidRDefault="00857F3F" w:rsidP="00AD690B">
      <w:pPr>
        <w:spacing w:after="20"/>
        <w:ind w:left="-142" w:right="283"/>
        <w:jc w:val="center"/>
        <w:rPr>
          <w:sz w:val="22"/>
        </w:rPr>
      </w:pPr>
      <w:r>
        <w:rPr>
          <w:sz w:val="22"/>
        </w:rPr>
        <w:t>0</w:t>
      </w:r>
    </w:p>
    <w:p w:rsidR="00AD690B" w:rsidRDefault="00AD690B" w:rsidP="00AD690B">
      <w:pPr>
        <w:spacing w:after="20"/>
        <w:ind w:left="-142" w:right="283"/>
        <w:jc w:val="center"/>
        <w:rPr>
          <w:sz w:val="22"/>
        </w:rPr>
      </w:pPr>
    </w:p>
    <w:p w:rsidR="00AD690B" w:rsidRPr="00E972BA" w:rsidRDefault="00AD690B" w:rsidP="00AD690B">
      <w:pPr>
        <w:spacing w:after="20"/>
        <w:ind w:left="-142" w:right="283"/>
        <w:jc w:val="center"/>
        <w:rPr>
          <w:sz w:val="22"/>
        </w:rPr>
      </w:pPr>
    </w:p>
    <w:p w:rsidR="00AD690B" w:rsidRPr="00E972BA" w:rsidRDefault="00AD690B" w:rsidP="00AD690B">
      <w:pPr>
        <w:spacing w:after="20"/>
        <w:ind w:left="-142" w:right="283"/>
        <w:jc w:val="center"/>
        <w:rPr>
          <w:sz w:val="22"/>
        </w:rPr>
      </w:pPr>
    </w:p>
    <w:p w:rsidR="00AD690B" w:rsidRPr="00E972BA" w:rsidRDefault="00AD690B" w:rsidP="00AD690B">
      <w:pPr>
        <w:spacing w:after="20"/>
        <w:ind w:left="-142" w:right="283"/>
        <w:rPr>
          <w:sz w:val="22"/>
        </w:rPr>
      </w:pPr>
      <w:r w:rsidRPr="00E972BA">
        <w:rPr>
          <w:sz w:val="22"/>
        </w:rPr>
        <w:t>Compertiment Guvernanță Corporativă și</w:t>
      </w:r>
    </w:p>
    <w:p w:rsidR="00AD690B" w:rsidRPr="00E972BA" w:rsidRDefault="00AD690B" w:rsidP="00AD690B">
      <w:pPr>
        <w:spacing w:after="20"/>
        <w:ind w:left="-142" w:right="283"/>
        <w:rPr>
          <w:sz w:val="22"/>
        </w:rPr>
      </w:pPr>
      <w:r w:rsidRPr="00E972BA">
        <w:rPr>
          <w:sz w:val="22"/>
        </w:rPr>
        <w:t>Instituții Publice Subordonate</w:t>
      </w:r>
    </w:p>
    <w:p w:rsidR="00AD690B" w:rsidRPr="00E972BA" w:rsidRDefault="00AD690B" w:rsidP="00AD690B">
      <w:pPr>
        <w:spacing w:after="20"/>
        <w:ind w:left="-142" w:right="283"/>
        <w:jc w:val="center"/>
        <w:rPr>
          <w:sz w:val="22"/>
        </w:rPr>
      </w:pPr>
    </w:p>
    <w:p w:rsidR="00AD690B" w:rsidRPr="00E972BA" w:rsidRDefault="00AD690B" w:rsidP="00AD690B">
      <w:pPr>
        <w:ind w:left="-142" w:right="283"/>
        <w:rPr>
          <w:sz w:val="22"/>
        </w:rPr>
      </w:pPr>
      <w:r w:rsidRPr="00E972BA">
        <w:rPr>
          <w:sz w:val="22"/>
        </w:rPr>
        <w:t>Redactat,</w:t>
      </w:r>
    </w:p>
    <w:p w:rsidR="00AD690B" w:rsidRPr="003E0C5C" w:rsidRDefault="00AD690B" w:rsidP="003E0C5C">
      <w:pPr>
        <w:ind w:left="-142" w:right="283"/>
        <w:rPr>
          <w:rStyle w:val="Bodytext2Bold"/>
          <w:b w:val="0"/>
          <w:bCs w:val="0"/>
          <w:color w:val="auto"/>
          <w:szCs w:val="24"/>
          <w:lang w:eastAsia="en-US" w:bidi="ar-SA"/>
        </w:rPr>
      </w:pPr>
      <w:r w:rsidRPr="00E972BA">
        <w:rPr>
          <w:sz w:val="22"/>
        </w:rPr>
        <w:t>c.j Daniela Constantin</w:t>
      </w:r>
    </w:p>
    <w:p w:rsidR="00AD690B" w:rsidRDefault="00AD690B" w:rsidP="00AD690B">
      <w:pPr>
        <w:tabs>
          <w:tab w:val="left" w:pos="2868"/>
          <w:tab w:val="center" w:pos="4653"/>
        </w:tabs>
        <w:spacing w:line="276" w:lineRule="auto"/>
        <w:ind w:left="-567" w:right="-851"/>
        <w:rPr>
          <w:rStyle w:val="Bodytext2Bold"/>
          <w:rFonts w:eastAsia="Arial Unicode MS"/>
          <w:i/>
        </w:rPr>
      </w:pPr>
    </w:p>
    <w:p w:rsidR="00AD690B" w:rsidRDefault="00AD690B" w:rsidP="00AD690B">
      <w:pPr>
        <w:tabs>
          <w:tab w:val="left" w:pos="2868"/>
          <w:tab w:val="center" w:pos="4653"/>
        </w:tabs>
        <w:spacing w:line="276" w:lineRule="auto"/>
        <w:ind w:left="-567" w:right="-851"/>
        <w:rPr>
          <w:rStyle w:val="Bodytext2Bold"/>
          <w:rFonts w:eastAsia="Arial Unicode MS"/>
          <w:i/>
        </w:rPr>
      </w:pPr>
    </w:p>
    <w:p w:rsidR="00AD690B" w:rsidRDefault="00AD690B" w:rsidP="00AD690B">
      <w:pPr>
        <w:tabs>
          <w:tab w:val="left" w:pos="2868"/>
          <w:tab w:val="center" w:pos="4653"/>
        </w:tabs>
        <w:spacing w:line="276" w:lineRule="auto"/>
        <w:ind w:left="-567" w:right="-851"/>
        <w:rPr>
          <w:rStyle w:val="Bodytext2Bold"/>
          <w:rFonts w:eastAsia="Arial Unicode MS"/>
          <w:i/>
        </w:rPr>
      </w:pPr>
    </w:p>
    <w:p w:rsidR="00AD690B" w:rsidRPr="00410E2F" w:rsidRDefault="00AD690B" w:rsidP="00AD690B">
      <w:pPr>
        <w:spacing w:after="120"/>
        <w:ind w:right="-581"/>
        <w:jc w:val="both"/>
      </w:pPr>
    </w:p>
    <w:p w:rsidR="00AD690B" w:rsidRPr="00410E2F" w:rsidRDefault="00AD690B" w:rsidP="00AD690B">
      <w:pPr>
        <w:spacing w:after="120"/>
        <w:ind w:right="-581"/>
        <w:jc w:val="center"/>
      </w:pPr>
      <w:r w:rsidRPr="00410E2F">
        <w:rPr>
          <w:b/>
        </w:rPr>
        <w:t xml:space="preserve"> SCRISOAREA DE AȘTEPTĂRI, NECESARĂ SELECȚIEI MEMBRILOR CONSILIULUI DE ADMINISTRAȚIE</w:t>
      </w:r>
      <w:r>
        <w:rPr>
          <w:b/>
        </w:rPr>
        <w:t xml:space="preserve"> AL SOCIETĂȚII ADMINISTRAȚIA PORTUARĂ CĂLĂRAȘI S.A.</w:t>
      </w:r>
    </w:p>
    <w:p w:rsidR="00AD690B" w:rsidRPr="00410E2F" w:rsidRDefault="00AD690B" w:rsidP="00AD690B">
      <w:pPr>
        <w:keepNext/>
        <w:keepLines/>
        <w:spacing w:before="120" w:after="120"/>
        <w:ind w:right="-581"/>
        <w:jc w:val="both"/>
        <w:outlineLvl w:val="0"/>
        <w:rPr>
          <w:rFonts w:eastAsia="MS Gothic"/>
          <w:b/>
          <w:bCs/>
          <w:color w:val="000000"/>
        </w:rPr>
      </w:pPr>
      <w:r w:rsidRPr="00410E2F">
        <w:rPr>
          <w:rFonts w:eastAsia="MS Gothic"/>
          <w:b/>
          <w:bCs/>
          <w:color w:val="000000"/>
        </w:rPr>
        <w:t>I. PREAMBUL</w:t>
      </w:r>
    </w:p>
    <w:p w:rsidR="00AD690B" w:rsidRPr="00410E2F" w:rsidRDefault="00AD690B" w:rsidP="00AD690B">
      <w:pPr>
        <w:spacing w:after="120"/>
        <w:ind w:right="-581"/>
        <w:jc w:val="both"/>
      </w:pPr>
      <w:r>
        <w:t xml:space="preserve">    </w:t>
      </w:r>
      <w:r w:rsidRPr="00410E2F">
        <w:t xml:space="preserve">Prezenta Scrisoare de așteptări este necesară selecției membrilor Consiliului de Administrație,  pentru perioada </w:t>
      </w:r>
      <w:r>
        <w:t>2026 - 2030</w:t>
      </w:r>
      <w:r w:rsidRPr="00410E2F">
        <w:t xml:space="preserve">, la </w:t>
      </w:r>
      <w:r w:rsidRPr="00E84CB8">
        <w:t>SOCIETATEA ADMINISTRAȚIA PORTUARĂ CĂLĂRAȘI S.A</w:t>
      </w:r>
      <w:r>
        <w:rPr>
          <w:b/>
        </w:rPr>
        <w:t>.</w:t>
      </w:r>
      <w:r w:rsidRPr="00410E2F">
        <w:t xml:space="preserve">, elaborată ca urmare a </w:t>
      </w:r>
      <w:r>
        <w:t>declanșării procedurii de selecție a membrilor Consiliului de Administrație.</w:t>
      </w:r>
    </w:p>
    <w:p w:rsidR="00AD690B" w:rsidRDefault="00AD690B" w:rsidP="00AD690B">
      <w:pPr>
        <w:spacing w:after="120"/>
        <w:ind w:right="-581"/>
        <w:jc w:val="both"/>
      </w:pPr>
      <w:r>
        <w:t xml:space="preserve">     CONSILIUL JUDEȚEAN CĂLĂRAȘI</w:t>
      </w:r>
      <w:r w:rsidRPr="00410E2F">
        <w:t xml:space="preserve">, în calitate de Autoritate Publică Tutelară pentru </w:t>
      </w:r>
      <w:r w:rsidRPr="00E84CB8">
        <w:t>SOCIETATEA ADMINISTRAȚIA PORTUARĂ CĂLĂRAȘI S.A.</w:t>
      </w:r>
      <w:r w:rsidRPr="00410E2F">
        <w:t xml:space="preserve"> a </w:t>
      </w:r>
      <w:r>
        <w:t xml:space="preserve">elaborat </w:t>
      </w:r>
      <w:r w:rsidRPr="00410E2F">
        <w:t xml:space="preserve">Scrisoarea de așteptări prin care se stabilesc performanțele așteptate de la organele de administrare și conducere ale Societății pentru </w:t>
      </w:r>
      <w:r>
        <w:t>mandatul 2026 -2030.</w:t>
      </w:r>
      <w:r>
        <w:rPr>
          <w:lang w:val="en-US"/>
        </w:rPr>
        <w:t xml:space="preserve"> </w:t>
      </w:r>
      <w:r w:rsidRPr="00410E2F">
        <w:t xml:space="preserve">Prezentul document a fost elaborat în temeiul prevederilor Ordonanței de urgență a Guvernului nr.109/2011 privind guvernanța corporativă a întreprinderilor publice, cu modificările și completările ulterioare (denumită în continuare O.U.G. nr. 109/2011) și Hotărârii Guvernului nr. 639/2023 pentru aprobarea normelor metodologice de aplicare a Ordonanței de urgență a Guvernului nr. 109/2011 privind guvernanța corporativă a întreprinderilor publice (denumită în continuare H.G. nr. 639/2023). Potrivit art. 1 alin. (1) din Anexa nr. 1b la H.G. nr. 639/2023, „Scrisoarea de așteptări face parte din setul de documente obligatorii cu care începe procesul de selecție a membrilor consiliului de administrație pentru întreprinderile publice și este parte din componenta inițială a planului de selecție”, iar alin. (3) precizează că „Scrisoarea de așteptări cuprinde obiectivele întreprinderii publice, care stau la baza stabilirii criteriilor specifice de selecție a candidaților aflați pe lista scurtă”. În conformitate cu prevederile art. 2 alin. (2) și (3) din Anexa nr. 1b la H.G. nr. 639/2023, „Scrisoarea de așteptări conține o sinteză a obiectivelor financiare și non financiare ale societății, stabilite de către autoritatea publică tutelară, în consultare cu acționarii, după caz, reprezentând individual sau împreună </w:t>
      </w:r>
      <w:r w:rsidRPr="00410E2F">
        <w:lastRenderedPageBreak/>
        <w:t>minimum 5% din capitalul social al întreprinderii publice” și „Scrisoarea de așteptări descrie rezultatele generale preconizate, cu indicarea unor valori orientative, care sunt recomandate organelor de administrare și conducere ale întreprinderii publice, și recomandă o serie de indicatori de performanta pentru întreprinderea publică”.</w:t>
      </w:r>
    </w:p>
    <w:p w:rsidR="00AD690B" w:rsidRDefault="00AD690B" w:rsidP="00AD690B">
      <w:pPr>
        <w:spacing w:after="120"/>
        <w:ind w:right="-581"/>
        <w:jc w:val="both"/>
      </w:pPr>
      <w:r>
        <w:t xml:space="preserve">     </w:t>
      </w:r>
      <w:r w:rsidRPr="00410E2F">
        <w:t xml:space="preserve">Pe baza elementelor din Scrisoarea de așteptări, candidații pentru postul de administrator al societății, selectați și înscriși în Lista scurtă, își prezintă viziunea sau programul privind dezvoltarea întreprinderii publice. </w:t>
      </w:r>
      <w:r>
        <w:t>Consiliul Județean Călărași</w:t>
      </w:r>
      <w:r w:rsidRPr="00410E2F">
        <w:t xml:space="preserve"> în calitate de acționar </w:t>
      </w:r>
      <w:r>
        <w:t>majoritar</w:t>
      </w:r>
      <w:r w:rsidRPr="00410E2F">
        <w:t xml:space="preserve"> al </w:t>
      </w:r>
      <w:r w:rsidRPr="00E84CB8">
        <w:t xml:space="preserve">Societății ADMINISTRAȚIA PORTUARĂ CĂLĂRAȘI S.A. </w:t>
      </w:r>
      <w:r w:rsidRPr="00410E2F">
        <w:t xml:space="preserve">cu sediul social în </w:t>
      </w:r>
      <w:r w:rsidRPr="009C036D">
        <w:t>Jud.Călăraşi, mun.Călăraşi Şoseaua Chiciului nr 1D</w:t>
      </w:r>
      <w:r w:rsidRPr="00410E2F">
        <w:t xml:space="preserve">  sau „Societatea” a elaborat prezenta Scrisoare de așteptări, în temeiul prevederilor O.UG. nr.109/2011 privind guvernanța corporativă a întreprinderilor publice, cu modificările și completările ulterioare, și ale H.G. nr. 639/2023 pentru aprobarea Normelor metodologice de aplicare a unor prevederi din Ordonanța de urgență a Guvernului nr. 109/2011 privind guvernanța corporativă a întreprinderilor publice prin care stabilește așteptările acționarului privind performanțele organelor de administrare și conducere ale societății pentru o perioadă de 4 (patru) ani. </w:t>
      </w:r>
    </w:p>
    <w:p w:rsidR="00AD690B" w:rsidRPr="00410E2F" w:rsidRDefault="00AD690B" w:rsidP="00AD690B">
      <w:pPr>
        <w:spacing w:after="120"/>
        <w:ind w:right="-581"/>
        <w:jc w:val="both"/>
      </w:pPr>
      <w:r>
        <w:t xml:space="preserve">     </w:t>
      </w:r>
      <w:r w:rsidRPr="00410E2F">
        <w:t xml:space="preserve">Acest document are rolul de a ghida candidații pentru posturile de administratori selectați și înscriși în lista scurtă pentru întocmirea Declarației de intenție care reprezintă un document de lucru prin care aceștia își prezintă viziunea sau programul privind dezvoltarea întreprinderii publice și ulterior de a ghida Consiliul de administrație și directorii în redactarea Planului de administrare. Scrisoarea de așteptări va fi adusă la cunoștința persoanelor interesate prin publicarea pe paginile de internet ale </w:t>
      </w:r>
      <w:r>
        <w:t>Consiliului Județean Călărași</w:t>
      </w:r>
      <w:r w:rsidRPr="00410E2F">
        <w:t xml:space="preserve">, ale </w:t>
      </w:r>
      <w:r w:rsidRPr="00E84CB8">
        <w:t>Societății ADMINISTRAȚIA PORTUARĂ CĂLĂRAȘI S.A</w:t>
      </w:r>
      <w:r w:rsidRPr="00410E2F">
        <w:t xml:space="preserve">  și ale Agenției pentru Monitorizarea și Evaluarea Performanțelor Întreprinderilor Publice (denumită în continuare AMEPIP). Scrisoarea de așteptări va fi adusă la cunoștința candidaților aflați pe lista scurtă prin publicarea pe pagina de internet a autorității publice tutelare și a Societății.</w:t>
      </w:r>
    </w:p>
    <w:p w:rsidR="00AD690B" w:rsidRDefault="00AD690B" w:rsidP="00AD690B">
      <w:pPr>
        <w:keepNext/>
        <w:keepLines/>
        <w:spacing w:before="120" w:after="120"/>
        <w:ind w:right="-581"/>
        <w:jc w:val="both"/>
        <w:outlineLvl w:val="0"/>
        <w:rPr>
          <w:b/>
          <w:bCs/>
          <w:color w:val="000000"/>
        </w:rPr>
      </w:pPr>
      <w:r w:rsidRPr="00410E2F">
        <w:rPr>
          <w:b/>
          <w:bCs/>
          <w:color w:val="000000"/>
        </w:rPr>
        <w:t xml:space="preserve">II. </w:t>
      </w:r>
      <w:r w:rsidRPr="00934B8F">
        <w:rPr>
          <w:b/>
          <w:bCs/>
          <w:color w:val="FF0000"/>
        </w:rPr>
        <w:t>REZUMATUL</w:t>
      </w:r>
      <w:r w:rsidRPr="00410E2F">
        <w:rPr>
          <w:b/>
          <w:bCs/>
          <w:color w:val="000000"/>
        </w:rPr>
        <w:t xml:space="preserve"> STRATEGIEI GUVERNAMENTALE ÎN DOMENIUL ÎN CARE ACȚIONEAZĂ ÎNTREPRINDEREA PUBLICĂ</w:t>
      </w:r>
    </w:p>
    <w:p w:rsidR="00AD690B" w:rsidRPr="00D910D4" w:rsidRDefault="00AD690B" w:rsidP="00AD690B">
      <w:pPr>
        <w:pStyle w:val="NoSpacing1"/>
        <w:spacing w:after="20"/>
        <w:ind w:right="-581"/>
        <w:jc w:val="both"/>
        <w:rPr>
          <w:rFonts w:ascii="Times New Roman" w:hAnsi="Times New Roman" w:cs="Times New Roman"/>
          <w:b/>
          <w:sz w:val="24"/>
          <w:szCs w:val="24"/>
          <w:shd w:val="clear" w:color="auto" w:fill="FFFFFF"/>
        </w:rPr>
      </w:pPr>
      <w:r w:rsidRPr="00D910D4">
        <w:rPr>
          <w:rFonts w:ascii="Times New Roman" w:hAnsi="Times New Roman" w:cs="Times New Roman"/>
          <w:b/>
          <w:sz w:val="24"/>
          <w:szCs w:val="24"/>
          <w:shd w:val="clear" w:color="auto" w:fill="FFFFFF"/>
        </w:rPr>
        <w:t xml:space="preserve"> Strategia naţională pentru dezvoltarea durabilă a României 2030 aprobată prin Hotărârea</w:t>
      </w:r>
      <w:r>
        <w:rPr>
          <w:rFonts w:ascii="Times New Roman" w:hAnsi="Times New Roman" w:cs="Times New Roman"/>
          <w:b/>
          <w:sz w:val="24"/>
          <w:szCs w:val="24"/>
          <w:shd w:val="clear" w:color="auto" w:fill="FFFFFF"/>
        </w:rPr>
        <w:t xml:space="preserve"> Guvernului</w:t>
      </w:r>
      <w:r w:rsidRPr="00D910D4">
        <w:rPr>
          <w:rFonts w:ascii="Times New Roman" w:hAnsi="Times New Roman" w:cs="Times New Roman"/>
          <w:b/>
          <w:sz w:val="24"/>
          <w:szCs w:val="24"/>
          <w:shd w:val="clear" w:color="auto" w:fill="FFFFFF"/>
        </w:rPr>
        <w:t xml:space="preserve"> nr. 877/2018  </w:t>
      </w:r>
    </w:p>
    <w:p w:rsidR="00AD690B" w:rsidRPr="00D910D4" w:rsidRDefault="00AD690B" w:rsidP="00AD690B">
      <w:pPr>
        <w:pStyle w:val="NoSpacing1"/>
        <w:spacing w:after="20"/>
        <w:ind w:right="-581"/>
        <w:jc w:val="both"/>
        <w:rPr>
          <w:rFonts w:ascii="Times New Roman" w:hAnsi="Times New Roman" w:cs="Times New Roman"/>
          <w:sz w:val="24"/>
          <w:szCs w:val="24"/>
          <w:shd w:val="clear" w:color="auto" w:fill="FFFFFF"/>
        </w:rPr>
      </w:pPr>
    </w:p>
    <w:p w:rsidR="00AD690B" w:rsidRPr="00D910D4" w:rsidRDefault="00AD690B" w:rsidP="00AD690B">
      <w:pPr>
        <w:pStyle w:val="al"/>
        <w:shd w:val="clear" w:color="auto" w:fill="FFFFFF"/>
        <w:spacing w:before="0" w:beforeAutospacing="0" w:after="150" w:afterAutospacing="0"/>
        <w:ind w:right="-581"/>
        <w:jc w:val="both"/>
      </w:pPr>
      <w:r w:rsidRPr="00D910D4">
        <w:rPr>
          <w:b/>
          <w:bCs/>
        </w:rPr>
        <w:t xml:space="preserve">     ” Strategia naţională propune tranziţia spre o dezvoltare durabilă bazată pe principiile şi în spiritul Agendei 2030 pentru Dezvoltare Durabilă, ca membră a unei Uniuni Europene prospere şi revigorate.</w:t>
      </w:r>
    </w:p>
    <w:p w:rsidR="00AD690B" w:rsidRPr="00D910D4" w:rsidRDefault="00AD690B" w:rsidP="00AD690B">
      <w:pPr>
        <w:pStyle w:val="al"/>
        <w:shd w:val="clear" w:color="auto" w:fill="FFFFFF"/>
        <w:spacing w:before="0" w:beforeAutospacing="0" w:after="0" w:afterAutospacing="0"/>
        <w:ind w:right="-581"/>
        <w:jc w:val="both"/>
      </w:pPr>
      <w:r w:rsidRPr="00D910D4">
        <w:t xml:space="preserve">     Dezvoltarea Durabilă reprezintă, în contextul românesc, dorinţa realizării unui echilibru, o sinteză între aspiraţiile cetăţeanului născut liber, societatea de care depinde şi prin care se defineşte şi contextul care permite realizarea de sine. Acest echilibru porneşte de la om, actor central care caută un echilibru individual şi condiţii favorabile pentru a se realiza. Condiţiile favorabile sunt influenţate de societatea care trebuie să îl susţină şi să îl motiveze şi de mediul prin care se regăseşte şi îşi poate găsi echilibrul. </w:t>
      </w:r>
    </w:p>
    <w:p w:rsidR="00AD690B" w:rsidRPr="00D910D4" w:rsidRDefault="00AD690B" w:rsidP="00AD690B">
      <w:pPr>
        <w:pStyle w:val="al"/>
        <w:shd w:val="clear" w:color="auto" w:fill="FFFFFF"/>
        <w:spacing w:before="0" w:beforeAutospacing="0" w:after="0" w:afterAutospacing="0"/>
        <w:ind w:right="-581"/>
        <w:jc w:val="both"/>
      </w:pPr>
      <w:r w:rsidRPr="00D910D4">
        <w:t xml:space="preserve">      Rolul statului în contextul dezvoltării durabile este să ajute la realizarea acestui echilibru, nu doar pentru cetăţenii de acum, dar şi pentru generaţiile viitoare.</w:t>
      </w:r>
    </w:p>
    <w:p w:rsidR="00AD690B" w:rsidRPr="00D910D4" w:rsidRDefault="00AD690B" w:rsidP="00AD690B">
      <w:pPr>
        <w:pStyle w:val="al"/>
        <w:shd w:val="clear" w:color="auto" w:fill="FFFFFF"/>
        <w:spacing w:before="0" w:beforeAutospacing="0" w:after="0" w:afterAutospacing="0"/>
        <w:ind w:right="-581"/>
        <w:jc w:val="both"/>
      </w:pPr>
      <w:r w:rsidRPr="00D910D4">
        <w:t xml:space="preserve">      Pentru ca dezvoltarea durabilă să reuşească în România şi, prin urmare Agenda 2030, împreună cu angajamentele Uniunii Europene, această strategie este construită în jurul cetăţeanului şi nevoilor generaţiilor viitoare.</w:t>
      </w:r>
    </w:p>
    <w:p w:rsidR="00AD690B" w:rsidRPr="003E2C4E" w:rsidRDefault="00AD690B" w:rsidP="00AD690B">
      <w:pPr>
        <w:pStyle w:val="al"/>
        <w:shd w:val="clear" w:color="auto" w:fill="FFFFFF"/>
        <w:spacing w:before="0" w:beforeAutospacing="0" w:after="0" w:afterAutospacing="0"/>
        <w:ind w:right="-581"/>
        <w:jc w:val="both"/>
      </w:pPr>
      <w:r w:rsidRPr="00D910D4">
        <w:t xml:space="preserve">     Strategia pleacă de la premisa că, dezvoltarea durabilă prezintă un cadru de gândire care, odată însuşit de către cetăţean, va ajuta la crearea unei societăţi mai echitabile, definită prin echilibru şi solidaritate şi care să poată face faţă schimbărilor aduse de probleme actuale globale, regionale şi naţionale, inclusiv scăderea demografică. Grija statului faţă de cetăţean şi respectul cetăţeanului faţă de instituţii, faţă de aproapele său, de valorile morale şi diversitatea culturală şi etnică vor duce la o societate durabilă.</w:t>
      </w:r>
    </w:p>
    <w:p w:rsidR="00AD690B" w:rsidRPr="00410E2F" w:rsidRDefault="00AD690B" w:rsidP="00AD690B">
      <w:pPr>
        <w:spacing w:after="120"/>
        <w:ind w:right="-581"/>
        <w:jc w:val="both"/>
      </w:pPr>
      <w:r w:rsidRPr="00410E2F">
        <w:t>Printre principalele obiective care se circumscriu unui scop important al Guvernului României, întărirea rolului ca acționar și asigurarea sustenabilității acestui proces pe termen mediu și lung, se numără:</w:t>
      </w:r>
    </w:p>
    <w:p w:rsidR="00AD690B" w:rsidRPr="00BB31AA" w:rsidRDefault="00AD690B" w:rsidP="00E819EC">
      <w:pPr>
        <w:pStyle w:val="Listparagraf"/>
        <w:numPr>
          <w:ilvl w:val="0"/>
          <w:numId w:val="27"/>
        </w:numPr>
        <w:tabs>
          <w:tab w:val="num" w:pos="360"/>
        </w:tabs>
        <w:spacing w:after="120"/>
        <w:ind w:left="0" w:right="-581"/>
        <w:jc w:val="both"/>
      </w:pPr>
      <w:r w:rsidRPr="00BB31AA">
        <w:t>Implementarea principiilor de guvernanță corporativă în cadrul întreprinderilor publice;</w:t>
      </w:r>
    </w:p>
    <w:p w:rsidR="00AD690B" w:rsidRPr="00BB31AA" w:rsidRDefault="00AD690B" w:rsidP="00E819EC">
      <w:pPr>
        <w:pStyle w:val="Listparagraf"/>
        <w:numPr>
          <w:ilvl w:val="0"/>
          <w:numId w:val="27"/>
        </w:numPr>
        <w:tabs>
          <w:tab w:val="num" w:pos="360"/>
        </w:tabs>
        <w:spacing w:after="120"/>
        <w:ind w:left="0" w:right="-581"/>
        <w:jc w:val="both"/>
      </w:pPr>
      <w:r w:rsidRPr="00BB31AA">
        <w:t>Creșterea nivelului de profesionalism și performanță a managementului în cadrul întreprinderilor publice;</w:t>
      </w:r>
    </w:p>
    <w:p w:rsidR="00AD690B" w:rsidRDefault="00AD690B" w:rsidP="00E819EC">
      <w:pPr>
        <w:pStyle w:val="Listparagraf"/>
        <w:numPr>
          <w:ilvl w:val="0"/>
          <w:numId w:val="27"/>
        </w:numPr>
        <w:tabs>
          <w:tab w:val="num" w:pos="360"/>
        </w:tabs>
        <w:spacing w:after="120"/>
        <w:ind w:left="0" w:right="-581"/>
        <w:jc w:val="both"/>
      </w:pPr>
      <w:r w:rsidRPr="00BB31AA">
        <w:lastRenderedPageBreak/>
        <w:t xml:space="preserve">Asigurarea unei performanțe financiare și operaționale sustenabile a întreprinderilor publice. </w:t>
      </w:r>
    </w:p>
    <w:p w:rsidR="00AD690B" w:rsidRPr="0037602E" w:rsidRDefault="00AD690B" w:rsidP="00AD690B">
      <w:pPr>
        <w:tabs>
          <w:tab w:val="num" w:pos="360"/>
        </w:tabs>
        <w:spacing w:after="120"/>
        <w:ind w:right="-581"/>
        <w:jc w:val="both"/>
      </w:pPr>
      <w:r>
        <w:t xml:space="preserve">    </w:t>
      </w:r>
      <w:r w:rsidRPr="00BB31AA">
        <w:t>În Europa, transportul maritim și pe căi navigabile interioare a fost de-a lungul istoriei unul dintre motoarele principale ale creșterii economice și prosperității. Serviciile de transport naval sunt cruciale pentru economia europeană și pentru societățile comerciale care se confruntă cu concurența globală. Porturile joacă un rol crucial în dezvoltarea industrială prin conectarea diverselor coridoare și moduri de transport</w:t>
      </w:r>
      <w:r>
        <w:t>, precum și dezvoltarea turismului</w:t>
      </w:r>
      <w:r w:rsidRPr="00BB31AA">
        <w:t xml:space="preserve">. Porturile europene trebuie să concureze atât cu porturile din UE, cât și cu cele din țările învecinate din afara Uniunii. Pe lângă acestea, fiecare port trebuie să rezolve problemele legate de creșterea traficului, de schimbările privind dimensiunile și complexitatea flotelor, cerințele de mediu și congestionarea din zona portului. Politica de transporturi la nivel european este de a dezvolta transportul naval în detrimentul transportului rutier și feroviar, care nu sunt la fel de rentabile și au potențial poluant pentru mediul înconjurător, în special traficul rutier. Fluviul Dunărea este cale navigabilă internațională, componentă navală a coridorului TEN- T Rhin - Danube, reprezentând coridorul VII de transport PAN european. Conform clasificării CEE - ONU, sectorul românesc al Dunării face parte din clasa a VII-a. </w:t>
      </w:r>
      <w:r>
        <w:t xml:space="preserve">Societatea </w:t>
      </w:r>
      <w:r w:rsidRPr="00BB31AA">
        <w:t xml:space="preserve"> administrează infrastructura portuară din </w:t>
      </w:r>
      <w:r>
        <w:t xml:space="preserve">municipiul Călărași </w:t>
      </w:r>
      <w:r w:rsidRPr="00BB31AA">
        <w:t>, iar bunurile care alcătuiesc infrastructura portuară (</w:t>
      </w:r>
      <w:r>
        <w:t xml:space="preserve">acvatoriu, chei de andocare, șenale navigabile, ambarcațiune pentr remorcare, ambarcațiune fluvială transport turiști, tip Sigma, rampă lansare ambarcațiuni, pontoane, platformă SKIJRT, pasarelă acces, elevator ambarcațiuni,locuri de parcare auto, etc.), </w:t>
      </w:r>
      <w:r w:rsidRPr="0037602E">
        <w:t xml:space="preserve">fac parte din inventarul bunurilor proprietate publică a </w:t>
      </w:r>
      <w:r>
        <w:t>unității administrativ terituriale</w:t>
      </w:r>
      <w:r w:rsidRPr="0037602E">
        <w:t>.</w:t>
      </w: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III. VIZIUNEA GENERALĂ CU PRIVIRE LA MISIUNEA ŞI OBIECTIVELE SOCIETĂȚII</w:t>
      </w:r>
    </w:p>
    <w:p w:rsidR="00AD690B" w:rsidRPr="00410E2F" w:rsidRDefault="00AD690B" w:rsidP="00AD690B">
      <w:pPr>
        <w:spacing w:after="120"/>
        <w:ind w:right="-581"/>
        <w:jc w:val="both"/>
      </w:pPr>
      <w:r>
        <w:t xml:space="preserve">     S</w:t>
      </w:r>
      <w:r w:rsidRPr="00410E2F">
        <w:t>cop</w:t>
      </w:r>
      <w:r>
        <w:t>ul</w:t>
      </w:r>
      <w:r w:rsidRPr="00410E2F">
        <w:t xml:space="preserve"> principal de activitate în care </w:t>
      </w:r>
      <w:r>
        <w:t xml:space="preserve">Societatea </w:t>
      </w:r>
      <w:r w:rsidRPr="00410E2F">
        <w:t xml:space="preserve"> își desfășoară activitatea este cel cu privire la </w:t>
      </w:r>
      <w:r w:rsidRPr="005F09D7">
        <w:rPr>
          <w:lang w:val="fr-FR"/>
        </w:rPr>
        <w:t>activităţi de servicii anexe transporturilor pe apă</w:t>
      </w:r>
      <w:r>
        <w:t xml:space="preserve">, </w:t>
      </w:r>
      <w:r w:rsidRPr="00410E2F">
        <w:t>cod CAEN</w:t>
      </w:r>
      <w:r>
        <w:t xml:space="preserve"> 5222</w:t>
      </w:r>
      <w:r w:rsidRPr="00410E2F">
        <w:t xml:space="preserve">. Misiunea </w:t>
      </w:r>
      <w:r>
        <w:t xml:space="preserve">societății </w:t>
      </w:r>
      <w:r w:rsidRPr="001A4DFA">
        <w:t>ADMINISTRAȚIA PORTUARĂ CĂLĂRAȘI S.A</w:t>
      </w:r>
      <w:r w:rsidRPr="00410E2F">
        <w:t xml:space="preserve"> este să dezvolte și să promoveze porturile situate pe sectorul Dunării</w:t>
      </w:r>
      <w:r>
        <w:t xml:space="preserve"> și Brațului Borcea</w:t>
      </w:r>
      <w:r w:rsidRPr="00410E2F">
        <w:t xml:space="preserve">, să le integreze în rutele de transport fluvial, maritim, rutier și feroviar, să promoveze </w:t>
      </w:r>
      <w:r>
        <w:t xml:space="preserve">turismul și </w:t>
      </w:r>
      <w:r w:rsidRPr="00410E2F">
        <w:t xml:space="preserve">comerțul fluvio-maritim prin furnizarea de servicii portuare competitive care să respecte comunitatea și mediul înconjurător. Obiectivele generale ale </w:t>
      </w:r>
      <w:r>
        <w:t xml:space="preserve"> societății </w:t>
      </w:r>
      <w:r w:rsidRPr="001A4DFA">
        <w:t>ADMINISTRAȚIA PORTUARĂ CĂLĂRAȘI S.A</w:t>
      </w:r>
      <w:r w:rsidRPr="00410E2F">
        <w:t xml:space="preserve">  au fost stabilite și planificate în strânsă legătură cu cele legale și de reglementare. Principiile </w:t>
      </w:r>
      <w:r>
        <w:t xml:space="preserve">societății </w:t>
      </w:r>
      <w:r w:rsidRPr="001A4DFA">
        <w:t xml:space="preserve">ADMINISTRAȚIA PORTUARĂ CĂLĂRAȘI S.A  </w:t>
      </w:r>
      <w:r w:rsidRPr="00410E2F">
        <w:t>sunt următoarele:</w:t>
      </w:r>
    </w:p>
    <w:p w:rsidR="00AD690B" w:rsidRPr="00762F5A" w:rsidRDefault="00AD690B" w:rsidP="00E819EC">
      <w:pPr>
        <w:pStyle w:val="Listparagraf"/>
        <w:numPr>
          <w:ilvl w:val="0"/>
          <w:numId w:val="28"/>
        </w:numPr>
        <w:tabs>
          <w:tab w:val="num" w:pos="360"/>
        </w:tabs>
        <w:spacing w:after="120"/>
        <w:ind w:left="0" w:right="-581"/>
        <w:jc w:val="both"/>
      </w:pPr>
      <w:r w:rsidRPr="00762F5A">
        <w:t>Eficiența și operativitatea în gestionarea sistemului integrat de management;</w:t>
      </w:r>
    </w:p>
    <w:p w:rsidR="00AD690B" w:rsidRPr="00762F5A" w:rsidRDefault="00AD690B" w:rsidP="00E819EC">
      <w:pPr>
        <w:pStyle w:val="Listparagraf"/>
        <w:numPr>
          <w:ilvl w:val="0"/>
          <w:numId w:val="28"/>
        </w:numPr>
        <w:tabs>
          <w:tab w:val="num" w:pos="360"/>
        </w:tabs>
        <w:spacing w:after="120"/>
        <w:ind w:left="0" w:right="-581"/>
        <w:jc w:val="both"/>
      </w:pPr>
      <w:r w:rsidRPr="00762F5A">
        <w:t>Implementarea managementului prin obiective și standarde de performanță;</w:t>
      </w:r>
    </w:p>
    <w:p w:rsidR="00AD690B" w:rsidRPr="00762F5A" w:rsidRDefault="00AD690B" w:rsidP="00E819EC">
      <w:pPr>
        <w:pStyle w:val="Listparagraf"/>
        <w:numPr>
          <w:ilvl w:val="0"/>
          <w:numId w:val="28"/>
        </w:numPr>
        <w:tabs>
          <w:tab w:val="num" w:pos="360"/>
        </w:tabs>
        <w:spacing w:after="120"/>
        <w:ind w:left="0" w:right="-581"/>
        <w:jc w:val="both"/>
      </w:pPr>
      <w:r w:rsidRPr="00762F5A">
        <w:t>Respectarea principiilor fundamentale de management corporativ;</w:t>
      </w:r>
    </w:p>
    <w:p w:rsidR="00AD690B" w:rsidRPr="00762F5A" w:rsidRDefault="00AD690B" w:rsidP="00E819EC">
      <w:pPr>
        <w:pStyle w:val="Listparagraf"/>
        <w:numPr>
          <w:ilvl w:val="0"/>
          <w:numId w:val="28"/>
        </w:numPr>
        <w:tabs>
          <w:tab w:val="num" w:pos="360"/>
        </w:tabs>
        <w:spacing w:after="120"/>
        <w:ind w:left="0" w:right="-581"/>
        <w:jc w:val="both"/>
      </w:pPr>
      <w:r w:rsidRPr="00762F5A">
        <w:t>Îndeplinirea obiectivelor stabilite cu respectarea cerințelor în domeniul calității și mediului;</w:t>
      </w:r>
    </w:p>
    <w:p w:rsidR="00AD690B" w:rsidRPr="00762F5A" w:rsidRDefault="00AD690B" w:rsidP="00E819EC">
      <w:pPr>
        <w:pStyle w:val="Listparagraf"/>
        <w:numPr>
          <w:ilvl w:val="0"/>
          <w:numId w:val="28"/>
        </w:numPr>
        <w:tabs>
          <w:tab w:val="num" w:pos="360"/>
        </w:tabs>
        <w:spacing w:after="120"/>
        <w:ind w:left="0" w:right="-581"/>
        <w:jc w:val="both"/>
      </w:pPr>
      <w:r w:rsidRPr="00762F5A">
        <w:t>Asigurarea transparenței administrative și decizionale în mediul intern și extern;</w:t>
      </w:r>
    </w:p>
    <w:p w:rsidR="00AD690B" w:rsidRPr="00762F5A" w:rsidRDefault="00AD690B" w:rsidP="00E819EC">
      <w:pPr>
        <w:pStyle w:val="Listparagraf"/>
        <w:numPr>
          <w:ilvl w:val="0"/>
          <w:numId w:val="28"/>
        </w:numPr>
        <w:tabs>
          <w:tab w:val="num" w:pos="360"/>
        </w:tabs>
        <w:spacing w:after="120"/>
        <w:ind w:left="0" w:right="-581"/>
        <w:jc w:val="both"/>
      </w:pPr>
      <w:r w:rsidRPr="00762F5A">
        <w:t>Respectarea legislației la nivel național și european;</w:t>
      </w:r>
    </w:p>
    <w:p w:rsidR="00AD690B" w:rsidRPr="00762F5A" w:rsidRDefault="00AD690B" w:rsidP="00E819EC">
      <w:pPr>
        <w:pStyle w:val="Listparagraf"/>
        <w:numPr>
          <w:ilvl w:val="0"/>
          <w:numId w:val="28"/>
        </w:numPr>
        <w:tabs>
          <w:tab w:val="num" w:pos="360"/>
        </w:tabs>
        <w:spacing w:after="120"/>
        <w:ind w:left="0" w:right="-581"/>
        <w:jc w:val="both"/>
      </w:pPr>
      <w:r w:rsidRPr="00762F5A">
        <w:t>Dezvoltarea unei culturi organizaționale cu privire la performanța rezultatelor și gestionarea riscurilor;</w:t>
      </w:r>
    </w:p>
    <w:p w:rsidR="00AD690B" w:rsidRPr="00762F5A" w:rsidRDefault="00AD690B" w:rsidP="00E819EC">
      <w:pPr>
        <w:pStyle w:val="Listparagraf"/>
        <w:numPr>
          <w:ilvl w:val="0"/>
          <w:numId w:val="28"/>
        </w:numPr>
        <w:tabs>
          <w:tab w:val="num" w:pos="360"/>
        </w:tabs>
        <w:spacing w:after="120"/>
        <w:ind w:left="0" w:right="-581"/>
        <w:jc w:val="both"/>
      </w:pPr>
      <w:r w:rsidRPr="00762F5A">
        <w:t xml:space="preserve">Oferirea de servicii calitative, sigure și rentabile pentru clienții </w:t>
      </w:r>
      <w:r>
        <w:t>societății</w:t>
      </w:r>
      <w:r w:rsidRPr="00762F5A">
        <w:t>;</w:t>
      </w:r>
    </w:p>
    <w:p w:rsidR="00AD690B" w:rsidRPr="00762F5A" w:rsidRDefault="00AD690B" w:rsidP="00E819EC">
      <w:pPr>
        <w:pStyle w:val="Listparagraf"/>
        <w:numPr>
          <w:ilvl w:val="0"/>
          <w:numId w:val="28"/>
        </w:numPr>
        <w:tabs>
          <w:tab w:val="num" w:pos="360"/>
        </w:tabs>
        <w:spacing w:after="120"/>
        <w:ind w:left="0" w:right="-581"/>
        <w:jc w:val="both"/>
      </w:pPr>
      <w:r w:rsidRPr="00762F5A">
        <w:t>Corectitudine, responsabilitate, respect în relațiile cu clienții noștri;</w:t>
      </w:r>
    </w:p>
    <w:p w:rsidR="00AD690B" w:rsidRPr="00762F5A" w:rsidRDefault="00AD690B" w:rsidP="00E819EC">
      <w:pPr>
        <w:pStyle w:val="Listparagraf"/>
        <w:numPr>
          <w:ilvl w:val="0"/>
          <w:numId w:val="28"/>
        </w:numPr>
        <w:tabs>
          <w:tab w:val="num" w:pos="360"/>
        </w:tabs>
        <w:spacing w:after="120"/>
        <w:ind w:left="0" w:right="-581"/>
        <w:jc w:val="both"/>
      </w:pPr>
      <w:r w:rsidRPr="00762F5A">
        <w:t>Inițierea și dezvoltarea de parteneriate cu organizații naționale și internaționale, în baza principiului „Win-Win”;</w:t>
      </w:r>
    </w:p>
    <w:p w:rsidR="00AD690B" w:rsidRPr="00762F5A" w:rsidRDefault="00AD690B" w:rsidP="00E819EC">
      <w:pPr>
        <w:pStyle w:val="Listparagraf"/>
        <w:numPr>
          <w:ilvl w:val="0"/>
          <w:numId w:val="28"/>
        </w:numPr>
        <w:tabs>
          <w:tab w:val="num" w:pos="360"/>
        </w:tabs>
        <w:spacing w:after="120"/>
        <w:ind w:left="0" w:right="-581"/>
        <w:jc w:val="both"/>
      </w:pPr>
      <w:r w:rsidRPr="00762F5A">
        <w:t>Planificare succesorală, competență profesională prin instruire și pregătire continuă;</w:t>
      </w:r>
    </w:p>
    <w:p w:rsidR="00AD690B" w:rsidRPr="00762F5A" w:rsidRDefault="00AD690B" w:rsidP="00E819EC">
      <w:pPr>
        <w:pStyle w:val="Listparagraf"/>
        <w:numPr>
          <w:ilvl w:val="0"/>
          <w:numId w:val="28"/>
        </w:numPr>
        <w:tabs>
          <w:tab w:val="num" w:pos="360"/>
        </w:tabs>
        <w:spacing w:after="120"/>
        <w:ind w:left="0" w:right="-581"/>
        <w:jc w:val="both"/>
      </w:pPr>
      <w:r w:rsidRPr="00762F5A">
        <w:t>Securitate, sănătate în muncă și prevenirea riscurilor profesionale;</w:t>
      </w:r>
    </w:p>
    <w:p w:rsidR="00AD690B" w:rsidRDefault="00AD690B" w:rsidP="00E819EC">
      <w:pPr>
        <w:pStyle w:val="Listparagraf"/>
        <w:numPr>
          <w:ilvl w:val="0"/>
          <w:numId w:val="28"/>
        </w:numPr>
        <w:tabs>
          <w:tab w:val="num" w:pos="360"/>
        </w:tabs>
        <w:spacing w:after="120"/>
        <w:ind w:left="0" w:right="-581"/>
        <w:jc w:val="both"/>
      </w:pPr>
      <w:r w:rsidRPr="00762F5A">
        <w:t xml:space="preserve">Promovarea practicilor operaționale menite să reducă impactul de mediu asociat activităților desfășurate în cadrul </w:t>
      </w:r>
      <w:r>
        <w:t>societății</w:t>
      </w:r>
      <w:r w:rsidRPr="00762F5A">
        <w:t>.</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FD331B">
        <w:rPr>
          <w:rFonts w:ascii="Times New Roman" w:hAnsi="Times New Roman" w:cs="Times New Roman"/>
          <w:sz w:val="24"/>
          <w:szCs w:val="24"/>
          <w:lang w:val="ro-RO"/>
        </w:rPr>
        <w:t xml:space="preserve">Obiectivele societății sunt centrate pe creșterea performanțelor de ansamblu ale societății, prin realizarea indicatorilor de performanță, dar și realizarea de noi investiții din surse proprii sau surse atrase care să asigure reducerea costurilor de administrare </w:t>
      </w:r>
      <w:r>
        <w:rPr>
          <w:rFonts w:ascii="Times New Roman" w:hAnsi="Times New Roman" w:cs="Times New Roman"/>
          <w:sz w:val="24"/>
          <w:szCs w:val="24"/>
          <w:lang w:val="ro-RO"/>
        </w:rPr>
        <w:t>c</w:t>
      </w:r>
      <w:r w:rsidRPr="00FD331B">
        <w:rPr>
          <w:rFonts w:ascii="Times New Roman" w:hAnsi="Times New Roman" w:cs="Times New Roman"/>
          <w:sz w:val="24"/>
          <w:szCs w:val="24"/>
          <w:lang w:val="ro-RO"/>
        </w:rPr>
        <w:t xml:space="preserve">oncomitent cu creșterea continua a standardului estetic și de confort al </w:t>
      </w:r>
      <w:r>
        <w:rPr>
          <w:rFonts w:ascii="Times New Roman" w:hAnsi="Times New Roman" w:cs="Times New Roman"/>
          <w:sz w:val="24"/>
          <w:szCs w:val="24"/>
          <w:lang w:val="ro-RO"/>
        </w:rPr>
        <w:t>întregului port</w:t>
      </w:r>
      <w:r w:rsidRPr="00FD331B">
        <w:rPr>
          <w:rFonts w:ascii="Times New Roman" w:hAnsi="Times New Roman" w:cs="Times New Roman"/>
          <w:sz w:val="24"/>
          <w:szCs w:val="24"/>
          <w:lang w:val="ro-RO"/>
        </w:rPr>
        <w:t>.</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Astfel, au fost stabilite următoarele obiective:</w:t>
      </w:r>
    </w:p>
    <w:p w:rsidR="00AD690B" w:rsidRPr="00FD331B" w:rsidRDefault="00AD690B" w:rsidP="00AD690B">
      <w:pPr>
        <w:pStyle w:val="Heading32"/>
        <w:keepNext/>
        <w:keepLines/>
        <w:shd w:val="clear" w:color="auto" w:fill="auto"/>
        <w:spacing w:before="0" w:after="20" w:line="240" w:lineRule="auto"/>
        <w:ind w:right="-581"/>
        <w:contextualSpacing/>
        <w:rPr>
          <w:rFonts w:eastAsiaTheme="minorEastAsia"/>
          <w:b w:val="0"/>
          <w:bCs w:val="0"/>
          <w:sz w:val="24"/>
          <w:szCs w:val="24"/>
          <w:lang w:val="ro-RO" w:eastAsia="en-US"/>
        </w:rPr>
      </w:pPr>
    </w:p>
    <w:p w:rsidR="00AD690B" w:rsidRPr="00FD331B" w:rsidRDefault="00AD690B" w:rsidP="00AD690B">
      <w:pPr>
        <w:pStyle w:val="Heading32"/>
        <w:keepNext/>
        <w:keepLines/>
        <w:shd w:val="clear" w:color="auto" w:fill="auto"/>
        <w:spacing w:before="0" w:after="20" w:line="240" w:lineRule="auto"/>
        <w:ind w:right="-581"/>
        <w:contextualSpacing/>
        <w:rPr>
          <w:rFonts w:eastAsiaTheme="minorHAnsi"/>
          <w:b w:val="0"/>
          <w:bCs w:val="0"/>
          <w:sz w:val="24"/>
          <w:szCs w:val="24"/>
          <w:lang w:val="it-IT" w:eastAsia="ro-RO"/>
        </w:rPr>
      </w:pPr>
      <w:r w:rsidRPr="00FD331B">
        <w:rPr>
          <w:rFonts w:eastAsiaTheme="minorHAnsi"/>
          <w:b w:val="0"/>
          <w:bCs w:val="0"/>
          <w:sz w:val="24"/>
          <w:szCs w:val="24"/>
          <w:lang w:val="it-IT" w:eastAsia="ro-RO"/>
        </w:rPr>
        <w:t>Eficiența economică</w:t>
      </w:r>
    </w:p>
    <w:p w:rsidR="00AD690B" w:rsidRPr="00FD331B" w:rsidRDefault="00AD690B" w:rsidP="00E819EC">
      <w:pPr>
        <w:pStyle w:val="BodyText51"/>
        <w:numPr>
          <w:ilvl w:val="0"/>
          <w:numId w:val="8"/>
        </w:numPr>
        <w:shd w:val="clear" w:color="auto" w:fill="auto"/>
        <w:tabs>
          <w:tab w:val="clear" w:pos="1285"/>
          <w:tab w:val="left" w:pos="0"/>
          <w:tab w:val="left" w:pos="689"/>
        </w:tabs>
        <w:spacing w:before="0" w:after="20" w:line="240" w:lineRule="auto"/>
        <w:ind w:left="0" w:right="-581" w:hanging="360"/>
        <w:contextualSpacing/>
        <w:rPr>
          <w:rFonts w:eastAsiaTheme="minorHAnsi"/>
          <w:sz w:val="24"/>
          <w:szCs w:val="24"/>
          <w:lang w:val="it-IT" w:eastAsia="ro-RO"/>
        </w:rPr>
      </w:pPr>
      <w:r w:rsidRPr="00FD331B">
        <w:rPr>
          <w:rFonts w:eastAsiaTheme="minorHAnsi"/>
          <w:sz w:val="24"/>
          <w:szCs w:val="24"/>
          <w:lang w:val="it-IT" w:eastAsia="ro-RO"/>
        </w:rPr>
        <w:t xml:space="preserve">Optimizarea permanentă a costurilor de </w:t>
      </w:r>
      <w:r>
        <w:rPr>
          <w:rFonts w:eastAsiaTheme="minorHAnsi"/>
          <w:sz w:val="24"/>
          <w:szCs w:val="24"/>
          <w:lang w:val="it-IT" w:eastAsia="ro-RO"/>
        </w:rPr>
        <w:t>întreținere</w:t>
      </w:r>
      <w:r w:rsidRPr="00FD331B">
        <w:rPr>
          <w:rFonts w:eastAsiaTheme="minorHAnsi"/>
          <w:sz w:val="24"/>
          <w:szCs w:val="24"/>
          <w:lang w:val="it-IT" w:eastAsia="ro-RO"/>
        </w:rPr>
        <w:t xml:space="preserve"> și de logistica astfel încât atingerea performanțelor </w:t>
      </w:r>
      <w:r w:rsidRPr="00FD331B">
        <w:rPr>
          <w:rFonts w:eastAsiaTheme="minorHAnsi"/>
          <w:sz w:val="24"/>
          <w:szCs w:val="24"/>
          <w:lang w:val="it-IT" w:eastAsia="ro-RO"/>
        </w:rPr>
        <w:lastRenderedPageBreak/>
        <w:t>dorite și a nivelului serviciilor să se realizeze cu costuri minime pentru aceștia;</w:t>
      </w:r>
    </w:p>
    <w:p w:rsidR="00AD690B" w:rsidRPr="00FD331B" w:rsidRDefault="00AD690B" w:rsidP="00E819EC">
      <w:pPr>
        <w:pStyle w:val="BodyText51"/>
        <w:numPr>
          <w:ilvl w:val="0"/>
          <w:numId w:val="8"/>
        </w:numPr>
        <w:shd w:val="clear" w:color="auto" w:fill="auto"/>
        <w:tabs>
          <w:tab w:val="clear" w:pos="1285"/>
          <w:tab w:val="left" w:pos="0"/>
          <w:tab w:val="left" w:pos="689"/>
        </w:tabs>
        <w:spacing w:before="0" w:after="20" w:line="240" w:lineRule="auto"/>
        <w:ind w:left="0" w:right="-581" w:hanging="360"/>
        <w:contextualSpacing/>
        <w:rPr>
          <w:rFonts w:eastAsiaTheme="minorHAnsi"/>
          <w:sz w:val="24"/>
          <w:szCs w:val="24"/>
          <w:lang w:val="it-IT" w:eastAsia="ro-RO"/>
        </w:rPr>
      </w:pPr>
      <w:r w:rsidRPr="00FD331B">
        <w:rPr>
          <w:rFonts w:eastAsiaTheme="minorHAnsi"/>
          <w:sz w:val="24"/>
          <w:szCs w:val="24"/>
          <w:lang w:val="it-IT" w:eastAsia="ro-RO"/>
        </w:rPr>
        <w:t xml:space="preserve">Promovarea unei politici de stabilire a prețurilor, astfel încât să se asigure autofinanțarea costurilor de exploatare, modernizare si dezvoltare, conform principiului eficienței costului și a calității maxime în funcționare. </w:t>
      </w:r>
    </w:p>
    <w:p w:rsidR="00AD690B" w:rsidRPr="00FD331B" w:rsidRDefault="00AD690B" w:rsidP="00AD690B">
      <w:pPr>
        <w:pStyle w:val="BodyText51"/>
        <w:shd w:val="clear" w:color="auto" w:fill="auto"/>
        <w:tabs>
          <w:tab w:val="left" w:pos="0"/>
          <w:tab w:val="left" w:pos="689"/>
          <w:tab w:val="left" w:pos="1285"/>
        </w:tabs>
        <w:spacing w:before="0" w:after="20" w:line="240" w:lineRule="auto"/>
        <w:ind w:right="-581" w:firstLine="0"/>
        <w:contextualSpacing/>
        <w:rPr>
          <w:rFonts w:eastAsiaTheme="minorHAnsi"/>
          <w:sz w:val="24"/>
          <w:szCs w:val="24"/>
          <w:lang w:val="it-IT" w:eastAsia="ro-RO"/>
        </w:rPr>
      </w:pPr>
    </w:p>
    <w:p w:rsidR="00AD690B" w:rsidRPr="00FD331B" w:rsidRDefault="00AD690B" w:rsidP="00AD690B">
      <w:pPr>
        <w:pStyle w:val="BodyText51"/>
        <w:keepNext/>
        <w:keepLines/>
        <w:shd w:val="clear" w:color="auto" w:fill="auto"/>
        <w:tabs>
          <w:tab w:val="left" w:pos="0"/>
          <w:tab w:val="left" w:pos="689"/>
          <w:tab w:val="left" w:pos="1285"/>
        </w:tabs>
        <w:spacing w:before="0" w:after="20" w:line="240" w:lineRule="auto"/>
        <w:ind w:right="-581" w:firstLine="0"/>
        <w:contextualSpacing/>
        <w:rPr>
          <w:rFonts w:eastAsiaTheme="minorHAnsi"/>
          <w:sz w:val="24"/>
          <w:szCs w:val="24"/>
          <w:lang w:val="it-IT" w:eastAsia="ro-RO"/>
        </w:rPr>
      </w:pPr>
      <w:r w:rsidRPr="00FD331B">
        <w:rPr>
          <w:rFonts w:eastAsiaTheme="minorHAnsi"/>
          <w:sz w:val="24"/>
          <w:szCs w:val="24"/>
          <w:lang w:val="it-IT" w:eastAsia="ro-RO"/>
        </w:rPr>
        <w:t>Modernizarea și îmbunătățirea serviciilor</w:t>
      </w:r>
    </w:p>
    <w:p w:rsidR="00AD690B" w:rsidRPr="00FD331B" w:rsidRDefault="00AD690B" w:rsidP="00E819EC">
      <w:pPr>
        <w:pStyle w:val="BodyText51"/>
        <w:numPr>
          <w:ilvl w:val="0"/>
          <w:numId w:val="2"/>
        </w:numPr>
        <w:shd w:val="clear" w:color="auto" w:fill="auto"/>
        <w:tabs>
          <w:tab w:val="left" w:pos="0"/>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Modernizarea bazei materiale a societății, care să permită derularea activităților în limitele eficienței;</w:t>
      </w:r>
    </w:p>
    <w:p w:rsidR="00AD690B" w:rsidRPr="00FD331B" w:rsidRDefault="00AD690B" w:rsidP="00E819EC">
      <w:pPr>
        <w:pStyle w:val="BodyText51"/>
        <w:numPr>
          <w:ilvl w:val="0"/>
          <w:numId w:val="2"/>
        </w:numPr>
        <w:shd w:val="clear" w:color="auto" w:fill="auto"/>
        <w:tabs>
          <w:tab w:val="left" w:pos="0"/>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Asigurarea dezvoltării durabile și creșterea flexibilității organizației;</w:t>
      </w:r>
    </w:p>
    <w:p w:rsidR="00AD690B" w:rsidRPr="00FD331B" w:rsidRDefault="00AD690B" w:rsidP="00E819EC">
      <w:pPr>
        <w:pStyle w:val="BodyText51"/>
        <w:numPr>
          <w:ilvl w:val="0"/>
          <w:numId w:val="2"/>
        </w:numPr>
        <w:shd w:val="clear" w:color="auto" w:fill="auto"/>
        <w:tabs>
          <w:tab w:val="left" w:pos="0"/>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Extinderea ariei de operare si diversificarea ofertei de servicii către client;</w:t>
      </w:r>
    </w:p>
    <w:p w:rsidR="00AD690B" w:rsidRPr="00FD331B" w:rsidRDefault="00AD690B" w:rsidP="00E819EC">
      <w:pPr>
        <w:pStyle w:val="BodyText51"/>
        <w:numPr>
          <w:ilvl w:val="0"/>
          <w:numId w:val="2"/>
        </w:numPr>
        <w:shd w:val="clear" w:color="auto" w:fill="auto"/>
        <w:tabs>
          <w:tab w:val="left" w:pos="0"/>
          <w:tab w:val="left" w:pos="709"/>
          <w:tab w:val="left" w:pos="817"/>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 xml:space="preserve">Îmbunătățirea serviciului din punctul de vedere al calității prin dezvoltarea și introducerea de tehnologii </w:t>
      </w:r>
      <w:r>
        <w:rPr>
          <w:rFonts w:eastAsiaTheme="minorHAnsi"/>
          <w:sz w:val="24"/>
          <w:szCs w:val="24"/>
          <w:lang w:val="it-IT" w:eastAsia="ro-RO"/>
        </w:rPr>
        <w:t xml:space="preserve">și oportunități </w:t>
      </w:r>
      <w:r w:rsidRPr="00FD331B">
        <w:rPr>
          <w:rFonts w:eastAsiaTheme="minorHAnsi"/>
          <w:sz w:val="24"/>
          <w:szCs w:val="24"/>
          <w:lang w:val="it-IT" w:eastAsia="ro-RO"/>
        </w:rPr>
        <w:t>noi.</w:t>
      </w:r>
    </w:p>
    <w:p w:rsidR="00AD690B" w:rsidRPr="00FD331B" w:rsidRDefault="00AD690B" w:rsidP="00AD690B">
      <w:pPr>
        <w:pStyle w:val="BodyText51"/>
        <w:shd w:val="clear" w:color="auto" w:fill="auto"/>
        <w:tabs>
          <w:tab w:val="left" w:pos="0"/>
          <w:tab w:val="left" w:pos="709"/>
          <w:tab w:val="left" w:pos="817"/>
        </w:tabs>
        <w:spacing w:before="0" w:after="20" w:line="240" w:lineRule="auto"/>
        <w:ind w:right="-581" w:firstLine="0"/>
        <w:contextualSpacing/>
        <w:rPr>
          <w:rFonts w:eastAsiaTheme="minorHAnsi"/>
          <w:sz w:val="24"/>
          <w:szCs w:val="24"/>
          <w:lang w:val="it-IT" w:eastAsia="ro-RO"/>
        </w:rPr>
      </w:pPr>
    </w:p>
    <w:p w:rsidR="00AD690B" w:rsidRPr="00FD331B" w:rsidRDefault="00AD690B" w:rsidP="00AD690B">
      <w:pPr>
        <w:pStyle w:val="Heading3"/>
        <w:keepNext/>
        <w:keepLines/>
        <w:shd w:val="clear" w:color="auto" w:fill="auto"/>
        <w:spacing w:before="0" w:after="20" w:line="240" w:lineRule="auto"/>
        <w:ind w:right="-581"/>
        <w:contextualSpacing/>
        <w:rPr>
          <w:rFonts w:eastAsiaTheme="minorHAnsi"/>
          <w:sz w:val="24"/>
          <w:szCs w:val="24"/>
          <w:lang w:val="it-IT" w:eastAsia="ro-RO"/>
        </w:rPr>
      </w:pPr>
      <w:r w:rsidRPr="00FD331B">
        <w:rPr>
          <w:rFonts w:eastAsiaTheme="minorHAnsi"/>
          <w:sz w:val="24"/>
          <w:szCs w:val="24"/>
          <w:lang w:val="it-IT" w:eastAsia="ro-RO"/>
        </w:rPr>
        <w:t>Orientarea către client</w:t>
      </w:r>
    </w:p>
    <w:p w:rsidR="00AD690B" w:rsidRPr="00FD331B" w:rsidRDefault="00AD690B" w:rsidP="00E819EC">
      <w:pPr>
        <w:pStyle w:val="BodyText51"/>
        <w:numPr>
          <w:ilvl w:val="0"/>
          <w:numId w:val="9"/>
        </w:numPr>
        <w:shd w:val="clear" w:color="auto" w:fill="auto"/>
        <w:tabs>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Preocupare permanenta pentru creșterea gradului de încredere al clienților și pentru asigurarea unei transparențe legată de acțiunile întreprinse.</w:t>
      </w:r>
    </w:p>
    <w:p w:rsidR="00AD690B" w:rsidRPr="00FD331B" w:rsidRDefault="00AD690B" w:rsidP="00AD690B">
      <w:pPr>
        <w:pStyle w:val="BodyText51"/>
        <w:shd w:val="clear" w:color="auto" w:fill="auto"/>
        <w:tabs>
          <w:tab w:val="left" w:pos="709"/>
        </w:tabs>
        <w:spacing w:before="0" w:after="20" w:line="240" w:lineRule="auto"/>
        <w:ind w:right="-581" w:firstLine="0"/>
        <w:contextualSpacing/>
        <w:rPr>
          <w:rFonts w:eastAsiaTheme="minorHAnsi"/>
          <w:sz w:val="24"/>
          <w:szCs w:val="24"/>
          <w:lang w:val="it-IT" w:eastAsia="ro-RO"/>
        </w:rPr>
      </w:pPr>
    </w:p>
    <w:p w:rsidR="00AD690B" w:rsidRPr="00FD331B" w:rsidRDefault="00AD690B" w:rsidP="00AD690B">
      <w:pPr>
        <w:pStyle w:val="Heading3"/>
        <w:keepNext/>
        <w:keepLines/>
        <w:shd w:val="clear" w:color="auto" w:fill="auto"/>
        <w:spacing w:before="0" w:after="20" w:line="240" w:lineRule="auto"/>
        <w:ind w:right="-581"/>
        <w:contextualSpacing/>
        <w:rPr>
          <w:rFonts w:eastAsiaTheme="minorHAnsi"/>
          <w:sz w:val="24"/>
          <w:szCs w:val="24"/>
          <w:lang w:val="it-IT" w:eastAsia="ro-RO"/>
        </w:rPr>
      </w:pPr>
      <w:r w:rsidRPr="00FD331B">
        <w:rPr>
          <w:rFonts w:eastAsiaTheme="minorHAnsi"/>
          <w:sz w:val="24"/>
          <w:szCs w:val="24"/>
          <w:lang w:val="it-IT" w:eastAsia="ro-RO"/>
        </w:rPr>
        <w:t>Competența profesională</w:t>
      </w:r>
    </w:p>
    <w:p w:rsidR="00AD690B" w:rsidRPr="00FD331B" w:rsidRDefault="00AD690B" w:rsidP="00E819EC">
      <w:pPr>
        <w:pStyle w:val="BodyText51"/>
        <w:numPr>
          <w:ilvl w:val="0"/>
          <w:numId w:val="10"/>
        </w:numPr>
        <w:shd w:val="clear" w:color="auto" w:fill="auto"/>
        <w:tabs>
          <w:tab w:val="left" w:pos="709"/>
          <w:tab w:val="center" w:pos="8281"/>
          <w:tab w:val="right" w:pos="9082"/>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Creșterea eficienței generale a companiei, prin corecta dimensionare, informare și motivare a personalului societății;</w:t>
      </w:r>
    </w:p>
    <w:p w:rsidR="00AD690B" w:rsidRPr="00FD331B" w:rsidRDefault="00AD690B" w:rsidP="00E819EC">
      <w:pPr>
        <w:pStyle w:val="BodyText51"/>
        <w:numPr>
          <w:ilvl w:val="0"/>
          <w:numId w:val="10"/>
        </w:numPr>
        <w:shd w:val="clear" w:color="auto" w:fill="auto"/>
        <w:tabs>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Instruirea permanentă a personalului, pentru creșterea gradului de profesionalism;</w:t>
      </w:r>
    </w:p>
    <w:p w:rsidR="00AD690B" w:rsidRPr="00FD331B" w:rsidRDefault="00AD690B" w:rsidP="00E819EC">
      <w:pPr>
        <w:pStyle w:val="BodyText51"/>
        <w:numPr>
          <w:ilvl w:val="0"/>
          <w:numId w:val="10"/>
        </w:numPr>
        <w:shd w:val="clear" w:color="auto" w:fill="auto"/>
        <w:tabs>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Crearea unui mediu favorabil învățării în companie și sprijinirea angajaților în a-și dezvolta capacitatea de a folosi tehnici și proceduri moderne prin oferirea de oportunități materiale și de training.</w:t>
      </w:r>
    </w:p>
    <w:p w:rsidR="00AD690B" w:rsidRPr="00FD331B" w:rsidRDefault="00AD690B" w:rsidP="00AD690B">
      <w:pPr>
        <w:pStyle w:val="BodyText51"/>
        <w:shd w:val="clear" w:color="auto" w:fill="auto"/>
        <w:tabs>
          <w:tab w:val="left" w:pos="0"/>
          <w:tab w:val="left" w:pos="709"/>
        </w:tabs>
        <w:spacing w:before="0" w:after="20" w:line="240" w:lineRule="auto"/>
        <w:ind w:right="-581" w:firstLine="0"/>
        <w:contextualSpacing/>
        <w:rPr>
          <w:rFonts w:eastAsiaTheme="minorHAnsi"/>
          <w:sz w:val="24"/>
          <w:szCs w:val="24"/>
          <w:lang w:val="it-IT" w:eastAsia="ro-RO"/>
        </w:rPr>
      </w:pPr>
    </w:p>
    <w:p w:rsidR="00AD690B" w:rsidRPr="00FD331B" w:rsidRDefault="00AD690B" w:rsidP="00AD690B">
      <w:pPr>
        <w:pStyle w:val="Heading3"/>
        <w:keepNext/>
        <w:keepLines/>
        <w:shd w:val="clear" w:color="auto" w:fill="auto"/>
        <w:spacing w:before="0" w:after="20" w:line="240" w:lineRule="auto"/>
        <w:ind w:right="-581"/>
        <w:contextualSpacing/>
        <w:rPr>
          <w:rFonts w:eastAsiaTheme="minorHAnsi"/>
          <w:sz w:val="24"/>
          <w:szCs w:val="24"/>
          <w:lang w:val="it-IT" w:eastAsia="ro-RO"/>
        </w:rPr>
      </w:pPr>
      <w:r w:rsidRPr="00FD331B">
        <w:rPr>
          <w:rFonts w:eastAsiaTheme="minorHAnsi"/>
          <w:sz w:val="24"/>
          <w:szCs w:val="24"/>
          <w:lang w:val="it-IT" w:eastAsia="ro-RO"/>
        </w:rPr>
        <w:t>Grija pentru mediu</w:t>
      </w:r>
    </w:p>
    <w:p w:rsidR="00AD690B" w:rsidRPr="00FD331B" w:rsidRDefault="00AD690B" w:rsidP="00E819EC">
      <w:pPr>
        <w:pStyle w:val="BodyText51"/>
        <w:numPr>
          <w:ilvl w:val="0"/>
          <w:numId w:val="11"/>
        </w:numPr>
        <w:shd w:val="clear" w:color="auto" w:fill="auto"/>
        <w:tabs>
          <w:tab w:val="left" w:pos="709"/>
        </w:tabs>
        <w:spacing w:before="0" w:after="20" w:line="240" w:lineRule="auto"/>
        <w:ind w:right="-581" w:hanging="360"/>
        <w:contextualSpacing/>
        <w:rPr>
          <w:rFonts w:eastAsiaTheme="minorHAnsi"/>
          <w:sz w:val="24"/>
          <w:szCs w:val="24"/>
          <w:lang w:val="it-IT" w:eastAsia="ro-RO"/>
        </w:rPr>
      </w:pPr>
      <w:r w:rsidRPr="00FD331B">
        <w:rPr>
          <w:rFonts w:eastAsiaTheme="minorHAnsi"/>
          <w:sz w:val="24"/>
          <w:szCs w:val="24"/>
          <w:lang w:val="it-IT" w:eastAsia="ro-RO"/>
        </w:rPr>
        <w:t>Eliminarea aspectelor cu impact negativ asupra mediului.</w:t>
      </w:r>
    </w:p>
    <w:p w:rsidR="00AD690B" w:rsidRPr="00FD331B" w:rsidRDefault="00AD690B" w:rsidP="00AD690B">
      <w:pPr>
        <w:pStyle w:val="NoSpacing1"/>
        <w:spacing w:after="20"/>
        <w:ind w:right="-581" w:firstLine="360"/>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Pe lângă obiectivele societății (eficiența economică, modernizarea și îmbunătățirea serviciilor, competența profesională,  grija pentru mediu), planul </w:t>
      </w:r>
      <w:r w:rsidRPr="00FD331B">
        <w:rPr>
          <w:rFonts w:ascii="Times New Roman" w:hAnsi="Times New Roman" w:cs="Times New Roman"/>
          <w:sz w:val="24"/>
          <w:szCs w:val="24"/>
          <w:lang w:val="pt-BR"/>
        </w:rPr>
        <w:t xml:space="preserve">de administrare va include modul de realizare a obiectivelor de performață, respectiv: </w:t>
      </w:r>
    </w:p>
    <w:p w:rsidR="00AD690B" w:rsidRPr="00FD331B" w:rsidRDefault="00AD690B" w:rsidP="00AD690B">
      <w:pPr>
        <w:pStyle w:val="NoSpacing1"/>
        <w:spacing w:after="20"/>
        <w:ind w:right="-581"/>
        <w:jc w:val="both"/>
        <w:rPr>
          <w:rFonts w:ascii="Times New Roman" w:hAnsi="Times New Roman" w:cs="Times New Roman"/>
          <w:sz w:val="24"/>
          <w:szCs w:val="24"/>
          <w:lang w:val="pt-BR"/>
        </w:rPr>
      </w:pPr>
      <w:r w:rsidRPr="00FD331B">
        <w:rPr>
          <w:rFonts w:ascii="Times New Roman" w:hAnsi="Times New Roman" w:cs="Times New Roman"/>
          <w:sz w:val="24"/>
          <w:szCs w:val="24"/>
          <w:lang w:val="pt-BR"/>
        </w:rPr>
        <w:t xml:space="preserve">- Realizarea </w:t>
      </w:r>
      <w:r>
        <w:rPr>
          <w:rFonts w:ascii="Times New Roman" w:hAnsi="Times New Roman" w:cs="Times New Roman"/>
          <w:sz w:val="24"/>
          <w:szCs w:val="24"/>
          <w:lang w:val="pt-BR"/>
        </w:rPr>
        <w:t>de activități care să ducă la dezvoltarea turismului și a zonelor de agrement prin oferirea de servicii specifice acestei nișe.</w:t>
      </w:r>
      <w:r w:rsidRPr="00FD331B">
        <w:rPr>
          <w:rFonts w:ascii="Times New Roman" w:hAnsi="Times New Roman" w:cs="Times New Roman"/>
          <w:sz w:val="24"/>
          <w:szCs w:val="24"/>
          <w:lang w:val="pt-BR"/>
        </w:rPr>
        <w:t xml:space="preserve">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Alături de obiectivele de mai sus, se așteaptă îndeplinirea unei serii de criterii de performanță în măsura să asigure îndeplinirea scopurilor strategice ale întreprinderii publice, după cum urmează: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Creșterea cifrei de afaceri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Creșterea productivității muncii;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Creșterea ratei profitului net;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Reducerea perioadei de rambursare a datoriilor restante față de indicatorul aprobat;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Reducerea perioadei de recuperare a creanțelor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Încadrarea în consumurile specifice de materiale necesare </w:t>
      </w:r>
      <w:r>
        <w:rPr>
          <w:rFonts w:ascii="Times New Roman" w:hAnsi="Times New Roman" w:cs="Times New Roman"/>
          <w:sz w:val="24"/>
          <w:szCs w:val="24"/>
          <w:lang w:val="ro-RO"/>
        </w:rPr>
        <w:t>desfășurării diverselor activități specifice întreținerii infrastructurii portuare și a celorlalte căi de acces</w:t>
      </w:r>
      <w:r w:rsidRPr="00FD331B">
        <w:rPr>
          <w:rFonts w:ascii="Times New Roman" w:hAnsi="Times New Roman" w:cs="Times New Roman"/>
          <w:sz w:val="24"/>
          <w:szCs w:val="24"/>
          <w:lang w:val="ro-RO"/>
        </w:rPr>
        <w:t xml:space="preserve">;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Încadrarea în consumurile specifice de vopsea de marcaj; </w:t>
      </w:r>
    </w:p>
    <w:p w:rsidR="00AD690B" w:rsidRPr="00FD331B"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Menținerea lichidității generale.</w:t>
      </w:r>
    </w:p>
    <w:p w:rsidR="00AD690B" w:rsidRPr="00E83CCF" w:rsidRDefault="00AD690B" w:rsidP="00AD690B">
      <w:pPr>
        <w:pStyle w:val="NoSpacing1"/>
        <w:spacing w:after="20"/>
        <w:ind w:right="-581"/>
        <w:jc w:val="both"/>
        <w:rPr>
          <w:rFonts w:ascii="Times New Roman" w:hAnsi="Times New Roman" w:cs="Times New Roman"/>
          <w:sz w:val="24"/>
          <w:szCs w:val="24"/>
          <w:lang w:val="ro-RO"/>
        </w:rPr>
      </w:pPr>
      <w:r w:rsidRPr="00FD331B">
        <w:rPr>
          <w:rFonts w:ascii="Times New Roman" w:hAnsi="Times New Roman" w:cs="Times New Roman"/>
          <w:sz w:val="24"/>
          <w:szCs w:val="24"/>
          <w:lang w:val="ro-RO"/>
        </w:rPr>
        <w:t xml:space="preserve">        Principiile directoare privind administrarea societății </w:t>
      </w:r>
      <w:r w:rsidRPr="00E83CCF">
        <w:rPr>
          <w:rFonts w:ascii="Times New Roman" w:hAnsi="Times New Roman" w:cs="Times New Roman"/>
          <w:sz w:val="24"/>
          <w:szCs w:val="24"/>
          <w:lang w:val="ro-RO"/>
        </w:rPr>
        <w:t>în intervalul 202</w:t>
      </w:r>
      <w:r>
        <w:rPr>
          <w:rFonts w:ascii="Times New Roman" w:hAnsi="Times New Roman" w:cs="Times New Roman"/>
          <w:sz w:val="24"/>
          <w:szCs w:val="24"/>
          <w:lang w:val="ro-RO"/>
        </w:rPr>
        <w:t>6 - 2030</w:t>
      </w:r>
      <w:r w:rsidRPr="00E83CCF">
        <w:rPr>
          <w:rFonts w:ascii="Times New Roman" w:hAnsi="Times New Roman" w:cs="Times New Roman"/>
          <w:sz w:val="24"/>
          <w:szCs w:val="24"/>
          <w:lang w:val="ro-RO"/>
        </w:rPr>
        <w:t>, obiectivele fundamentale, țintele de performanță și prioritățile strategice prevăzute în planul de administrare se constituie în standarde de performanță obligatorii pentru membrii consiliului de administrație al societății, reprezentând parte a politicilor de dezvoltare a S</w:t>
      </w:r>
      <w:r>
        <w:rPr>
          <w:rFonts w:ascii="Times New Roman" w:hAnsi="Times New Roman" w:cs="Times New Roman"/>
          <w:sz w:val="24"/>
          <w:szCs w:val="24"/>
          <w:lang w:val="ro-RO"/>
        </w:rPr>
        <w:t>ocietății Administrația Portuară Călărași S.A.</w:t>
      </w:r>
    </w:p>
    <w:p w:rsidR="00AD690B" w:rsidRPr="00762F5A" w:rsidRDefault="00AD690B" w:rsidP="00AD690B">
      <w:pPr>
        <w:pStyle w:val="Listparagraf"/>
        <w:spacing w:after="120"/>
        <w:ind w:left="0" w:right="-581"/>
        <w:jc w:val="both"/>
      </w:pP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IV. MENŢIUNEA PRIVIND ÎNCADRAREA ÎNTREPRINDERII PUBLICE</w:t>
      </w:r>
    </w:p>
    <w:p w:rsidR="00AD690B" w:rsidRDefault="00AD690B" w:rsidP="00AD690B">
      <w:pPr>
        <w:spacing w:after="120"/>
        <w:ind w:right="-581"/>
        <w:jc w:val="both"/>
      </w:pPr>
      <w:r>
        <w:t xml:space="preserve">Societatea </w:t>
      </w:r>
      <w:r w:rsidRPr="001A4DFA">
        <w:t>ADMINISTRAȚIA PORTUARĂ CĂLĂRAȘI S.A</w:t>
      </w:r>
      <w:r w:rsidRPr="00410E2F">
        <w:t xml:space="preserve">  este întreprindere publică, în sensul dispozițiilor prevăzute la art. 2 pct. 2 lit. b) din O.U.G. nr. 109/2011 privind guvernanța corporativă a întreprinderilor publice, cu modificările și completările ulterioare. </w:t>
      </w:r>
    </w:p>
    <w:p w:rsidR="00AD690B" w:rsidRDefault="00AD690B" w:rsidP="00AD690B">
      <w:pPr>
        <w:spacing w:after="120"/>
        <w:ind w:right="-581"/>
        <w:jc w:val="both"/>
      </w:pPr>
      <w:r>
        <w:lastRenderedPageBreak/>
        <w:t xml:space="preserve">    </w:t>
      </w:r>
      <w:r w:rsidRPr="00410E2F">
        <w:t xml:space="preserve">Forma juridică: persoană juridică de naționalitate română, organizată ca societate pe acțiuni, care își desfășoară activitatea în conformitate cu prevederile legislației aplicabile și statutului propriu. Sistem de administrare: Unitar. </w:t>
      </w:r>
    </w:p>
    <w:p w:rsidR="00AD690B" w:rsidRPr="00284A6A" w:rsidRDefault="00AD690B" w:rsidP="00AD690B">
      <w:pPr>
        <w:spacing w:after="120"/>
        <w:ind w:right="-581"/>
        <w:jc w:val="both"/>
        <w:rPr>
          <w:b/>
        </w:rPr>
      </w:pPr>
      <w:r w:rsidRPr="00284A6A">
        <w:rPr>
          <w:b/>
        </w:rPr>
        <w:t xml:space="preserve">Domeniul și obiectul de activitate </w:t>
      </w:r>
    </w:p>
    <w:p w:rsidR="00AD690B" w:rsidRPr="00410E2F" w:rsidRDefault="00AD690B" w:rsidP="00AD690B">
      <w:pPr>
        <w:spacing w:after="120"/>
        <w:ind w:right="-581"/>
        <w:jc w:val="both"/>
      </w:pPr>
      <w:r w:rsidRPr="00410E2F">
        <w:t xml:space="preserve">Domeniul principal de activitate în care </w:t>
      </w:r>
      <w:r>
        <w:t xml:space="preserve">Societatea </w:t>
      </w:r>
      <w:r w:rsidRPr="00410E2F">
        <w:t xml:space="preserve"> își desfășoară activitatea este cel cu privire</w:t>
      </w:r>
      <w:r>
        <w:t xml:space="preserve"> </w:t>
      </w:r>
      <w:r w:rsidRPr="00410E2F">
        <w:t xml:space="preserve">la </w:t>
      </w:r>
      <w:r w:rsidRPr="005F09D7">
        <w:rPr>
          <w:lang w:val="fr-FR"/>
        </w:rPr>
        <w:t>activităţi de servicii anexe transporturilor pe apă</w:t>
      </w:r>
      <w:r>
        <w:t xml:space="preserve">, </w:t>
      </w:r>
      <w:r w:rsidRPr="00410E2F">
        <w:t>cod CAEN</w:t>
      </w:r>
      <w:r>
        <w:t xml:space="preserve"> 5222</w:t>
      </w:r>
      <w:r w:rsidRPr="00410E2F">
        <w:t xml:space="preserve">. De asemenea, </w:t>
      </w:r>
      <w:r>
        <w:t xml:space="preserve">societatea </w:t>
      </w:r>
      <w:r w:rsidRPr="001A4DFA">
        <w:t>ADMINISTRAȚIA PORTUARĂ CĂLĂRAȘI S.A</w:t>
      </w:r>
      <w:r w:rsidRPr="00410E2F">
        <w:t xml:space="preserve"> desfășoară și alte activități conexe/secundare pentru susținerea obiectului principal de activitate în conformitate cu legislația în vigoare și statutul </w:t>
      </w:r>
      <w:r>
        <w:t>societății</w:t>
      </w:r>
      <w:r w:rsidRPr="00410E2F">
        <w:t>, actualizat. În vederea îndeplinirii funcției de autoritate portuară și în calitatea sa de administrație</w:t>
      </w:r>
      <w:r>
        <w:t xml:space="preserve"> portuară</w:t>
      </w:r>
      <w:r w:rsidRPr="00410E2F">
        <w:t xml:space="preserve">, </w:t>
      </w:r>
      <w:r>
        <w:t xml:space="preserve">Societatea </w:t>
      </w:r>
      <w:r w:rsidRPr="00410E2F">
        <w:t xml:space="preserve"> execută următoarele activități specifice:</w:t>
      </w:r>
    </w:p>
    <w:p w:rsidR="00AD690B" w:rsidRPr="00410E2F" w:rsidRDefault="00AD690B" w:rsidP="00AD690B">
      <w:pPr>
        <w:spacing w:after="120"/>
        <w:ind w:right="-581"/>
        <w:jc w:val="both"/>
      </w:pPr>
      <w:r w:rsidRPr="00410E2F">
        <w:t xml:space="preserve">a) aplicarea politicilor portuare elaborate de </w:t>
      </w:r>
      <w:r>
        <w:t>Consiliul Județean Călărași</w:t>
      </w:r>
      <w:r w:rsidRPr="00410E2F">
        <w:t>;</w:t>
      </w:r>
    </w:p>
    <w:p w:rsidR="00AD690B" w:rsidRPr="00410E2F" w:rsidRDefault="00AD690B" w:rsidP="00AD690B">
      <w:pPr>
        <w:spacing w:after="120"/>
        <w:ind w:right="-581"/>
        <w:jc w:val="both"/>
      </w:pPr>
      <w:r w:rsidRPr="00410E2F">
        <w:t xml:space="preserve">b) întocmirea planurilor de dezvoltare a porturilor în concordanță cu politica și programele de dezvoltare elaborate de </w:t>
      </w:r>
      <w:r>
        <w:t>Consiliul Județean Călărași</w:t>
      </w:r>
      <w:r w:rsidRPr="00410E2F">
        <w:t xml:space="preserve"> și a regulamentului portuar;</w:t>
      </w:r>
    </w:p>
    <w:p w:rsidR="00AD690B" w:rsidRPr="00410E2F" w:rsidRDefault="00AD690B" w:rsidP="00AD690B">
      <w:pPr>
        <w:spacing w:after="120"/>
        <w:ind w:right="-581"/>
        <w:jc w:val="both"/>
      </w:pPr>
      <w:r w:rsidRPr="00410E2F">
        <w:t>c) implementarea programelor de dezvoltare a infrastructurilor portuare;</w:t>
      </w:r>
    </w:p>
    <w:p w:rsidR="00AD690B" w:rsidRPr="00410E2F" w:rsidRDefault="00AD690B" w:rsidP="00AD690B">
      <w:pPr>
        <w:spacing w:after="120"/>
        <w:ind w:right="-581"/>
        <w:jc w:val="both"/>
      </w:pPr>
      <w:r w:rsidRPr="00410E2F">
        <w:t>d) elaborarea sau avizarea studiilor și proiectelor privind dezvoltarea ori modificarea infrastructurilor portuare, precum și a proiectelor de dezvoltare și modernizare a suprastructurilor portuare, propuse de operatorii economici care își desfășoară activitatea în porturi;</w:t>
      </w:r>
    </w:p>
    <w:p w:rsidR="00AD690B" w:rsidRPr="00410E2F" w:rsidRDefault="00AD690B" w:rsidP="00AD690B">
      <w:pPr>
        <w:spacing w:after="120"/>
        <w:ind w:right="-581"/>
        <w:jc w:val="both"/>
      </w:pPr>
      <w:r w:rsidRPr="00410E2F">
        <w:t>e) elaborarea programelor anuale de întreținere și reparație, de semnalizare şi de dragaj pentru asigurarea adâncimilor minime, cu consultarea operatorilor portuari;</w:t>
      </w:r>
    </w:p>
    <w:p w:rsidR="00AD690B" w:rsidRPr="00410E2F" w:rsidRDefault="00AD690B" w:rsidP="00AD690B">
      <w:pPr>
        <w:spacing w:after="120"/>
        <w:ind w:right="-581"/>
        <w:jc w:val="both"/>
      </w:pPr>
      <w:r w:rsidRPr="00410E2F">
        <w:t>f) coordonarea activităților care se desfășoară în porturi;</w:t>
      </w:r>
    </w:p>
    <w:p w:rsidR="00AD690B" w:rsidRPr="00410E2F" w:rsidRDefault="00AD690B" w:rsidP="00AD690B">
      <w:pPr>
        <w:spacing w:after="120"/>
        <w:ind w:right="-581"/>
        <w:jc w:val="both"/>
      </w:pPr>
      <w:r w:rsidRPr="00410E2F">
        <w:t>g) acordarea de avize sau autorizații pentru activitățile de transport naval ori licențe de lucru şi permise de acces în zona liberă, după caz, în conformitate cu legislația în vigoare;</w:t>
      </w:r>
    </w:p>
    <w:p w:rsidR="00AD690B" w:rsidRPr="00410E2F" w:rsidRDefault="00AD690B" w:rsidP="00AD690B">
      <w:pPr>
        <w:spacing w:after="120"/>
        <w:ind w:right="-581"/>
        <w:jc w:val="both"/>
      </w:pPr>
      <w:r w:rsidRPr="00410E2F">
        <w:t>h) asigurarea funcționalității, administrarea, întreținerea, repararea şi dezvoltarea infrastructurii de transport naval ce i-a fost concesionată şi a patrimoniului propriu, precum şi menținerea caracteristicilor tehnice minime ale acestora şi punerea lor la dispoziţie utilizatorilor în mod nediscriminatoriu, în conformitate cu reglementările în vigoare;</w:t>
      </w:r>
    </w:p>
    <w:p w:rsidR="00AD690B" w:rsidRPr="00410E2F" w:rsidRDefault="00AD690B" w:rsidP="00AD690B">
      <w:pPr>
        <w:spacing w:after="120"/>
        <w:ind w:right="-581"/>
        <w:jc w:val="both"/>
      </w:pPr>
      <w:r w:rsidRPr="00410E2F">
        <w:t>i) stabilirea ordinii de intrare a navelor în porturi şi alocarea danelor;</w:t>
      </w:r>
    </w:p>
    <w:p w:rsidR="00AD690B" w:rsidRPr="00410E2F" w:rsidRDefault="00AD690B" w:rsidP="00AD690B">
      <w:pPr>
        <w:spacing w:after="120"/>
        <w:ind w:right="-581"/>
        <w:jc w:val="both"/>
      </w:pPr>
      <w:r w:rsidRPr="00410E2F">
        <w:t>j) urmărirea şi luarea măsurilor necesare pentru ca traficul de mărfuri în porturi, precum şi modul de depozitare a acestora să nu afecteze siguranţa infrastructurii portuare, securitatea în porturi şi operarea navelor;</w:t>
      </w:r>
    </w:p>
    <w:p w:rsidR="00AD690B" w:rsidRPr="00410E2F" w:rsidRDefault="00AD690B" w:rsidP="00AD690B">
      <w:pPr>
        <w:spacing w:after="120"/>
        <w:ind w:right="-581"/>
        <w:jc w:val="both"/>
      </w:pPr>
      <w:r w:rsidRPr="00410E2F">
        <w:t>k) coordonarea traficului portuar în perioade aglomerate ca urmare a unor comenzi guvernamentale şi, în aceste situaţii, stabilirea cu operatorii portuari a programelor de încărcare/descărcare a mărfurilor în/din nave şi priorităţile la intrarea navelor la operare;</w:t>
      </w:r>
    </w:p>
    <w:p w:rsidR="00AD690B" w:rsidRPr="00410E2F" w:rsidRDefault="00AD690B" w:rsidP="00AD690B">
      <w:pPr>
        <w:spacing w:after="120"/>
        <w:ind w:right="-581"/>
        <w:jc w:val="both"/>
      </w:pPr>
      <w:r w:rsidRPr="00410E2F">
        <w:t>l) urmărirea traficului de nave în porturi,  portul de încărcare/descărcare a mărfurilor, numărul de nave operate şi a datelor privind normele de operare, precum şi publicarea anuală a acestor date;</w:t>
      </w:r>
    </w:p>
    <w:p w:rsidR="00AD690B" w:rsidRPr="00410E2F" w:rsidRDefault="00AD690B" w:rsidP="00AD690B">
      <w:pPr>
        <w:spacing w:after="120"/>
        <w:ind w:right="-581"/>
        <w:jc w:val="both"/>
      </w:pPr>
      <w:r w:rsidRPr="00410E2F">
        <w:t>m) asigurarea desfăşurării activităţilor privind:</w:t>
      </w:r>
    </w:p>
    <w:p w:rsidR="00AD690B" w:rsidRPr="0092402E" w:rsidRDefault="00AD690B" w:rsidP="00E819EC">
      <w:pPr>
        <w:pStyle w:val="Listparagraf"/>
        <w:numPr>
          <w:ilvl w:val="0"/>
          <w:numId w:val="29"/>
        </w:numPr>
        <w:tabs>
          <w:tab w:val="num" w:pos="360"/>
        </w:tabs>
        <w:spacing w:after="120"/>
        <w:ind w:left="0" w:right="-581"/>
        <w:jc w:val="both"/>
      </w:pPr>
      <w:r w:rsidRPr="0092402E">
        <w:t>semnalizarea costieră şi plutitoare pe şenalele de acces şi în porturi;</w:t>
      </w:r>
    </w:p>
    <w:p w:rsidR="00AD690B" w:rsidRPr="0092402E" w:rsidRDefault="00AD690B" w:rsidP="00E819EC">
      <w:pPr>
        <w:pStyle w:val="Listparagraf"/>
        <w:numPr>
          <w:ilvl w:val="0"/>
          <w:numId w:val="29"/>
        </w:numPr>
        <w:tabs>
          <w:tab w:val="num" w:pos="360"/>
        </w:tabs>
        <w:spacing w:after="120"/>
        <w:ind w:left="0" w:right="-581"/>
        <w:jc w:val="both"/>
      </w:pPr>
      <w:r w:rsidRPr="0092402E">
        <w:t>preluarea deșeurilor generate de nave conform legii;</w:t>
      </w:r>
    </w:p>
    <w:p w:rsidR="00AD690B" w:rsidRPr="00410E2F" w:rsidRDefault="00AD690B" w:rsidP="00AD690B">
      <w:pPr>
        <w:spacing w:after="120"/>
        <w:ind w:right="-581"/>
        <w:jc w:val="both"/>
      </w:pPr>
      <w:r w:rsidRPr="00410E2F">
        <w:t>n) asigurarea asistenţei pentru prevenirea poluării la operarea navelor cu produse petroliere;</w:t>
      </w:r>
    </w:p>
    <w:p w:rsidR="00AD690B" w:rsidRPr="00410E2F" w:rsidRDefault="00AD690B" w:rsidP="00AD690B">
      <w:pPr>
        <w:spacing w:after="120"/>
        <w:ind w:right="-581"/>
        <w:jc w:val="both"/>
      </w:pPr>
      <w:r w:rsidRPr="00410E2F">
        <w:t>o) urmărirea sau asigurarea, după caz, a furnizării permanente a serviciilor de siguranţă în conformitate cu legislaţia în vigoare;</w:t>
      </w:r>
    </w:p>
    <w:p w:rsidR="00AD690B" w:rsidRPr="00410E2F" w:rsidRDefault="00AD690B" w:rsidP="00AD690B">
      <w:pPr>
        <w:spacing w:after="120"/>
        <w:ind w:right="-581"/>
        <w:jc w:val="both"/>
      </w:pPr>
      <w:r w:rsidRPr="00410E2F">
        <w:t>p) dragajul de întreţinere pentru asigurarea adâncimilor minime de navigaţie în radele porturilor, pe şenalele de acces către acestea, în bazinele portuare şi la dane;</w:t>
      </w:r>
    </w:p>
    <w:p w:rsidR="00AD690B" w:rsidRPr="00410E2F" w:rsidRDefault="00AD690B" w:rsidP="00AD690B">
      <w:pPr>
        <w:spacing w:after="120"/>
        <w:ind w:right="-581"/>
        <w:jc w:val="both"/>
      </w:pPr>
      <w:r w:rsidRPr="00410E2F">
        <w:t>q) asigurarea de servicii pentru nave de agrement şi turism nautic şi de servicii pentru pasageri şi turişti;</w:t>
      </w:r>
    </w:p>
    <w:p w:rsidR="00AD690B" w:rsidRPr="00410E2F" w:rsidRDefault="00AD690B" w:rsidP="00AD690B">
      <w:pPr>
        <w:spacing w:after="120"/>
        <w:ind w:right="-581"/>
        <w:jc w:val="both"/>
      </w:pPr>
      <w:r w:rsidRPr="00410E2F">
        <w:lastRenderedPageBreak/>
        <w:t>r) ţinerea evidenţei muncitorilor portuari care efectuează muncă specifică în porturi şi eliberarea carnetelor de lucru în port, în conformitate cu legislaţia în vigoare</w:t>
      </w:r>
      <w:r>
        <w:t>, dacă este cazul</w:t>
      </w:r>
      <w:r w:rsidRPr="00410E2F">
        <w:t>;</w:t>
      </w:r>
    </w:p>
    <w:p w:rsidR="00AD690B" w:rsidRPr="00410E2F" w:rsidRDefault="00AD690B" w:rsidP="00AD690B">
      <w:pPr>
        <w:spacing w:after="120"/>
        <w:ind w:right="-581"/>
        <w:jc w:val="both"/>
      </w:pPr>
      <w:r w:rsidRPr="00410E2F">
        <w:t>s) prestarea de servicii cu navele proprii;</w:t>
      </w:r>
    </w:p>
    <w:p w:rsidR="00AD690B" w:rsidRDefault="00AD690B" w:rsidP="00AD690B">
      <w:pPr>
        <w:spacing w:after="120"/>
        <w:ind w:right="-581"/>
        <w:jc w:val="both"/>
      </w:pPr>
      <w:r w:rsidRPr="00410E2F">
        <w:t>t) prestarea de servicii, operaţiuni şi lucrări în scopul îndeplinirii unor obligaţii ce revin statului român din acorduri şi convenţii internaţionale la care România este parte, prin delegare de competenţă;</w:t>
      </w:r>
    </w:p>
    <w:p w:rsidR="00AD690B" w:rsidRDefault="00AD690B" w:rsidP="00AD690B">
      <w:pPr>
        <w:autoSpaceDE w:val="0"/>
        <w:autoSpaceDN w:val="0"/>
        <w:adjustRightInd w:val="0"/>
        <w:ind w:right="-581" w:hanging="218"/>
        <w:jc w:val="both"/>
        <w:rPr>
          <w:lang w:val="it-IT"/>
        </w:rPr>
      </w:pPr>
      <w:r>
        <w:rPr>
          <w:lang w:val="it-IT"/>
        </w:rPr>
        <w:t xml:space="preserve">   ț</w:t>
      </w:r>
      <w:r w:rsidRPr="005F09D7">
        <w:rPr>
          <w:lang w:val="it-IT"/>
        </w:rPr>
        <w:t>) întreţinerea, repararea, modernizarea şi dezvoltarea infrastructurii de transport naval ce i-a fost concesionată;</w:t>
      </w:r>
    </w:p>
    <w:p w:rsidR="00AD690B" w:rsidRPr="005F09D7" w:rsidRDefault="00AD690B" w:rsidP="00AD690B">
      <w:pPr>
        <w:autoSpaceDE w:val="0"/>
        <w:autoSpaceDN w:val="0"/>
        <w:adjustRightInd w:val="0"/>
        <w:ind w:right="-581" w:hanging="218"/>
        <w:jc w:val="both"/>
        <w:rPr>
          <w:lang w:val="it-IT"/>
        </w:rPr>
      </w:pPr>
    </w:p>
    <w:p w:rsidR="00AD690B" w:rsidRDefault="00AD690B" w:rsidP="00AD690B">
      <w:pPr>
        <w:autoSpaceDE w:val="0"/>
        <w:autoSpaceDN w:val="0"/>
        <w:adjustRightInd w:val="0"/>
        <w:ind w:right="-581" w:hanging="218"/>
        <w:jc w:val="both"/>
        <w:rPr>
          <w:lang w:val="it-IT"/>
        </w:rPr>
      </w:pPr>
      <w:r>
        <w:rPr>
          <w:lang w:val="it-IT"/>
        </w:rPr>
        <w:t xml:space="preserve">   u</w:t>
      </w:r>
      <w:r w:rsidRPr="005F09D7">
        <w:rPr>
          <w:lang w:val="it-IT"/>
        </w:rPr>
        <w:t>) punerea la dispoziţia tuturor utilizatorilor a acestei infrastructuri, în mod liber şi nediscriminatoriu;</w:t>
      </w:r>
    </w:p>
    <w:p w:rsidR="00AD690B" w:rsidRPr="005F09D7" w:rsidRDefault="00AD690B" w:rsidP="00AD690B">
      <w:pPr>
        <w:autoSpaceDE w:val="0"/>
        <w:autoSpaceDN w:val="0"/>
        <w:adjustRightInd w:val="0"/>
        <w:ind w:right="-581" w:hanging="218"/>
        <w:jc w:val="both"/>
        <w:rPr>
          <w:lang w:val="it-IT"/>
        </w:rPr>
      </w:pPr>
    </w:p>
    <w:p w:rsidR="00AD690B" w:rsidRDefault="00AD690B" w:rsidP="00AD690B">
      <w:pPr>
        <w:autoSpaceDE w:val="0"/>
        <w:autoSpaceDN w:val="0"/>
        <w:adjustRightInd w:val="0"/>
        <w:ind w:right="-581" w:hanging="218"/>
        <w:jc w:val="both"/>
        <w:rPr>
          <w:lang w:val="it-IT"/>
        </w:rPr>
      </w:pPr>
      <w:r>
        <w:rPr>
          <w:lang w:val="it-IT"/>
        </w:rPr>
        <w:t xml:space="preserve">   v</w:t>
      </w:r>
      <w:r w:rsidRPr="005F09D7">
        <w:rPr>
          <w:lang w:val="it-IT"/>
        </w:rPr>
        <w:t>) urmărirea sau asigurarea, după caz, a furnizării serviciilor de siguranţă în porturi;</w:t>
      </w:r>
    </w:p>
    <w:p w:rsidR="00AD690B" w:rsidRPr="005F09D7" w:rsidRDefault="00AD690B" w:rsidP="00AD690B">
      <w:pPr>
        <w:autoSpaceDE w:val="0"/>
        <w:autoSpaceDN w:val="0"/>
        <w:adjustRightInd w:val="0"/>
        <w:ind w:right="-581" w:hanging="218"/>
        <w:jc w:val="both"/>
        <w:rPr>
          <w:lang w:val="it-IT"/>
        </w:rPr>
      </w:pPr>
    </w:p>
    <w:p w:rsidR="00AD690B" w:rsidRDefault="00AD690B" w:rsidP="00AD690B">
      <w:pPr>
        <w:autoSpaceDE w:val="0"/>
        <w:autoSpaceDN w:val="0"/>
        <w:adjustRightInd w:val="0"/>
        <w:ind w:right="-581" w:hanging="218"/>
        <w:jc w:val="both"/>
        <w:rPr>
          <w:lang w:val="it-IT"/>
        </w:rPr>
      </w:pPr>
      <w:r>
        <w:rPr>
          <w:lang w:val="it-IT"/>
        </w:rPr>
        <w:t xml:space="preserve">   x</w:t>
      </w:r>
      <w:r w:rsidRPr="005F09D7">
        <w:rPr>
          <w:lang w:val="it-IT"/>
        </w:rPr>
        <w:t>) asigurarea în permanenţă a adâncimilor minime în bazinele portuare şi la dane şi a semnalizării pe şenalele de acces şi în porturi;</w:t>
      </w:r>
    </w:p>
    <w:p w:rsidR="00AD690B" w:rsidRPr="005F09D7" w:rsidRDefault="00AD690B" w:rsidP="00AD690B">
      <w:pPr>
        <w:autoSpaceDE w:val="0"/>
        <w:autoSpaceDN w:val="0"/>
        <w:adjustRightInd w:val="0"/>
        <w:ind w:right="-581" w:hanging="218"/>
        <w:jc w:val="both"/>
        <w:rPr>
          <w:lang w:val="it-IT"/>
        </w:rPr>
      </w:pPr>
    </w:p>
    <w:p w:rsidR="00AD690B" w:rsidRDefault="00AD690B" w:rsidP="00AD690B">
      <w:pPr>
        <w:autoSpaceDE w:val="0"/>
        <w:autoSpaceDN w:val="0"/>
        <w:adjustRightInd w:val="0"/>
        <w:ind w:right="-581" w:hanging="218"/>
        <w:jc w:val="both"/>
        <w:rPr>
          <w:lang w:val="it-IT"/>
        </w:rPr>
      </w:pPr>
      <w:r>
        <w:rPr>
          <w:lang w:val="it-IT"/>
        </w:rPr>
        <w:t xml:space="preserve">  y</w:t>
      </w:r>
      <w:r w:rsidRPr="005F09D7">
        <w:rPr>
          <w:lang w:val="it-IT"/>
        </w:rPr>
        <w:t>) ţinerea evidenţei muncitorilor portuari care efectuează muncă specifică în porturi;</w:t>
      </w:r>
    </w:p>
    <w:p w:rsidR="00AD690B" w:rsidRPr="005F09D7" w:rsidRDefault="00AD690B" w:rsidP="00AD690B">
      <w:pPr>
        <w:autoSpaceDE w:val="0"/>
        <w:autoSpaceDN w:val="0"/>
        <w:adjustRightInd w:val="0"/>
        <w:ind w:right="-581" w:hanging="218"/>
        <w:jc w:val="both"/>
        <w:rPr>
          <w:lang w:val="it-IT"/>
        </w:rPr>
      </w:pPr>
    </w:p>
    <w:p w:rsidR="00AD690B" w:rsidRDefault="00AD690B" w:rsidP="00AD690B">
      <w:pPr>
        <w:autoSpaceDE w:val="0"/>
        <w:autoSpaceDN w:val="0"/>
        <w:adjustRightInd w:val="0"/>
        <w:ind w:right="-581" w:hanging="218"/>
        <w:jc w:val="both"/>
      </w:pPr>
      <w:r>
        <w:t xml:space="preserve">  z</w:t>
      </w:r>
      <w:r w:rsidRPr="005F09D7">
        <w:t>) servicii de siguranţă în porturi şi pe căi navigabile interioare, denumite în continuare servicii de siguranţă, precum: pilotajul navelor fluviale la intrarea şi ieşirea din porturi, între danele aceluiaşi port şi pe căile navigabile interioare şi remorcajul de manevră al navelor fluviale în porturi;</w:t>
      </w:r>
    </w:p>
    <w:p w:rsidR="00AD690B" w:rsidRPr="005F09D7" w:rsidRDefault="00AD690B" w:rsidP="00AD690B">
      <w:pPr>
        <w:autoSpaceDE w:val="0"/>
        <w:autoSpaceDN w:val="0"/>
        <w:adjustRightInd w:val="0"/>
        <w:ind w:right="-581" w:hanging="218"/>
        <w:jc w:val="both"/>
      </w:pPr>
    </w:p>
    <w:p w:rsidR="00AD690B" w:rsidRDefault="00AD690B" w:rsidP="00AD690B">
      <w:pPr>
        <w:tabs>
          <w:tab w:val="left" w:pos="-90"/>
        </w:tabs>
        <w:autoSpaceDE w:val="0"/>
        <w:autoSpaceDN w:val="0"/>
        <w:adjustRightInd w:val="0"/>
        <w:ind w:right="-581" w:hanging="218"/>
        <w:jc w:val="both"/>
      </w:pPr>
      <w:r>
        <w:t xml:space="preserve">  w</w:t>
      </w:r>
      <w:r w:rsidRPr="005F09D7">
        <w:t xml:space="preserve">) activităţi în legătură cu operarea navelor, cum ar fi: îmbarcarea/debarcarea de persoane, </w:t>
      </w:r>
      <w:r>
        <w:t xml:space="preserve">încărcarea/descărcarea navelor, </w:t>
      </w:r>
      <w:r w:rsidRPr="005F09D7">
        <w:t xml:space="preserve">amararea, </w:t>
      </w:r>
      <w:r>
        <w:t xml:space="preserve"> marcarea</w:t>
      </w:r>
      <w:r w:rsidRPr="005F09D7">
        <w:t xml:space="preserve"> şi alte activităţi privind mărfurile, agenturarea, curăţarea magaziilor navelor, buncherajul, curăţarea şi degazarea tancurilor navelor, legarea-dezlegarea navelor  fluviale;</w:t>
      </w:r>
    </w:p>
    <w:p w:rsidR="00AD690B" w:rsidRPr="005F09D7" w:rsidRDefault="00AD690B" w:rsidP="00AD690B">
      <w:pPr>
        <w:tabs>
          <w:tab w:val="left" w:pos="-90"/>
        </w:tabs>
        <w:autoSpaceDE w:val="0"/>
        <w:autoSpaceDN w:val="0"/>
        <w:adjustRightInd w:val="0"/>
        <w:ind w:right="-581" w:hanging="218"/>
        <w:jc w:val="both"/>
      </w:pPr>
    </w:p>
    <w:p w:rsidR="00AD690B" w:rsidRDefault="00AD690B" w:rsidP="00AD690B">
      <w:pPr>
        <w:autoSpaceDE w:val="0"/>
        <w:autoSpaceDN w:val="0"/>
        <w:adjustRightInd w:val="0"/>
        <w:ind w:right="-581"/>
        <w:jc w:val="both"/>
      </w:pPr>
      <w:r>
        <w:t>a</w:t>
      </w:r>
      <w:r>
        <w:rPr>
          <w:vertAlign w:val="superscript"/>
        </w:rPr>
        <w:t>1</w:t>
      </w:r>
      <w:r w:rsidRPr="005F09D7">
        <w:t>)  activităţi privind întreţinerea şi repararea infrastructurii de transport naval, semnalizarea costieră şi plutitoare pentru navigaţie, dragajul de întreţinere pentru asigurarea adâncimilor în porturi şi pe căile navigabile interioare, asistenţa navelor la operarea mărfurilor periculoase, preluarea reziduurilor şi a apelor uzate de la nave, preluarea gunoiului şi a resturilor menajere de la nave;</w:t>
      </w:r>
    </w:p>
    <w:p w:rsidR="00AD690B" w:rsidRPr="005F09D7" w:rsidRDefault="00AD690B" w:rsidP="00AD690B">
      <w:pPr>
        <w:autoSpaceDE w:val="0"/>
        <w:autoSpaceDN w:val="0"/>
        <w:adjustRightInd w:val="0"/>
        <w:ind w:right="-581"/>
        <w:jc w:val="both"/>
      </w:pPr>
    </w:p>
    <w:p w:rsidR="00AD690B" w:rsidRDefault="00AD690B" w:rsidP="00AD690B">
      <w:pPr>
        <w:autoSpaceDE w:val="0"/>
        <w:autoSpaceDN w:val="0"/>
        <w:adjustRightInd w:val="0"/>
        <w:ind w:right="-581"/>
        <w:jc w:val="both"/>
      </w:pPr>
      <w:r>
        <w:t>b</w:t>
      </w:r>
      <w:r>
        <w:rPr>
          <w:vertAlign w:val="superscript"/>
        </w:rPr>
        <w:t>1</w:t>
      </w:r>
      <w:r w:rsidRPr="005F09D7">
        <w:t>) alte activităţi, cum ar fi: executarea de construcţii hidrotehnice specifice transportului naval, lucrările de scafandrerie realizate în apele naţionale navigabile interioare şi în porturi, supravegherea navelor fără echipaj, serviciile pentru nave de agrement şi turism, dragajul de extracţie, refurnizarea de apă, de energie electrică şi de energie termică, asistenţa, salvarea şi ranfluarea navelor, reparaţiile la nave, aprovizionarea navelor.</w:t>
      </w:r>
    </w:p>
    <w:p w:rsidR="00AD690B" w:rsidRPr="00EE5890" w:rsidRDefault="00AD690B" w:rsidP="00AD690B">
      <w:pPr>
        <w:autoSpaceDE w:val="0"/>
        <w:autoSpaceDN w:val="0"/>
        <w:adjustRightInd w:val="0"/>
        <w:ind w:right="-581"/>
        <w:jc w:val="both"/>
      </w:pPr>
    </w:p>
    <w:p w:rsidR="00AD690B" w:rsidRDefault="00AD690B" w:rsidP="00AD690B">
      <w:pPr>
        <w:spacing w:after="120"/>
        <w:ind w:right="-581"/>
        <w:jc w:val="both"/>
      </w:pPr>
      <w:r>
        <w:t>c</w:t>
      </w:r>
      <w:r>
        <w:rPr>
          <w:vertAlign w:val="superscript"/>
        </w:rPr>
        <w:t>1</w:t>
      </w:r>
      <w:r w:rsidRPr="00410E2F">
        <w:t xml:space="preserve">) reprezentarea </w:t>
      </w:r>
      <w:r>
        <w:t xml:space="preserve">Consiliului Județean Călărași </w:t>
      </w:r>
      <w:r w:rsidRPr="00410E2F">
        <w:t>în relaţiile cu concesionarii infrastructurii de transport naval sau a serviciilor de siguranţă, în limitele mandatului acordat de către minister în acest sens, în condiţiile legii;</w:t>
      </w:r>
    </w:p>
    <w:p w:rsidR="00AD690B" w:rsidRPr="00410E2F" w:rsidRDefault="00AD690B" w:rsidP="00AD690B">
      <w:pPr>
        <w:spacing w:after="120"/>
        <w:ind w:right="-581"/>
        <w:jc w:val="both"/>
      </w:pPr>
    </w:p>
    <w:p w:rsidR="00AD690B" w:rsidRDefault="00AD690B" w:rsidP="00AD690B">
      <w:pPr>
        <w:spacing w:after="120"/>
        <w:ind w:right="-581"/>
        <w:jc w:val="both"/>
      </w:pPr>
      <w:r>
        <w:t>d</w:t>
      </w:r>
      <w:r>
        <w:rPr>
          <w:vertAlign w:val="superscript"/>
        </w:rPr>
        <w:t>1</w:t>
      </w:r>
      <w:r w:rsidRPr="00410E2F">
        <w:t xml:space="preserve">) orice alte activităţi necesare realizării scopului pentru care a fost înfiinţată și asigurarea eficientizării </w:t>
      </w:r>
      <w:r>
        <w:t>societății</w:t>
      </w:r>
      <w:r w:rsidRPr="00410E2F">
        <w:t xml:space="preserve">. </w:t>
      </w:r>
    </w:p>
    <w:p w:rsidR="00AD690B" w:rsidRDefault="00AD690B" w:rsidP="00AD690B">
      <w:pPr>
        <w:spacing w:after="120"/>
        <w:ind w:right="-581"/>
        <w:jc w:val="both"/>
      </w:pPr>
      <w:r w:rsidRPr="00410E2F">
        <w:t>Domeniul public</w:t>
      </w:r>
    </w:p>
    <w:p w:rsidR="00AD690B" w:rsidRDefault="00AD690B" w:rsidP="00AD690B">
      <w:pPr>
        <w:spacing w:after="120"/>
        <w:ind w:right="-581"/>
        <w:jc w:val="both"/>
      </w:pPr>
      <w:r>
        <w:t xml:space="preserve">     </w:t>
      </w:r>
      <w:r w:rsidRPr="00410E2F">
        <w:t xml:space="preserve"> Prin contractul de concesiune nr. </w:t>
      </w:r>
      <w:r>
        <w:t>7598/07.05.2026, nr.12/07.05.2026</w:t>
      </w:r>
      <w:r w:rsidRPr="00410E2F">
        <w:t xml:space="preserve">, </w:t>
      </w:r>
      <w:r>
        <w:t>Consiliul Județean Călărași</w:t>
      </w:r>
      <w:r w:rsidRPr="00410E2F">
        <w:t xml:space="preserve">, în calitate de concedent, a pus la dispoziția </w:t>
      </w:r>
      <w:r>
        <w:t>concesionarului ADMINISTRAȚIA PORTUARĂ CĂLĂRAȘI</w:t>
      </w:r>
      <w:r w:rsidRPr="00410E2F">
        <w:t xml:space="preserve"> infrastructura de transport naval, astfel cum este identificată prin contract și anexele acestuia, </w:t>
      </w:r>
      <w:r>
        <w:t xml:space="preserve">imobile construcții și teren, </w:t>
      </w:r>
      <w:r w:rsidRPr="00410E2F">
        <w:t>în vederea administrării</w:t>
      </w:r>
      <w:r>
        <w:t xml:space="preserve"> </w:t>
      </w:r>
      <w:r w:rsidRPr="00410E2F">
        <w:t xml:space="preserve">. </w:t>
      </w:r>
      <w:r>
        <w:t xml:space="preserve">Societatea </w:t>
      </w:r>
      <w:r w:rsidRPr="00410E2F">
        <w:t xml:space="preserve"> pune la dispoziţia utilizatorilor infrastructura de transport naval aparţinând domeniului public al </w:t>
      </w:r>
      <w:r>
        <w:t>județului</w:t>
      </w:r>
      <w:r w:rsidRPr="00410E2F">
        <w:t xml:space="preserve">, precum și patrimoniul propriu, în mod nediscriminatoriu, pe baza unor contracte de subconcesiune, prestări servicii sau închiriere, în conformitate cu legislaţia în vigoare. </w:t>
      </w:r>
    </w:p>
    <w:p w:rsidR="00AD690B" w:rsidRPr="00410E2F" w:rsidRDefault="00AD690B" w:rsidP="00AD690B">
      <w:pPr>
        <w:spacing w:after="120"/>
        <w:ind w:right="-581"/>
        <w:jc w:val="both"/>
      </w:pPr>
      <w:r>
        <w:lastRenderedPageBreak/>
        <w:t xml:space="preserve">     </w:t>
      </w:r>
      <w:r w:rsidRPr="00410E2F">
        <w:t xml:space="preserve">Legislație relevantă domeniului de activitate al </w:t>
      </w:r>
      <w:r>
        <w:t>Societății</w:t>
      </w:r>
    </w:p>
    <w:p w:rsidR="00AD690B" w:rsidRPr="00284A6A" w:rsidRDefault="00AD690B" w:rsidP="00E819EC">
      <w:pPr>
        <w:pStyle w:val="Listparagraf"/>
        <w:numPr>
          <w:ilvl w:val="0"/>
          <w:numId w:val="30"/>
        </w:numPr>
        <w:tabs>
          <w:tab w:val="num" w:pos="360"/>
        </w:tabs>
        <w:spacing w:after="120"/>
        <w:ind w:left="0" w:right="-581"/>
        <w:jc w:val="both"/>
      </w:pPr>
      <w:r w:rsidRPr="00A7642C">
        <w:t>O.G. nr. 22/1999 privind administrarea porturilor şi a căilor navigabile, utilizarea infrastructurilor de transport naval aparţinând domeniului public, precum şi desfăşurarea activităţilor de transport naval în porturi şi pe căi navigabile, republicată cu modificările și completările ulterioare;</w:t>
      </w:r>
    </w:p>
    <w:p w:rsidR="00AD690B" w:rsidRPr="00A7642C" w:rsidRDefault="00AD690B" w:rsidP="00E819EC">
      <w:pPr>
        <w:pStyle w:val="Listparagraf"/>
        <w:numPr>
          <w:ilvl w:val="0"/>
          <w:numId w:val="30"/>
        </w:numPr>
        <w:tabs>
          <w:tab w:val="num" w:pos="360"/>
        </w:tabs>
        <w:spacing w:after="120"/>
        <w:ind w:left="0" w:right="-581"/>
        <w:jc w:val="both"/>
      </w:pPr>
      <w:r w:rsidRPr="00A7642C">
        <w:t>O.U.G. nr.109/2011 privind guvernanța corporativă a întreprinderilor publice, cu modificările și completările ulterioare;</w:t>
      </w:r>
    </w:p>
    <w:p w:rsidR="00AD690B" w:rsidRPr="00A7642C" w:rsidRDefault="00AD690B" w:rsidP="00E819EC">
      <w:pPr>
        <w:pStyle w:val="Listparagraf"/>
        <w:numPr>
          <w:ilvl w:val="0"/>
          <w:numId w:val="30"/>
        </w:numPr>
        <w:tabs>
          <w:tab w:val="num" w:pos="360"/>
        </w:tabs>
        <w:spacing w:after="120"/>
        <w:ind w:left="0" w:right="-581"/>
        <w:jc w:val="both"/>
      </w:pPr>
      <w:r w:rsidRPr="00A7642C">
        <w:t>Legea nr. 31/1990 privind societățile, republicată cu modificările și completările ulterioare;</w:t>
      </w:r>
    </w:p>
    <w:p w:rsidR="00AD690B" w:rsidRPr="00A7642C" w:rsidRDefault="00AD690B" w:rsidP="00E819EC">
      <w:pPr>
        <w:pStyle w:val="Listparagraf"/>
        <w:numPr>
          <w:ilvl w:val="0"/>
          <w:numId w:val="30"/>
        </w:numPr>
        <w:tabs>
          <w:tab w:val="num" w:pos="360"/>
        </w:tabs>
        <w:spacing w:after="120"/>
        <w:ind w:left="0" w:right="-581"/>
        <w:jc w:val="both"/>
      </w:pPr>
      <w:r w:rsidRPr="00A7642C">
        <w:t>OMT nr.1286/2012 pentru aprobarea Regulamentului privind închirierea infrastructurii de transport naval care aparţine domeniului public al statului şi este concesionată administraţiilor portuare şi/sau de căi navigabile interioare;</w:t>
      </w:r>
    </w:p>
    <w:p w:rsidR="00AD690B" w:rsidRPr="00A7642C" w:rsidRDefault="00AD690B" w:rsidP="00E819EC">
      <w:pPr>
        <w:pStyle w:val="Listparagraf"/>
        <w:numPr>
          <w:ilvl w:val="0"/>
          <w:numId w:val="30"/>
        </w:numPr>
        <w:tabs>
          <w:tab w:val="num" w:pos="360"/>
        </w:tabs>
        <w:spacing w:after="120"/>
        <w:ind w:left="0" w:right="-581"/>
        <w:jc w:val="both"/>
      </w:pPr>
      <w:r w:rsidRPr="00A7642C">
        <w:t>O.G. nr. 42/1997 privind transportul maritim şi pe căile navigabile interioare, republicată cu modificările și completările ulterioare;</w:t>
      </w:r>
    </w:p>
    <w:p w:rsidR="00AD690B" w:rsidRPr="00A7642C" w:rsidRDefault="00AD690B" w:rsidP="00E819EC">
      <w:pPr>
        <w:pStyle w:val="Listparagraf"/>
        <w:numPr>
          <w:ilvl w:val="0"/>
          <w:numId w:val="30"/>
        </w:numPr>
        <w:tabs>
          <w:tab w:val="num" w:pos="360"/>
        </w:tabs>
        <w:spacing w:after="120"/>
        <w:ind w:left="0" w:right="-581"/>
        <w:jc w:val="both"/>
      </w:pPr>
      <w:r>
        <w:t>OUG nr.57/2019 privind Codul Administrativ,</w:t>
      </w:r>
      <w:r w:rsidRPr="00A7642C">
        <w:t xml:space="preserve"> cu modificările și completările ulterioare;</w:t>
      </w:r>
    </w:p>
    <w:p w:rsidR="00AD690B" w:rsidRPr="00A7642C" w:rsidRDefault="00AD690B" w:rsidP="00E819EC">
      <w:pPr>
        <w:pStyle w:val="Listparagraf"/>
        <w:numPr>
          <w:ilvl w:val="0"/>
          <w:numId w:val="30"/>
        </w:numPr>
        <w:tabs>
          <w:tab w:val="num" w:pos="360"/>
        </w:tabs>
        <w:spacing w:after="120"/>
        <w:ind w:left="0" w:right="-581"/>
        <w:jc w:val="both"/>
      </w:pPr>
      <w:r w:rsidRPr="00A7642C">
        <w:t>OSGG nr. 600 /2018 pentru aprobarea Codului controlului intern/managerial al entităților publice;</w:t>
      </w:r>
    </w:p>
    <w:p w:rsidR="00AD690B" w:rsidRPr="00A7642C" w:rsidRDefault="00AD690B" w:rsidP="00E819EC">
      <w:pPr>
        <w:pStyle w:val="Listparagraf"/>
        <w:numPr>
          <w:ilvl w:val="0"/>
          <w:numId w:val="30"/>
        </w:numPr>
        <w:tabs>
          <w:tab w:val="num" w:pos="360"/>
        </w:tabs>
        <w:spacing w:after="120"/>
        <w:ind w:left="0" w:right="-581"/>
        <w:jc w:val="both"/>
      </w:pPr>
      <w:r w:rsidRPr="00A7642C">
        <w:t>Standard SR EN ISO 9001: 2015. Sisteme de Management al Calității;</w:t>
      </w:r>
    </w:p>
    <w:p w:rsidR="00AD690B" w:rsidRPr="00A7642C" w:rsidRDefault="00AD690B" w:rsidP="00E819EC">
      <w:pPr>
        <w:pStyle w:val="Listparagraf"/>
        <w:numPr>
          <w:ilvl w:val="0"/>
          <w:numId w:val="30"/>
        </w:numPr>
        <w:tabs>
          <w:tab w:val="num" w:pos="360"/>
        </w:tabs>
        <w:spacing w:after="120"/>
        <w:ind w:left="0" w:right="-581"/>
        <w:jc w:val="both"/>
      </w:pPr>
      <w:r w:rsidRPr="00A7642C">
        <w:t>Standard SR EN ISO 14001: 2015. Sisteme de management de mediu;</w:t>
      </w:r>
    </w:p>
    <w:p w:rsidR="00AD690B" w:rsidRPr="00A7642C" w:rsidRDefault="00AD690B" w:rsidP="00E819EC">
      <w:pPr>
        <w:pStyle w:val="Listparagraf"/>
        <w:numPr>
          <w:ilvl w:val="0"/>
          <w:numId w:val="30"/>
        </w:numPr>
        <w:tabs>
          <w:tab w:val="num" w:pos="360"/>
        </w:tabs>
        <w:spacing w:after="120"/>
        <w:ind w:left="0" w:right="-581"/>
        <w:jc w:val="both"/>
      </w:pPr>
      <w:r w:rsidRPr="00A7642C">
        <w:t>Codul ISPS (Codul Internațional pentru Securitatea Navelor și Facilităților Portuare).</w:t>
      </w:r>
    </w:p>
    <w:p w:rsidR="00AD690B" w:rsidRDefault="00AD690B" w:rsidP="00AD690B">
      <w:pPr>
        <w:pStyle w:val="Listparagraf"/>
        <w:spacing w:after="120"/>
        <w:ind w:left="0" w:right="-581"/>
        <w:jc w:val="both"/>
      </w:pPr>
      <w:r w:rsidRPr="00A7642C">
        <w:t xml:space="preserve"> </w:t>
      </w:r>
    </w:p>
    <w:p w:rsidR="00AD690B" w:rsidRPr="00C87D02" w:rsidRDefault="00AD690B" w:rsidP="00AD690B">
      <w:pPr>
        <w:tabs>
          <w:tab w:val="num" w:pos="360"/>
        </w:tabs>
        <w:spacing w:after="120"/>
        <w:ind w:right="-581"/>
        <w:jc w:val="both"/>
        <w:rPr>
          <w:color w:val="FF0000"/>
        </w:rPr>
      </w:pPr>
      <w:r>
        <w:t xml:space="preserve">     </w:t>
      </w:r>
      <w:r w:rsidRPr="00A7642C">
        <w:t>În temeiul art.6 lit. c din Anexa 1b</w:t>
      </w:r>
      <w:r>
        <w:t xml:space="preserve"> </w:t>
      </w:r>
      <w:r w:rsidRPr="00A7642C">
        <w:t xml:space="preserve">la H.G. nr. 639/2023 pentru aprobarea Normelor metodologice de aplicare a Ordonanței de urgență a Guvernului nr. 109/2011 privind guvernanța corporativă a întreprinderilor publice, </w:t>
      </w:r>
      <w:r>
        <w:t>societatea ADMINISTRAȚIA PORTUARĂ CĂLĂRAȘI S.A.</w:t>
      </w:r>
      <w:r w:rsidRPr="00A7642C">
        <w:t xml:space="preserve"> se încadrează în categoria de scopuri de </w:t>
      </w:r>
      <w:r w:rsidRPr="00C87D02">
        <w:rPr>
          <w:color w:val="FF0000"/>
        </w:rPr>
        <w:t>serviciu public.</w:t>
      </w: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V. AŞTEPTĂRI PRIVIND POLITICA DE DIVIDENDE DIN PROFITUL NET</w:t>
      </w:r>
    </w:p>
    <w:p w:rsidR="00AD690B" w:rsidRDefault="00AD690B" w:rsidP="00AD690B">
      <w:pPr>
        <w:spacing w:after="120"/>
        <w:ind w:right="-581"/>
        <w:jc w:val="both"/>
      </w:pPr>
      <w:r w:rsidRPr="00410E2F">
        <w:t>Politica de dividende se aliniază prevederilor Ordonanței Guvernului nr. 64/2001 privind repartizarea profitului la societățile naționale, companiile naționale și societățile comerciale cu capital integral sau majoritar de stat, precum şi la regiile autonome. Autoritatea publică tutelară va urmări creșterea pe termen lung a valorii societății și implicit a valorii dividen</w:t>
      </w:r>
      <w:r>
        <w:t>d</w:t>
      </w:r>
      <w:r w:rsidRPr="00410E2F">
        <w:t>ului. În situația în care rezultatele financiare așteptate sunt sub cele previzionate pentru o perioadă de timp, autoritatea publică tutelară se așteaptă ca membrii consiliul de administrație împreună cu conducerea executivă să elaboreze și să implementeze un plan de acțiuni care să conducă la îmbunătățirea performanțelor entității. Politica de dividende va fi una responsabilă, prudentă și predictibilă, adecvată situației specifice societății și care să respecte și nevoile investiționale de dezvoltare ale acesteia. Administratorii sunt responsabili pentru întocmirea și prezentarea informațiilor în cadrul Raportului administratorilor, care include și declarația nefinanciară avându-se în vedere să fie în conformitate cu Ordinul Ministrului Finanțelor Publice nr. 2844/2016, cu modificările ulterioare, pentru aprobarea Reglementărilor contabile conforme cu Standardele Internaționale de Raportare Financiară adoptate de Uniunea Europeană cu modificările ulterioare. Obiectivul principal al acționariatului este asigurarea unui echilibru între politica de dividende și cea privind asigurarea fondurilor necesare pentru programele investiționale angajate de companie pentru întreținere, modernizare și dezvoltare. Politica de dividende din profitul net se va face în conformitate cu legislația în vigoare.</w:t>
      </w:r>
    </w:p>
    <w:p w:rsidR="00AD690B" w:rsidRPr="00E83CCF" w:rsidRDefault="00AD690B" w:rsidP="00AD690B">
      <w:pPr>
        <w:spacing w:after="20"/>
        <w:ind w:right="-581"/>
        <w:jc w:val="both"/>
      </w:pPr>
      <w:r>
        <w:t xml:space="preserve">     </w:t>
      </w:r>
      <w:r w:rsidRPr="00E83CCF">
        <w:t>Potrivit O.G. nr. 64/30.08.2001 privind repartizarea profitului la societ</w:t>
      </w:r>
      <w:r>
        <w:t>ăț</w:t>
      </w:r>
      <w:r w:rsidRPr="00E83CCF">
        <w:t>ile na</w:t>
      </w:r>
      <w:r>
        <w:t>ț</w:t>
      </w:r>
      <w:r w:rsidRPr="00E83CCF">
        <w:t>ionale, companiile na</w:t>
      </w:r>
      <w:r>
        <w:t>ț</w:t>
      </w:r>
      <w:r w:rsidRPr="00E83CCF">
        <w:t xml:space="preserve">ionale </w:t>
      </w:r>
      <w:r>
        <w:t>ș</w:t>
      </w:r>
      <w:r w:rsidRPr="00E83CCF">
        <w:t>i societ</w:t>
      </w:r>
      <w:r>
        <w:t>ăț</w:t>
      </w:r>
      <w:r w:rsidRPr="00E83CCF">
        <w:t xml:space="preserve">ile comerciale cu capital integral sau majoritar de stat, precum </w:t>
      </w:r>
      <w:r>
        <w:t>ș</w:t>
      </w:r>
      <w:r w:rsidRPr="00E83CCF">
        <w:t>i regiile autonome, cu modific</w:t>
      </w:r>
      <w:r>
        <w:t>ă</w:t>
      </w:r>
      <w:r w:rsidRPr="00E83CCF">
        <w:t xml:space="preserve">rile </w:t>
      </w:r>
      <w:r>
        <w:t>ș</w:t>
      </w:r>
      <w:r w:rsidRPr="00E83CCF">
        <w:t>i complet</w:t>
      </w:r>
      <w:r>
        <w:t>ă</w:t>
      </w:r>
      <w:r w:rsidRPr="00E83CCF">
        <w:t>rile ulterioare, destina</w:t>
      </w:r>
      <w:r>
        <w:t>ț</w:t>
      </w:r>
      <w:r w:rsidRPr="00E83CCF">
        <w:t>iile repartiz</w:t>
      </w:r>
      <w:r>
        <w:t>ă</w:t>
      </w:r>
      <w:r w:rsidRPr="00E83CCF">
        <w:t>rii profitului sunt:</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rezerve legale;</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alte rezerve reprezentând facilit</w:t>
      </w:r>
      <w:r>
        <w:rPr>
          <w:rFonts w:ascii="Times New Roman" w:hAnsi="Times New Roman" w:cs="Times New Roman"/>
          <w:iCs/>
          <w:sz w:val="24"/>
          <w:szCs w:val="24"/>
        </w:rPr>
        <w:t>ăț</w:t>
      </w:r>
      <w:r w:rsidRPr="00E83CCF">
        <w:rPr>
          <w:rFonts w:ascii="Times New Roman" w:hAnsi="Times New Roman" w:cs="Times New Roman"/>
          <w:iCs/>
          <w:sz w:val="24"/>
          <w:szCs w:val="24"/>
        </w:rPr>
        <w:t>i fiscale prev</w:t>
      </w:r>
      <w:r>
        <w:rPr>
          <w:rFonts w:ascii="Times New Roman" w:hAnsi="Times New Roman" w:cs="Times New Roman"/>
          <w:iCs/>
          <w:sz w:val="24"/>
          <w:szCs w:val="24"/>
        </w:rPr>
        <w:t>ă</w:t>
      </w:r>
      <w:r w:rsidRPr="00E83CCF">
        <w:rPr>
          <w:rFonts w:ascii="Times New Roman" w:hAnsi="Times New Roman" w:cs="Times New Roman"/>
          <w:iCs/>
          <w:sz w:val="24"/>
          <w:szCs w:val="24"/>
        </w:rPr>
        <w:t>zute de lege;</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acoperirea pierderilor contabile din anii preceden</w:t>
      </w:r>
      <w:r>
        <w:rPr>
          <w:rFonts w:ascii="Times New Roman" w:hAnsi="Times New Roman" w:cs="Times New Roman"/>
          <w:iCs/>
          <w:sz w:val="24"/>
          <w:szCs w:val="24"/>
        </w:rPr>
        <w:t>ț</w:t>
      </w:r>
      <w:r w:rsidRPr="00E83CCF">
        <w:rPr>
          <w:rFonts w:ascii="Times New Roman" w:hAnsi="Times New Roman" w:cs="Times New Roman"/>
          <w:iCs/>
          <w:sz w:val="24"/>
          <w:szCs w:val="24"/>
        </w:rPr>
        <w:t>i, cu excep</w:t>
      </w:r>
      <w:r>
        <w:rPr>
          <w:rFonts w:ascii="Times New Roman" w:hAnsi="Times New Roman" w:cs="Times New Roman"/>
          <w:iCs/>
          <w:sz w:val="24"/>
          <w:szCs w:val="24"/>
        </w:rPr>
        <w:t>ț</w:t>
      </w:r>
      <w:r w:rsidRPr="00E83CCF">
        <w:rPr>
          <w:rFonts w:ascii="Times New Roman" w:hAnsi="Times New Roman" w:cs="Times New Roman"/>
          <w:iCs/>
          <w:sz w:val="24"/>
          <w:szCs w:val="24"/>
        </w:rPr>
        <w:t>ia pierderii contabile reportate provenite din ajust</w:t>
      </w:r>
      <w:r>
        <w:rPr>
          <w:rFonts w:ascii="Times New Roman" w:hAnsi="Times New Roman" w:cs="Times New Roman"/>
          <w:iCs/>
          <w:sz w:val="24"/>
          <w:szCs w:val="24"/>
        </w:rPr>
        <w:t>ă</w:t>
      </w:r>
      <w:r w:rsidRPr="00E83CCF">
        <w:rPr>
          <w:rFonts w:ascii="Times New Roman" w:hAnsi="Times New Roman" w:cs="Times New Roman"/>
          <w:iCs/>
          <w:sz w:val="24"/>
          <w:szCs w:val="24"/>
        </w:rPr>
        <w:t>rile cerute de aplicarea IAS 29 "Raportarea financiar</w:t>
      </w:r>
      <w:r>
        <w:rPr>
          <w:rFonts w:ascii="Times New Roman" w:hAnsi="Times New Roman" w:cs="Times New Roman"/>
          <w:iCs/>
          <w:sz w:val="24"/>
          <w:szCs w:val="24"/>
        </w:rPr>
        <w:t>ă</w:t>
      </w:r>
      <w:r w:rsidRPr="00E83CCF">
        <w:rPr>
          <w:rFonts w:ascii="Times New Roman" w:hAnsi="Times New Roman" w:cs="Times New Roman"/>
          <w:iCs/>
          <w:sz w:val="24"/>
          <w:szCs w:val="24"/>
        </w:rPr>
        <w:t xml:space="preserve"> </w:t>
      </w:r>
      <w:r>
        <w:rPr>
          <w:rFonts w:ascii="Times New Roman" w:hAnsi="Times New Roman" w:cs="Times New Roman"/>
          <w:iCs/>
          <w:sz w:val="24"/>
          <w:szCs w:val="24"/>
        </w:rPr>
        <w:t>î</w:t>
      </w:r>
      <w:r w:rsidRPr="00E83CCF">
        <w:rPr>
          <w:rFonts w:ascii="Times New Roman" w:hAnsi="Times New Roman" w:cs="Times New Roman"/>
          <w:iCs/>
          <w:sz w:val="24"/>
          <w:szCs w:val="24"/>
        </w:rPr>
        <w:t>n economiile hiperinflationiste", potrivit Reglementarilor contabile conforme cu Standardele interna</w:t>
      </w:r>
      <w:r>
        <w:rPr>
          <w:rFonts w:ascii="Times New Roman" w:hAnsi="Times New Roman" w:cs="Times New Roman"/>
          <w:iCs/>
          <w:sz w:val="24"/>
          <w:szCs w:val="24"/>
        </w:rPr>
        <w:t>ț</w:t>
      </w:r>
      <w:r w:rsidRPr="00E83CCF">
        <w:rPr>
          <w:rFonts w:ascii="Times New Roman" w:hAnsi="Times New Roman" w:cs="Times New Roman"/>
          <w:iCs/>
          <w:sz w:val="24"/>
          <w:szCs w:val="24"/>
        </w:rPr>
        <w:t>ionale de raportare financiar</w:t>
      </w:r>
      <w:r>
        <w:rPr>
          <w:rFonts w:ascii="Times New Roman" w:hAnsi="Times New Roman" w:cs="Times New Roman"/>
          <w:iCs/>
          <w:sz w:val="24"/>
          <w:szCs w:val="24"/>
        </w:rPr>
        <w:t>ă</w:t>
      </w:r>
      <w:r w:rsidRPr="00E83CCF">
        <w:rPr>
          <w:rFonts w:ascii="Times New Roman" w:hAnsi="Times New Roman" w:cs="Times New Roman"/>
          <w:iCs/>
          <w:sz w:val="24"/>
          <w:szCs w:val="24"/>
        </w:rPr>
        <w:t xml:space="preserve"> </w:t>
      </w:r>
      <w:r>
        <w:rPr>
          <w:rFonts w:ascii="Times New Roman" w:hAnsi="Times New Roman" w:cs="Times New Roman"/>
          <w:iCs/>
          <w:sz w:val="24"/>
          <w:szCs w:val="24"/>
        </w:rPr>
        <w:t>ș</w:t>
      </w:r>
      <w:r w:rsidRPr="00E83CCF">
        <w:rPr>
          <w:rFonts w:ascii="Times New Roman" w:hAnsi="Times New Roman" w:cs="Times New Roman"/>
          <w:iCs/>
          <w:sz w:val="24"/>
          <w:szCs w:val="24"/>
        </w:rPr>
        <w:t>i Reglement</w:t>
      </w:r>
      <w:r>
        <w:rPr>
          <w:rFonts w:ascii="Times New Roman" w:hAnsi="Times New Roman" w:cs="Times New Roman"/>
          <w:iCs/>
          <w:sz w:val="24"/>
          <w:szCs w:val="24"/>
        </w:rPr>
        <w:t>ă</w:t>
      </w:r>
      <w:r w:rsidRPr="00E83CCF">
        <w:rPr>
          <w:rFonts w:ascii="Times New Roman" w:hAnsi="Times New Roman" w:cs="Times New Roman"/>
          <w:iCs/>
          <w:sz w:val="24"/>
          <w:szCs w:val="24"/>
        </w:rPr>
        <w:t xml:space="preserve">rilor contabile armonizate cu Directiva 86/635/CEE </w:t>
      </w:r>
      <w:r>
        <w:rPr>
          <w:rFonts w:ascii="Times New Roman" w:hAnsi="Times New Roman" w:cs="Times New Roman"/>
          <w:iCs/>
          <w:sz w:val="24"/>
          <w:szCs w:val="24"/>
        </w:rPr>
        <w:t>ș</w:t>
      </w:r>
      <w:r w:rsidRPr="00E83CCF">
        <w:rPr>
          <w:rFonts w:ascii="Times New Roman" w:hAnsi="Times New Roman" w:cs="Times New Roman"/>
          <w:iCs/>
          <w:sz w:val="24"/>
          <w:szCs w:val="24"/>
        </w:rPr>
        <w:t>i cu Standardele Interna</w:t>
      </w:r>
      <w:r>
        <w:rPr>
          <w:rFonts w:ascii="Times New Roman" w:hAnsi="Times New Roman" w:cs="Times New Roman"/>
          <w:iCs/>
          <w:sz w:val="24"/>
          <w:szCs w:val="24"/>
        </w:rPr>
        <w:t>ț</w:t>
      </w:r>
      <w:r w:rsidRPr="00E83CCF">
        <w:rPr>
          <w:rFonts w:ascii="Times New Roman" w:hAnsi="Times New Roman" w:cs="Times New Roman"/>
          <w:iCs/>
          <w:sz w:val="24"/>
          <w:szCs w:val="24"/>
        </w:rPr>
        <w:t>ionale de Contabilitate aplicabile institu</w:t>
      </w:r>
      <w:r>
        <w:rPr>
          <w:rFonts w:ascii="Times New Roman" w:hAnsi="Times New Roman" w:cs="Times New Roman"/>
          <w:iCs/>
          <w:sz w:val="24"/>
          <w:szCs w:val="24"/>
        </w:rPr>
        <w:t>ț</w:t>
      </w:r>
      <w:r w:rsidRPr="00E83CCF">
        <w:rPr>
          <w:rFonts w:ascii="Times New Roman" w:hAnsi="Times New Roman" w:cs="Times New Roman"/>
          <w:iCs/>
          <w:sz w:val="24"/>
          <w:szCs w:val="24"/>
        </w:rPr>
        <w:t>iilor de credit;</w:t>
      </w:r>
    </w:p>
    <w:p w:rsidR="00AD690B" w:rsidRPr="00E83CCF" w:rsidRDefault="00AD690B" w:rsidP="00AD690B">
      <w:pPr>
        <w:pStyle w:val="ListParagraph1"/>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lastRenderedPageBreak/>
        <w:t>c</w:t>
      </w:r>
      <w:r>
        <w:rPr>
          <w:rFonts w:ascii="Times New Roman" w:hAnsi="Times New Roman" w:cs="Times New Roman"/>
          <w:iCs/>
          <w:sz w:val="24"/>
          <w:szCs w:val="24"/>
          <w:vertAlign w:val="superscript"/>
        </w:rPr>
        <w:t>1</w:t>
      </w:r>
      <w:r w:rsidRPr="00E83CCF">
        <w:rPr>
          <w:rFonts w:ascii="Times New Roman" w:hAnsi="Times New Roman" w:cs="Times New Roman"/>
          <w:iCs/>
          <w:sz w:val="24"/>
          <w:szCs w:val="24"/>
        </w:rPr>
        <w:t>) constituirea surselor proprii de finan</w:t>
      </w:r>
      <w:r>
        <w:rPr>
          <w:rFonts w:ascii="Times New Roman" w:hAnsi="Times New Roman" w:cs="Times New Roman"/>
          <w:iCs/>
          <w:sz w:val="24"/>
          <w:szCs w:val="24"/>
        </w:rPr>
        <w:t>ț</w:t>
      </w:r>
      <w:r w:rsidRPr="00E83CCF">
        <w:rPr>
          <w:rFonts w:ascii="Times New Roman" w:hAnsi="Times New Roman" w:cs="Times New Roman"/>
          <w:iCs/>
          <w:sz w:val="24"/>
          <w:szCs w:val="24"/>
        </w:rPr>
        <w:t>are pentru proiectele cofinan</w:t>
      </w:r>
      <w:r>
        <w:rPr>
          <w:rFonts w:ascii="Times New Roman" w:hAnsi="Times New Roman" w:cs="Times New Roman"/>
          <w:iCs/>
          <w:sz w:val="24"/>
          <w:szCs w:val="24"/>
        </w:rPr>
        <w:t>ț</w:t>
      </w:r>
      <w:r w:rsidRPr="00E83CCF">
        <w:rPr>
          <w:rFonts w:ascii="Times New Roman" w:hAnsi="Times New Roman" w:cs="Times New Roman"/>
          <w:iCs/>
          <w:sz w:val="24"/>
          <w:szCs w:val="24"/>
        </w:rPr>
        <w:t xml:space="preserve">ate din </w:t>
      </w:r>
      <w:r>
        <w:rPr>
          <w:rFonts w:ascii="Times New Roman" w:hAnsi="Times New Roman" w:cs="Times New Roman"/>
          <w:iCs/>
          <w:sz w:val="24"/>
          <w:szCs w:val="24"/>
        </w:rPr>
        <w:t>î</w:t>
      </w:r>
      <w:r w:rsidRPr="00E83CCF">
        <w:rPr>
          <w:rFonts w:ascii="Times New Roman" w:hAnsi="Times New Roman" w:cs="Times New Roman"/>
          <w:iCs/>
          <w:sz w:val="24"/>
          <w:szCs w:val="24"/>
        </w:rPr>
        <w:t xml:space="preserve">mprumuturi externe, </w:t>
      </w:r>
      <w:r>
        <w:rPr>
          <w:rFonts w:ascii="Times New Roman" w:hAnsi="Times New Roman" w:cs="Times New Roman"/>
          <w:iCs/>
          <w:sz w:val="24"/>
          <w:szCs w:val="24"/>
        </w:rPr>
        <w:t xml:space="preserve">  </w:t>
      </w:r>
      <w:r w:rsidRPr="00E83CCF">
        <w:rPr>
          <w:rFonts w:ascii="Times New Roman" w:hAnsi="Times New Roman" w:cs="Times New Roman"/>
          <w:iCs/>
          <w:sz w:val="24"/>
          <w:szCs w:val="24"/>
        </w:rPr>
        <w:t xml:space="preserve">precum </w:t>
      </w:r>
      <w:r>
        <w:rPr>
          <w:rFonts w:ascii="Times New Roman" w:hAnsi="Times New Roman" w:cs="Times New Roman"/>
          <w:iCs/>
          <w:sz w:val="24"/>
          <w:szCs w:val="24"/>
        </w:rPr>
        <w:t>ș</w:t>
      </w:r>
      <w:r w:rsidRPr="00E83CCF">
        <w:rPr>
          <w:rFonts w:ascii="Times New Roman" w:hAnsi="Times New Roman" w:cs="Times New Roman"/>
          <w:iCs/>
          <w:sz w:val="24"/>
          <w:szCs w:val="24"/>
        </w:rPr>
        <w:t>i pentru constituirea surselor necesare ramburs</w:t>
      </w:r>
      <w:r>
        <w:rPr>
          <w:rFonts w:ascii="Times New Roman" w:hAnsi="Times New Roman" w:cs="Times New Roman"/>
          <w:iCs/>
          <w:sz w:val="24"/>
          <w:szCs w:val="24"/>
        </w:rPr>
        <w:t>ă</w:t>
      </w:r>
      <w:r w:rsidRPr="00E83CCF">
        <w:rPr>
          <w:rFonts w:ascii="Times New Roman" w:hAnsi="Times New Roman" w:cs="Times New Roman"/>
          <w:iCs/>
          <w:sz w:val="24"/>
          <w:szCs w:val="24"/>
        </w:rPr>
        <w:t>rii ratelor de capital, pl</w:t>
      </w:r>
      <w:r>
        <w:rPr>
          <w:rFonts w:ascii="Times New Roman" w:hAnsi="Times New Roman" w:cs="Times New Roman"/>
          <w:iCs/>
          <w:sz w:val="24"/>
          <w:szCs w:val="24"/>
        </w:rPr>
        <w:t>ăț</w:t>
      </w:r>
      <w:r w:rsidRPr="00E83CCF">
        <w:rPr>
          <w:rFonts w:ascii="Times New Roman" w:hAnsi="Times New Roman" w:cs="Times New Roman"/>
          <w:iCs/>
          <w:sz w:val="24"/>
          <w:szCs w:val="24"/>
        </w:rPr>
        <w:t xml:space="preserve">ii dobânzilor, comisioanelor </w:t>
      </w:r>
      <w:r>
        <w:rPr>
          <w:rFonts w:ascii="Times New Roman" w:hAnsi="Times New Roman" w:cs="Times New Roman"/>
          <w:iCs/>
          <w:sz w:val="24"/>
          <w:szCs w:val="24"/>
        </w:rPr>
        <w:t>ș</w:t>
      </w:r>
      <w:r w:rsidRPr="00E83CCF">
        <w:rPr>
          <w:rFonts w:ascii="Times New Roman" w:hAnsi="Times New Roman" w:cs="Times New Roman"/>
          <w:iCs/>
          <w:sz w:val="24"/>
          <w:szCs w:val="24"/>
        </w:rPr>
        <w:t xml:space="preserve">i a altor costuri aferente acestor </w:t>
      </w:r>
      <w:r>
        <w:rPr>
          <w:rFonts w:ascii="Times New Roman" w:hAnsi="Times New Roman" w:cs="Times New Roman"/>
          <w:iCs/>
          <w:sz w:val="24"/>
          <w:szCs w:val="24"/>
        </w:rPr>
        <w:t>î</w:t>
      </w:r>
      <w:r w:rsidRPr="00E83CCF">
        <w:rPr>
          <w:rFonts w:ascii="Times New Roman" w:hAnsi="Times New Roman" w:cs="Times New Roman"/>
          <w:iCs/>
          <w:sz w:val="24"/>
          <w:szCs w:val="24"/>
        </w:rPr>
        <w:t>mprumuturi externe;</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alte repartiz</w:t>
      </w:r>
      <w:r>
        <w:rPr>
          <w:rFonts w:ascii="Times New Roman" w:hAnsi="Times New Roman" w:cs="Times New Roman"/>
          <w:iCs/>
          <w:sz w:val="24"/>
          <w:szCs w:val="24"/>
        </w:rPr>
        <w:t>ă</w:t>
      </w:r>
      <w:r w:rsidRPr="00E83CCF">
        <w:rPr>
          <w:rFonts w:ascii="Times New Roman" w:hAnsi="Times New Roman" w:cs="Times New Roman"/>
          <w:iCs/>
          <w:sz w:val="24"/>
          <w:szCs w:val="24"/>
        </w:rPr>
        <w:t>ri prev</w:t>
      </w:r>
      <w:r>
        <w:rPr>
          <w:rFonts w:ascii="Times New Roman" w:hAnsi="Times New Roman" w:cs="Times New Roman"/>
          <w:iCs/>
          <w:sz w:val="24"/>
          <w:szCs w:val="24"/>
        </w:rPr>
        <w:t>ă</w:t>
      </w:r>
      <w:r w:rsidRPr="00E83CCF">
        <w:rPr>
          <w:rFonts w:ascii="Times New Roman" w:hAnsi="Times New Roman" w:cs="Times New Roman"/>
          <w:iCs/>
          <w:sz w:val="24"/>
          <w:szCs w:val="24"/>
        </w:rPr>
        <w:t>zute de lege;</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participarea</w:t>
      </w:r>
      <w:r w:rsidRPr="00E83CCF">
        <w:rPr>
          <w:rFonts w:ascii="Times New Roman" w:hAnsi="Times New Roman" w:cs="Times New Roman"/>
          <w:iCs/>
          <w:color w:val="FF0000"/>
          <w:sz w:val="24"/>
          <w:szCs w:val="24"/>
        </w:rPr>
        <w:t xml:space="preserve"> </w:t>
      </w:r>
      <w:r w:rsidRPr="00E83CCF">
        <w:rPr>
          <w:rFonts w:ascii="Times New Roman" w:hAnsi="Times New Roman" w:cs="Times New Roman"/>
          <w:iCs/>
          <w:sz w:val="24"/>
          <w:szCs w:val="24"/>
        </w:rPr>
        <w:t>salaria</w:t>
      </w:r>
      <w:r>
        <w:rPr>
          <w:rFonts w:ascii="Times New Roman" w:hAnsi="Times New Roman" w:cs="Times New Roman"/>
          <w:iCs/>
          <w:sz w:val="24"/>
          <w:szCs w:val="24"/>
        </w:rPr>
        <w:t>ț</w:t>
      </w:r>
      <w:r w:rsidRPr="00E83CCF">
        <w:rPr>
          <w:rFonts w:ascii="Times New Roman" w:hAnsi="Times New Roman" w:cs="Times New Roman"/>
          <w:iCs/>
          <w:sz w:val="24"/>
          <w:szCs w:val="24"/>
        </w:rPr>
        <w:t>ilor la profit; societ</w:t>
      </w:r>
      <w:r>
        <w:rPr>
          <w:rFonts w:ascii="Times New Roman" w:hAnsi="Times New Roman" w:cs="Times New Roman"/>
          <w:iCs/>
          <w:sz w:val="24"/>
          <w:szCs w:val="24"/>
        </w:rPr>
        <w:t>ăț</w:t>
      </w:r>
      <w:r w:rsidRPr="00E83CCF">
        <w:rPr>
          <w:rFonts w:ascii="Times New Roman" w:hAnsi="Times New Roman" w:cs="Times New Roman"/>
          <w:iCs/>
          <w:sz w:val="24"/>
          <w:szCs w:val="24"/>
        </w:rPr>
        <w:t>ile na</w:t>
      </w:r>
      <w:r>
        <w:rPr>
          <w:rFonts w:ascii="Times New Roman" w:hAnsi="Times New Roman" w:cs="Times New Roman"/>
          <w:iCs/>
          <w:sz w:val="24"/>
          <w:szCs w:val="24"/>
        </w:rPr>
        <w:t>ț</w:t>
      </w:r>
      <w:r w:rsidRPr="00E83CCF">
        <w:rPr>
          <w:rFonts w:ascii="Times New Roman" w:hAnsi="Times New Roman" w:cs="Times New Roman"/>
          <w:iCs/>
          <w:sz w:val="24"/>
          <w:szCs w:val="24"/>
        </w:rPr>
        <w:t>ionale, companiile na</w:t>
      </w:r>
      <w:r>
        <w:rPr>
          <w:rFonts w:ascii="Times New Roman" w:hAnsi="Times New Roman" w:cs="Times New Roman"/>
          <w:iCs/>
          <w:sz w:val="24"/>
          <w:szCs w:val="24"/>
        </w:rPr>
        <w:t>ț</w:t>
      </w:r>
      <w:r w:rsidRPr="00E83CCF">
        <w:rPr>
          <w:rFonts w:ascii="Times New Roman" w:hAnsi="Times New Roman" w:cs="Times New Roman"/>
          <w:iCs/>
          <w:sz w:val="24"/>
          <w:szCs w:val="24"/>
        </w:rPr>
        <w:t xml:space="preserve">ionale </w:t>
      </w:r>
      <w:r>
        <w:rPr>
          <w:rFonts w:ascii="Times New Roman" w:hAnsi="Times New Roman" w:cs="Times New Roman"/>
          <w:iCs/>
          <w:sz w:val="24"/>
          <w:szCs w:val="24"/>
        </w:rPr>
        <w:t>ș</w:t>
      </w:r>
      <w:r w:rsidRPr="00E83CCF">
        <w:rPr>
          <w:rFonts w:ascii="Times New Roman" w:hAnsi="Times New Roman" w:cs="Times New Roman"/>
          <w:iCs/>
          <w:sz w:val="24"/>
          <w:szCs w:val="24"/>
        </w:rPr>
        <w:t>i societ</w:t>
      </w:r>
      <w:r>
        <w:rPr>
          <w:rFonts w:ascii="Times New Roman" w:hAnsi="Times New Roman" w:cs="Times New Roman"/>
          <w:iCs/>
          <w:sz w:val="24"/>
          <w:szCs w:val="24"/>
        </w:rPr>
        <w:t>ăț</w:t>
      </w:r>
      <w:r w:rsidRPr="00E83CCF">
        <w:rPr>
          <w:rFonts w:ascii="Times New Roman" w:hAnsi="Times New Roman" w:cs="Times New Roman"/>
          <w:iCs/>
          <w:sz w:val="24"/>
          <w:szCs w:val="24"/>
        </w:rPr>
        <w:t xml:space="preserve">ile comerciale cu capital integral sau majoritar de stat, precum </w:t>
      </w:r>
      <w:r>
        <w:rPr>
          <w:rFonts w:ascii="Times New Roman" w:hAnsi="Times New Roman" w:cs="Times New Roman"/>
          <w:iCs/>
          <w:sz w:val="24"/>
          <w:szCs w:val="24"/>
        </w:rPr>
        <w:t>ș</w:t>
      </w:r>
      <w:r w:rsidRPr="00E83CCF">
        <w:rPr>
          <w:rFonts w:ascii="Times New Roman" w:hAnsi="Times New Roman" w:cs="Times New Roman"/>
          <w:iCs/>
          <w:sz w:val="24"/>
          <w:szCs w:val="24"/>
        </w:rPr>
        <w:t xml:space="preserve">i regiile autonome care s-au angajat </w:t>
      </w:r>
      <w:r>
        <w:rPr>
          <w:rFonts w:ascii="Times New Roman" w:hAnsi="Times New Roman" w:cs="Times New Roman"/>
          <w:iCs/>
          <w:sz w:val="24"/>
          <w:szCs w:val="24"/>
        </w:rPr>
        <w:t>ș</w:t>
      </w:r>
      <w:r w:rsidRPr="00E83CCF">
        <w:rPr>
          <w:rFonts w:ascii="Times New Roman" w:hAnsi="Times New Roman" w:cs="Times New Roman"/>
          <w:iCs/>
          <w:sz w:val="24"/>
          <w:szCs w:val="24"/>
        </w:rPr>
        <w:t xml:space="preserve">i au stabilit prin bugetele de venituri </w:t>
      </w:r>
      <w:r>
        <w:rPr>
          <w:rFonts w:ascii="Times New Roman" w:hAnsi="Times New Roman" w:cs="Times New Roman"/>
          <w:iCs/>
          <w:sz w:val="24"/>
          <w:szCs w:val="24"/>
        </w:rPr>
        <w:t>ș</w:t>
      </w:r>
      <w:r w:rsidRPr="00E83CCF">
        <w:rPr>
          <w:rFonts w:ascii="Times New Roman" w:hAnsi="Times New Roman" w:cs="Times New Roman"/>
          <w:iCs/>
          <w:sz w:val="24"/>
          <w:szCs w:val="24"/>
        </w:rPr>
        <w:t>i cheltuieli obliga</w:t>
      </w:r>
      <w:r>
        <w:rPr>
          <w:rFonts w:ascii="Times New Roman" w:hAnsi="Times New Roman" w:cs="Times New Roman"/>
          <w:iCs/>
          <w:sz w:val="24"/>
          <w:szCs w:val="24"/>
        </w:rPr>
        <w:t>ț</w:t>
      </w:r>
      <w:r w:rsidRPr="00E83CCF">
        <w:rPr>
          <w:rFonts w:ascii="Times New Roman" w:hAnsi="Times New Roman" w:cs="Times New Roman"/>
          <w:iCs/>
          <w:sz w:val="24"/>
          <w:szCs w:val="24"/>
        </w:rPr>
        <w:t>ia de participare la profit, ca urmare a serviciilor angaja</w:t>
      </w:r>
      <w:r>
        <w:rPr>
          <w:rFonts w:ascii="Times New Roman" w:hAnsi="Times New Roman" w:cs="Times New Roman"/>
          <w:iCs/>
          <w:sz w:val="24"/>
          <w:szCs w:val="24"/>
        </w:rPr>
        <w:t>ț</w:t>
      </w:r>
      <w:r w:rsidRPr="00E83CCF">
        <w:rPr>
          <w:rFonts w:ascii="Times New Roman" w:hAnsi="Times New Roman" w:cs="Times New Roman"/>
          <w:iCs/>
          <w:sz w:val="24"/>
          <w:szCs w:val="24"/>
        </w:rPr>
        <w:t xml:space="preserve">ilor lor </w:t>
      </w:r>
      <w:r>
        <w:rPr>
          <w:rFonts w:ascii="Times New Roman" w:hAnsi="Times New Roman" w:cs="Times New Roman"/>
          <w:iCs/>
          <w:sz w:val="24"/>
          <w:szCs w:val="24"/>
        </w:rPr>
        <w:t>î</w:t>
      </w:r>
      <w:r w:rsidRPr="00E83CCF">
        <w:rPr>
          <w:rFonts w:ascii="Times New Roman" w:hAnsi="Times New Roman" w:cs="Times New Roman"/>
          <w:iCs/>
          <w:sz w:val="24"/>
          <w:szCs w:val="24"/>
        </w:rPr>
        <w:t>n rela</w:t>
      </w:r>
      <w:r>
        <w:rPr>
          <w:rFonts w:ascii="Times New Roman" w:hAnsi="Times New Roman" w:cs="Times New Roman"/>
          <w:iCs/>
          <w:sz w:val="24"/>
          <w:szCs w:val="24"/>
        </w:rPr>
        <w:t>ț</w:t>
      </w:r>
      <w:r w:rsidRPr="00E83CCF">
        <w:rPr>
          <w:rFonts w:ascii="Times New Roman" w:hAnsi="Times New Roman" w:cs="Times New Roman"/>
          <w:iCs/>
          <w:sz w:val="24"/>
          <w:szCs w:val="24"/>
        </w:rPr>
        <w:t xml:space="preserve">ie cu acestea, pot acorda aceste drepturi </w:t>
      </w:r>
      <w:r>
        <w:rPr>
          <w:rFonts w:ascii="Times New Roman" w:hAnsi="Times New Roman" w:cs="Times New Roman"/>
          <w:iCs/>
          <w:sz w:val="24"/>
          <w:szCs w:val="24"/>
        </w:rPr>
        <w:t>î</w:t>
      </w:r>
      <w:r w:rsidRPr="00E83CCF">
        <w:rPr>
          <w:rFonts w:ascii="Times New Roman" w:hAnsi="Times New Roman" w:cs="Times New Roman"/>
          <w:iCs/>
          <w:sz w:val="24"/>
          <w:szCs w:val="24"/>
        </w:rPr>
        <w:t xml:space="preserve">n limita a 10% din profitul net, dar nu mai mult de nivelul unui salariu de baza mediu lunar realizat la nivelul agentului economic, </w:t>
      </w:r>
      <w:r>
        <w:rPr>
          <w:rFonts w:ascii="Times New Roman" w:hAnsi="Times New Roman" w:cs="Times New Roman"/>
          <w:iCs/>
          <w:sz w:val="24"/>
          <w:szCs w:val="24"/>
        </w:rPr>
        <w:t>î</w:t>
      </w:r>
      <w:r w:rsidRPr="00E83CCF">
        <w:rPr>
          <w:rFonts w:ascii="Times New Roman" w:hAnsi="Times New Roman" w:cs="Times New Roman"/>
          <w:iCs/>
          <w:sz w:val="24"/>
          <w:szCs w:val="24"/>
        </w:rPr>
        <w:t>n exerci</w:t>
      </w:r>
      <w:r>
        <w:rPr>
          <w:rFonts w:ascii="Times New Roman" w:hAnsi="Times New Roman" w:cs="Times New Roman"/>
          <w:iCs/>
          <w:sz w:val="24"/>
          <w:szCs w:val="24"/>
        </w:rPr>
        <w:t>ț</w:t>
      </w:r>
      <w:r w:rsidRPr="00E83CCF">
        <w:rPr>
          <w:rFonts w:ascii="Times New Roman" w:hAnsi="Times New Roman" w:cs="Times New Roman"/>
          <w:iCs/>
          <w:sz w:val="24"/>
          <w:szCs w:val="24"/>
        </w:rPr>
        <w:t>iul financiar de referin</w:t>
      </w:r>
      <w:r>
        <w:rPr>
          <w:rFonts w:ascii="Times New Roman" w:hAnsi="Times New Roman" w:cs="Times New Roman"/>
          <w:iCs/>
          <w:sz w:val="24"/>
          <w:szCs w:val="24"/>
        </w:rPr>
        <w:t>ță</w:t>
      </w:r>
      <w:r w:rsidRPr="00E83CCF">
        <w:rPr>
          <w:rFonts w:ascii="Times New Roman" w:hAnsi="Times New Roman" w:cs="Times New Roman"/>
          <w:iCs/>
          <w:sz w:val="24"/>
          <w:szCs w:val="24"/>
        </w:rPr>
        <w:t>;</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minimum 50% v</w:t>
      </w:r>
      <w:r>
        <w:rPr>
          <w:rFonts w:ascii="Times New Roman" w:hAnsi="Times New Roman" w:cs="Times New Roman"/>
          <w:iCs/>
          <w:sz w:val="24"/>
          <w:szCs w:val="24"/>
        </w:rPr>
        <w:t>ă</w:t>
      </w:r>
      <w:r w:rsidRPr="00E83CCF">
        <w:rPr>
          <w:rFonts w:ascii="Times New Roman" w:hAnsi="Times New Roman" w:cs="Times New Roman"/>
          <w:iCs/>
          <w:sz w:val="24"/>
          <w:szCs w:val="24"/>
        </w:rPr>
        <w:t>rs</w:t>
      </w:r>
      <w:r>
        <w:rPr>
          <w:rFonts w:ascii="Times New Roman" w:hAnsi="Times New Roman" w:cs="Times New Roman"/>
          <w:iCs/>
          <w:sz w:val="24"/>
          <w:szCs w:val="24"/>
        </w:rPr>
        <w:t>ă</w:t>
      </w:r>
      <w:r w:rsidRPr="00E83CCF">
        <w:rPr>
          <w:rFonts w:ascii="Times New Roman" w:hAnsi="Times New Roman" w:cs="Times New Roman"/>
          <w:iCs/>
          <w:sz w:val="24"/>
          <w:szCs w:val="24"/>
        </w:rPr>
        <w:t xml:space="preserve">minte la bugetul de stat sau local, </w:t>
      </w:r>
      <w:r>
        <w:rPr>
          <w:rFonts w:ascii="Times New Roman" w:hAnsi="Times New Roman" w:cs="Times New Roman"/>
          <w:iCs/>
          <w:sz w:val="24"/>
          <w:szCs w:val="24"/>
        </w:rPr>
        <w:t>î</w:t>
      </w:r>
      <w:r w:rsidRPr="00E83CCF">
        <w:rPr>
          <w:rFonts w:ascii="Times New Roman" w:hAnsi="Times New Roman" w:cs="Times New Roman"/>
          <w:iCs/>
          <w:sz w:val="24"/>
          <w:szCs w:val="24"/>
        </w:rPr>
        <w:t xml:space="preserve">n cazul regiilor autonome, ori dividende, </w:t>
      </w:r>
      <w:r>
        <w:rPr>
          <w:rFonts w:ascii="Times New Roman" w:hAnsi="Times New Roman" w:cs="Times New Roman"/>
          <w:iCs/>
          <w:sz w:val="24"/>
          <w:szCs w:val="24"/>
        </w:rPr>
        <w:t>î</w:t>
      </w:r>
      <w:r w:rsidRPr="00E83CCF">
        <w:rPr>
          <w:rFonts w:ascii="Times New Roman" w:hAnsi="Times New Roman" w:cs="Times New Roman"/>
          <w:iCs/>
          <w:sz w:val="24"/>
          <w:szCs w:val="24"/>
        </w:rPr>
        <w:t>n cazul societ</w:t>
      </w:r>
      <w:r>
        <w:rPr>
          <w:rFonts w:ascii="Times New Roman" w:hAnsi="Times New Roman" w:cs="Times New Roman"/>
          <w:iCs/>
          <w:sz w:val="24"/>
          <w:szCs w:val="24"/>
        </w:rPr>
        <w:t>ăț</w:t>
      </w:r>
      <w:r w:rsidRPr="00E83CCF">
        <w:rPr>
          <w:rFonts w:ascii="Times New Roman" w:hAnsi="Times New Roman" w:cs="Times New Roman"/>
          <w:iCs/>
          <w:sz w:val="24"/>
          <w:szCs w:val="24"/>
        </w:rPr>
        <w:t>ilor na</w:t>
      </w:r>
      <w:r>
        <w:rPr>
          <w:rFonts w:ascii="Times New Roman" w:hAnsi="Times New Roman" w:cs="Times New Roman"/>
          <w:iCs/>
          <w:sz w:val="24"/>
          <w:szCs w:val="24"/>
        </w:rPr>
        <w:t>ț</w:t>
      </w:r>
      <w:r w:rsidRPr="00E83CCF">
        <w:rPr>
          <w:rFonts w:ascii="Times New Roman" w:hAnsi="Times New Roman" w:cs="Times New Roman"/>
          <w:iCs/>
          <w:sz w:val="24"/>
          <w:szCs w:val="24"/>
        </w:rPr>
        <w:t>ionale, companiilor na</w:t>
      </w:r>
      <w:r>
        <w:rPr>
          <w:rFonts w:ascii="Times New Roman" w:hAnsi="Times New Roman" w:cs="Times New Roman"/>
          <w:iCs/>
          <w:sz w:val="24"/>
          <w:szCs w:val="24"/>
        </w:rPr>
        <w:t>ț</w:t>
      </w:r>
      <w:r w:rsidRPr="00E83CCF">
        <w:rPr>
          <w:rFonts w:ascii="Times New Roman" w:hAnsi="Times New Roman" w:cs="Times New Roman"/>
          <w:iCs/>
          <w:sz w:val="24"/>
          <w:szCs w:val="24"/>
        </w:rPr>
        <w:t xml:space="preserve">ionale </w:t>
      </w:r>
      <w:r>
        <w:rPr>
          <w:rFonts w:ascii="Times New Roman" w:hAnsi="Times New Roman" w:cs="Times New Roman"/>
          <w:iCs/>
          <w:sz w:val="24"/>
          <w:szCs w:val="24"/>
        </w:rPr>
        <w:t>ș</w:t>
      </w:r>
      <w:r w:rsidRPr="00E83CCF">
        <w:rPr>
          <w:rFonts w:ascii="Times New Roman" w:hAnsi="Times New Roman" w:cs="Times New Roman"/>
          <w:iCs/>
          <w:sz w:val="24"/>
          <w:szCs w:val="24"/>
        </w:rPr>
        <w:t>i societ</w:t>
      </w:r>
      <w:r>
        <w:rPr>
          <w:rFonts w:ascii="Times New Roman" w:hAnsi="Times New Roman" w:cs="Times New Roman"/>
          <w:iCs/>
          <w:sz w:val="24"/>
          <w:szCs w:val="24"/>
        </w:rPr>
        <w:t>ăț</w:t>
      </w:r>
      <w:r w:rsidRPr="00E83CCF">
        <w:rPr>
          <w:rFonts w:ascii="Times New Roman" w:hAnsi="Times New Roman" w:cs="Times New Roman"/>
          <w:iCs/>
          <w:sz w:val="24"/>
          <w:szCs w:val="24"/>
        </w:rPr>
        <w:t>ilor comerciale cu capital integral sau majoritar de stat;</w:t>
      </w:r>
    </w:p>
    <w:p w:rsidR="00AD690B" w:rsidRPr="00E83CCF" w:rsidRDefault="00AD690B" w:rsidP="00E819EC">
      <w:pPr>
        <w:pStyle w:val="ListParagraph1"/>
        <w:numPr>
          <w:ilvl w:val="0"/>
          <w:numId w:val="6"/>
        </w:numPr>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profitul nerepartizat pe destina</w:t>
      </w:r>
      <w:r>
        <w:rPr>
          <w:rFonts w:ascii="Times New Roman" w:hAnsi="Times New Roman" w:cs="Times New Roman"/>
          <w:iCs/>
          <w:sz w:val="24"/>
          <w:szCs w:val="24"/>
        </w:rPr>
        <w:t>ț</w:t>
      </w:r>
      <w:r w:rsidRPr="00E83CCF">
        <w:rPr>
          <w:rFonts w:ascii="Times New Roman" w:hAnsi="Times New Roman" w:cs="Times New Roman"/>
          <w:iCs/>
          <w:sz w:val="24"/>
          <w:szCs w:val="24"/>
        </w:rPr>
        <w:t>iile prev</w:t>
      </w:r>
      <w:r>
        <w:rPr>
          <w:rFonts w:ascii="Times New Roman" w:hAnsi="Times New Roman" w:cs="Times New Roman"/>
          <w:iCs/>
          <w:sz w:val="24"/>
          <w:szCs w:val="24"/>
        </w:rPr>
        <w:t>ă</w:t>
      </w:r>
      <w:r w:rsidRPr="00E83CCF">
        <w:rPr>
          <w:rFonts w:ascii="Times New Roman" w:hAnsi="Times New Roman" w:cs="Times New Roman"/>
          <w:iCs/>
          <w:sz w:val="24"/>
          <w:szCs w:val="24"/>
        </w:rPr>
        <w:t>zute la lit. a) - f) se repartizeaz</w:t>
      </w:r>
      <w:r>
        <w:rPr>
          <w:rFonts w:ascii="Times New Roman" w:hAnsi="Times New Roman" w:cs="Times New Roman"/>
          <w:iCs/>
          <w:sz w:val="24"/>
          <w:szCs w:val="24"/>
        </w:rPr>
        <w:t>ă</w:t>
      </w:r>
      <w:r w:rsidRPr="00E83CCF">
        <w:rPr>
          <w:rFonts w:ascii="Times New Roman" w:hAnsi="Times New Roman" w:cs="Times New Roman"/>
          <w:iCs/>
          <w:sz w:val="24"/>
          <w:szCs w:val="24"/>
        </w:rPr>
        <w:t xml:space="preserve"> la alte rezerve </w:t>
      </w:r>
      <w:r>
        <w:rPr>
          <w:rFonts w:ascii="Times New Roman" w:hAnsi="Times New Roman" w:cs="Times New Roman"/>
          <w:iCs/>
          <w:sz w:val="24"/>
          <w:szCs w:val="24"/>
        </w:rPr>
        <w:t>ș</w:t>
      </w:r>
      <w:r w:rsidRPr="00E83CCF">
        <w:rPr>
          <w:rFonts w:ascii="Times New Roman" w:hAnsi="Times New Roman" w:cs="Times New Roman"/>
          <w:iCs/>
          <w:sz w:val="24"/>
          <w:szCs w:val="24"/>
        </w:rPr>
        <w:t>i constituie sursa proprie de finantare.</w:t>
      </w:r>
    </w:p>
    <w:p w:rsidR="00AD690B" w:rsidRPr="00E83CCF" w:rsidRDefault="00AD690B" w:rsidP="00AD690B">
      <w:pPr>
        <w:pStyle w:val="ListParagraph1"/>
        <w:autoSpaceDE w:val="0"/>
        <w:autoSpaceDN w:val="0"/>
        <w:adjustRightInd w:val="0"/>
        <w:spacing w:after="20" w:line="240" w:lineRule="auto"/>
        <w:ind w:left="0" w:right="-581"/>
        <w:jc w:val="both"/>
        <w:rPr>
          <w:rFonts w:ascii="Times New Roman" w:hAnsi="Times New Roman" w:cs="Times New Roman"/>
          <w:iCs/>
          <w:sz w:val="24"/>
          <w:szCs w:val="24"/>
        </w:rPr>
      </w:pPr>
      <w:r w:rsidRPr="00E83CCF">
        <w:rPr>
          <w:rFonts w:ascii="Times New Roman" w:hAnsi="Times New Roman" w:cs="Times New Roman"/>
          <w:iCs/>
          <w:sz w:val="24"/>
          <w:szCs w:val="24"/>
        </w:rPr>
        <w:t>A</w:t>
      </w:r>
      <w:r>
        <w:rPr>
          <w:rFonts w:ascii="Times New Roman" w:hAnsi="Times New Roman" w:cs="Times New Roman"/>
          <w:iCs/>
          <w:sz w:val="24"/>
          <w:szCs w:val="24"/>
        </w:rPr>
        <w:t>ș</w:t>
      </w:r>
      <w:r w:rsidRPr="00E83CCF">
        <w:rPr>
          <w:rFonts w:ascii="Times New Roman" w:hAnsi="Times New Roman" w:cs="Times New Roman"/>
          <w:iCs/>
          <w:sz w:val="24"/>
          <w:szCs w:val="24"/>
        </w:rPr>
        <w:t>teptarea ac</w:t>
      </w:r>
      <w:r>
        <w:rPr>
          <w:rFonts w:ascii="Times New Roman" w:hAnsi="Times New Roman" w:cs="Times New Roman"/>
          <w:iCs/>
          <w:sz w:val="24"/>
          <w:szCs w:val="24"/>
        </w:rPr>
        <w:t>ț</w:t>
      </w:r>
      <w:r w:rsidRPr="00E83CCF">
        <w:rPr>
          <w:rFonts w:ascii="Times New Roman" w:hAnsi="Times New Roman" w:cs="Times New Roman"/>
          <w:iCs/>
          <w:sz w:val="24"/>
          <w:szCs w:val="24"/>
        </w:rPr>
        <w:t>ionarilor este ca administratorii societ</w:t>
      </w:r>
      <w:r>
        <w:rPr>
          <w:rFonts w:ascii="Times New Roman" w:hAnsi="Times New Roman" w:cs="Times New Roman"/>
          <w:iCs/>
          <w:sz w:val="24"/>
          <w:szCs w:val="24"/>
        </w:rPr>
        <w:t>ăț</w:t>
      </w:r>
      <w:r w:rsidRPr="00E83CCF">
        <w:rPr>
          <w:rFonts w:ascii="Times New Roman" w:hAnsi="Times New Roman" w:cs="Times New Roman"/>
          <w:iCs/>
          <w:sz w:val="24"/>
          <w:szCs w:val="24"/>
        </w:rPr>
        <w:t>ii s</w:t>
      </w:r>
      <w:r>
        <w:rPr>
          <w:rFonts w:ascii="Times New Roman" w:hAnsi="Times New Roman" w:cs="Times New Roman"/>
          <w:iCs/>
          <w:sz w:val="24"/>
          <w:szCs w:val="24"/>
        </w:rPr>
        <w:t>ă</w:t>
      </w:r>
      <w:r w:rsidRPr="00E83CCF">
        <w:rPr>
          <w:rFonts w:ascii="Times New Roman" w:hAnsi="Times New Roman" w:cs="Times New Roman"/>
          <w:iCs/>
          <w:sz w:val="24"/>
          <w:szCs w:val="24"/>
        </w:rPr>
        <w:t xml:space="preserve"> respecte prevederile legale mai-sus men</w:t>
      </w:r>
      <w:r>
        <w:rPr>
          <w:rFonts w:ascii="Times New Roman" w:hAnsi="Times New Roman" w:cs="Times New Roman"/>
          <w:iCs/>
          <w:sz w:val="24"/>
          <w:szCs w:val="24"/>
        </w:rPr>
        <w:t>ț</w:t>
      </w:r>
      <w:r w:rsidRPr="00E83CCF">
        <w:rPr>
          <w:rFonts w:ascii="Times New Roman" w:hAnsi="Times New Roman" w:cs="Times New Roman"/>
          <w:iCs/>
          <w:sz w:val="24"/>
          <w:szCs w:val="24"/>
        </w:rPr>
        <w:t>ionate.</w:t>
      </w:r>
    </w:p>
    <w:p w:rsidR="00AD690B" w:rsidRPr="00E83CCF" w:rsidRDefault="00AD690B" w:rsidP="00AD690B">
      <w:pPr>
        <w:pStyle w:val="Corptext"/>
        <w:ind w:right="-581"/>
        <w:rPr>
          <w:lang w:val="pt-BR"/>
        </w:rPr>
      </w:pPr>
      <w:r>
        <w:rPr>
          <w:lang w:val="pt-BR"/>
        </w:rPr>
        <w:t xml:space="preserve">     </w:t>
      </w:r>
      <w:r w:rsidRPr="00E83CCF">
        <w:rPr>
          <w:lang w:val="pt-BR"/>
        </w:rPr>
        <w:t>Obiectivul principal al acționarului este asigurarea unui echilibru între politica de dividende și asigurarea fondurilor necesare pentru programele investiționale angajate pentru dezvoltare și modernizare.</w:t>
      </w:r>
    </w:p>
    <w:p w:rsidR="00AD690B" w:rsidRPr="00E83CCF" w:rsidRDefault="00AD690B" w:rsidP="00AD690B">
      <w:pPr>
        <w:pStyle w:val="Corptext"/>
        <w:ind w:right="-581"/>
        <w:rPr>
          <w:lang w:val="pt-BR"/>
        </w:rPr>
      </w:pPr>
      <w:r>
        <w:rPr>
          <w:lang w:val="pt-BR"/>
        </w:rPr>
        <w:t xml:space="preserve">     </w:t>
      </w:r>
      <w:r w:rsidRPr="00E83CCF">
        <w:rPr>
          <w:lang w:val="pt-BR"/>
        </w:rPr>
        <w:t>Repartizarea profitului net se face prin hotărâre a Adunării Generale a Acționarului Unic, în conformitate cu prevederile legii.</w:t>
      </w:r>
    </w:p>
    <w:p w:rsidR="00AD690B" w:rsidRPr="00410E2F" w:rsidRDefault="00AD690B" w:rsidP="00AD690B">
      <w:pPr>
        <w:spacing w:after="120"/>
        <w:ind w:right="-581"/>
        <w:jc w:val="both"/>
      </w:pP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VI. AŞTEPTĂRI PRIVIND CHELTUIELILE DE CAPITAL ŞI REDUCERILE DE CHELTUIELI</w:t>
      </w:r>
    </w:p>
    <w:p w:rsidR="00AD690B" w:rsidRPr="00410E2F" w:rsidRDefault="00AD690B" w:rsidP="00AD690B">
      <w:pPr>
        <w:spacing w:after="120"/>
        <w:ind w:right="-581"/>
        <w:jc w:val="both"/>
      </w:pPr>
      <w:r>
        <w:t xml:space="preserve">     </w:t>
      </w:r>
      <w:r w:rsidRPr="00410E2F">
        <w:t>Așteptările autorității publice tutelare cu privire la cheltuielile de capital și reducerile acestora sunt:</w:t>
      </w:r>
    </w:p>
    <w:p w:rsidR="00AD690B" w:rsidRPr="00A7642C" w:rsidRDefault="00AD690B" w:rsidP="00E819EC">
      <w:pPr>
        <w:pStyle w:val="Listparagraf"/>
        <w:numPr>
          <w:ilvl w:val="0"/>
          <w:numId w:val="31"/>
        </w:numPr>
        <w:tabs>
          <w:tab w:val="num" w:pos="360"/>
        </w:tabs>
        <w:spacing w:after="120"/>
        <w:ind w:left="0" w:right="-581"/>
        <w:jc w:val="both"/>
      </w:pPr>
      <w:r w:rsidRPr="00A7642C">
        <w:t>aprobarea cheltuielilor viitoare de capital necesare îndeplinirii obiectivelor societății cu respectarea legislației în vigoare privitoare la fundamentarea, aprobarea investițiilor publice, respectarea legislației privind achizițiile publice, respectarea dispozițiilor legale referitoare la protecția mediului;</w:t>
      </w:r>
    </w:p>
    <w:p w:rsidR="00AD690B" w:rsidRPr="00A7642C" w:rsidRDefault="00AD690B" w:rsidP="00E819EC">
      <w:pPr>
        <w:pStyle w:val="Listparagraf"/>
        <w:numPr>
          <w:ilvl w:val="0"/>
          <w:numId w:val="31"/>
        </w:numPr>
        <w:tabs>
          <w:tab w:val="num" w:pos="360"/>
        </w:tabs>
        <w:spacing w:after="120"/>
        <w:ind w:left="0" w:right="-581"/>
        <w:jc w:val="both"/>
      </w:pPr>
      <w:r w:rsidRPr="00A7642C">
        <w:t>luarea măsurilor necesare pentru achitarea cu prioritate a obligațiilor la bugetul de stat, bugetul asigurărilor sociale de stat, a măsurilor pentru prevenirea înregistrării plăților restante către furnizori și implicit înregistrarea de cheltuieli suplimentare;</w:t>
      </w:r>
    </w:p>
    <w:p w:rsidR="00AD690B" w:rsidRPr="00A7642C" w:rsidRDefault="00AD690B" w:rsidP="00E819EC">
      <w:pPr>
        <w:pStyle w:val="Listparagraf"/>
        <w:numPr>
          <w:ilvl w:val="0"/>
          <w:numId w:val="31"/>
        </w:numPr>
        <w:tabs>
          <w:tab w:val="num" w:pos="360"/>
        </w:tabs>
        <w:spacing w:after="120"/>
        <w:ind w:left="0" w:right="-581"/>
        <w:jc w:val="both"/>
      </w:pPr>
      <w:r w:rsidRPr="00A7642C">
        <w:t>îmbunătățirea procedurilor de colectare a creanțelor și întreprinderea măsurilor legale de recuperare a acestora în termenul legal de prescripție;</w:t>
      </w:r>
    </w:p>
    <w:p w:rsidR="00AD690B" w:rsidRPr="00A7642C" w:rsidRDefault="00AD690B" w:rsidP="00E819EC">
      <w:pPr>
        <w:pStyle w:val="Listparagraf"/>
        <w:numPr>
          <w:ilvl w:val="0"/>
          <w:numId w:val="31"/>
        </w:numPr>
        <w:tabs>
          <w:tab w:val="num" w:pos="360"/>
        </w:tabs>
        <w:spacing w:after="120"/>
        <w:ind w:left="0" w:right="-581"/>
        <w:jc w:val="both"/>
      </w:pPr>
      <w:r w:rsidRPr="00A7642C">
        <w:t>implementarea măsurilor corespunzătoare pentru reducerea costurilor, creșterea productivității muncii și creșterea performanței societății;</w:t>
      </w:r>
    </w:p>
    <w:p w:rsidR="00AD690B" w:rsidRPr="00A7642C" w:rsidRDefault="00AD690B" w:rsidP="00E819EC">
      <w:pPr>
        <w:pStyle w:val="Listparagraf"/>
        <w:numPr>
          <w:ilvl w:val="0"/>
          <w:numId w:val="31"/>
        </w:numPr>
        <w:tabs>
          <w:tab w:val="num" w:pos="360"/>
        </w:tabs>
        <w:spacing w:after="120"/>
        <w:ind w:left="0" w:right="-581"/>
        <w:jc w:val="both"/>
      </w:pPr>
      <w:r w:rsidRPr="00A7642C">
        <w:t>implementarea metodelor corespunzătoare legate de calitatea serviciilor și/sau modul de administrare a imobilului. Fluxul de numerar Se va urmări menținerea unui flux monetar pozitiv care să asigure nevoile de numerar curente și protejarea societății de eventualele riscuri, inclusiv prin constituirea de provizioane. În scopul îndeplinirii acestor obiective strategice, candidații vor prezenta detaliat următoarele:</w:t>
      </w:r>
    </w:p>
    <w:p w:rsidR="00AD690B" w:rsidRPr="00A7642C" w:rsidRDefault="00AD690B" w:rsidP="00E819EC">
      <w:pPr>
        <w:pStyle w:val="Listparagraf"/>
        <w:numPr>
          <w:ilvl w:val="0"/>
          <w:numId w:val="31"/>
        </w:numPr>
        <w:tabs>
          <w:tab w:val="num" w:pos="360"/>
        </w:tabs>
        <w:spacing w:after="120"/>
        <w:ind w:left="0" w:right="-581"/>
        <w:jc w:val="both"/>
      </w:pPr>
      <w:r w:rsidRPr="00A7642C">
        <w:t>dezvoltarea unei structuri organizatorice adaptată nevoilor societății, bazată pe standarde de guvernanță corporativă și pe Indicatori Cheie de Performanță și cu ținte clare și ținând cont de stimulentele/sancțiunile pentru membrii Consiliului de Administrație legate de atingerea obiectivelor de performanță,</w:t>
      </w:r>
    </w:p>
    <w:p w:rsidR="00AD690B" w:rsidRPr="00A7642C" w:rsidRDefault="00AD690B" w:rsidP="00E819EC">
      <w:pPr>
        <w:pStyle w:val="Listparagraf"/>
        <w:numPr>
          <w:ilvl w:val="0"/>
          <w:numId w:val="31"/>
        </w:numPr>
        <w:tabs>
          <w:tab w:val="num" w:pos="360"/>
        </w:tabs>
        <w:spacing w:after="120"/>
        <w:ind w:left="0" w:right="-581"/>
        <w:jc w:val="both"/>
      </w:pPr>
      <w:r w:rsidRPr="00A7642C">
        <w:t>modul de organizare a echipelor de proiect;</w:t>
      </w:r>
    </w:p>
    <w:p w:rsidR="00AD690B" w:rsidRPr="00A7642C" w:rsidRDefault="00AD690B" w:rsidP="00E819EC">
      <w:pPr>
        <w:pStyle w:val="Listparagraf"/>
        <w:numPr>
          <w:ilvl w:val="0"/>
          <w:numId w:val="31"/>
        </w:numPr>
        <w:tabs>
          <w:tab w:val="num" w:pos="360"/>
        </w:tabs>
        <w:spacing w:after="120"/>
        <w:ind w:left="0" w:right="-581"/>
        <w:jc w:val="both"/>
      </w:pPr>
      <w:r w:rsidRPr="00A7642C">
        <w:t>plan de măsuri privind gestionarea relației cu autoritătile publice locale și centrale, deținătorii de utilități, autoritățile de mediu, cultură și alți terți în vederea obținerii avizelor și acordurilor necesare implementării proiectelor;</w:t>
      </w:r>
    </w:p>
    <w:p w:rsidR="00AD690B" w:rsidRPr="00A7642C" w:rsidRDefault="00AD690B" w:rsidP="00E819EC">
      <w:pPr>
        <w:pStyle w:val="Listparagraf"/>
        <w:numPr>
          <w:ilvl w:val="0"/>
          <w:numId w:val="31"/>
        </w:numPr>
        <w:tabs>
          <w:tab w:val="num" w:pos="360"/>
        </w:tabs>
        <w:spacing w:after="120"/>
        <w:ind w:left="0" w:right="-581"/>
        <w:jc w:val="both"/>
      </w:pPr>
      <w:r w:rsidRPr="00A7642C">
        <w:t>procedura privind managementul riscurilor;</w:t>
      </w:r>
    </w:p>
    <w:p w:rsidR="00AD690B" w:rsidRPr="00A7642C" w:rsidRDefault="00AD690B" w:rsidP="00E819EC">
      <w:pPr>
        <w:pStyle w:val="Listparagraf"/>
        <w:numPr>
          <w:ilvl w:val="0"/>
          <w:numId w:val="31"/>
        </w:numPr>
        <w:tabs>
          <w:tab w:val="num" w:pos="360"/>
        </w:tabs>
        <w:spacing w:after="120"/>
        <w:ind w:left="0" w:right="-581"/>
        <w:jc w:val="both"/>
      </w:pPr>
      <w:r w:rsidRPr="00A7642C">
        <w:t>elaborarea procedurilor care vizează procesul de implementare a proiectelor, de la concept până la recepția finală a acestora;</w:t>
      </w:r>
    </w:p>
    <w:p w:rsidR="00AD690B" w:rsidRPr="00A7642C" w:rsidRDefault="00AD690B" w:rsidP="00E819EC">
      <w:pPr>
        <w:pStyle w:val="Listparagraf"/>
        <w:numPr>
          <w:ilvl w:val="0"/>
          <w:numId w:val="31"/>
        </w:numPr>
        <w:tabs>
          <w:tab w:val="num" w:pos="360"/>
        </w:tabs>
        <w:spacing w:after="120"/>
        <w:ind w:left="0" w:right="-581"/>
        <w:jc w:val="both"/>
      </w:pPr>
      <w:r w:rsidRPr="00A7642C">
        <w:lastRenderedPageBreak/>
        <w:t>prezentarea factorilor ce generează revendicări și a unei strategii de combatere/soluționare a acestora;</w:t>
      </w:r>
    </w:p>
    <w:p w:rsidR="00AD690B" w:rsidRDefault="00AD690B" w:rsidP="00E819EC">
      <w:pPr>
        <w:pStyle w:val="Listparagraf"/>
        <w:numPr>
          <w:ilvl w:val="0"/>
          <w:numId w:val="31"/>
        </w:numPr>
        <w:tabs>
          <w:tab w:val="num" w:pos="360"/>
        </w:tabs>
        <w:spacing w:after="120"/>
        <w:ind w:left="0" w:right="-581"/>
        <w:jc w:val="both"/>
      </w:pPr>
      <w:r w:rsidRPr="00A7642C">
        <w:t>modalitatea de urmărire a execuției bugetare și a gradului de absorbție.</w:t>
      </w:r>
    </w:p>
    <w:p w:rsidR="00AD690B" w:rsidRPr="00FD331B" w:rsidRDefault="00AD690B" w:rsidP="00AD690B">
      <w:pPr>
        <w:pStyle w:val="Corptext"/>
        <w:ind w:right="-581"/>
        <w:rPr>
          <w:lang w:val="pt-BR"/>
        </w:rPr>
      </w:pPr>
      <w:r>
        <w:rPr>
          <w:lang w:val="pt-BR"/>
        </w:rPr>
        <w:t xml:space="preserve">     </w:t>
      </w:r>
      <w:r w:rsidRPr="00FD331B">
        <w:rPr>
          <w:lang w:val="pt-BR"/>
        </w:rPr>
        <w:t>O.G. nr.26/2013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 prevede pentru fundamentarea bugetelor de venituri și cheltuieli ale operatorilor economici, următoarele:</w:t>
      </w:r>
    </w:p>
    <w:p w:rsidR="00AD690B" w:rsidRPr="00FD331B" w:rsidRDefault="00AD690B" w:rsidP="00AD690B">
      <w:pPr>
        <w:pStyle w:val="Corptext"/>
        <w:ind w:right="-581"/>
        <w:rPr>
          <w:lang w:val="pt-BR"/>
        </w:rPr>
      </w:pPr>
      <w:r w:rsidRPr="00FD331B">
        <w:rPr>
          <w:lang w:val="pt-BR"/>
        </w:rPr>
        <w:t>a) respectarea politicii Guvernului și respectiv a unităților administrativ-teritoriale privind îmbunătațirea performanțelor economico-financiare ale operatorilor economici;</w:t>
      </w:r>
    </w:p>
    <w:p w:rsidR="00AD690B" w:rsidRPr="00FD331B" w:rsidRDefault="00AD690B" w:rsidP="00AD690B">
      <w:pPr>
        <w:pStyle w:val="Corptext"/>
        <w:ind w:right="-581"/>
        <w:rPr>
          <w:lang w:val="pt-BR"/>
        </w:rPr>
      </w:pPr>
      <w:r w:rsidRPr="00FD331B">
        <w:rPr>
          <w:lang w:val="pt-BR"/>
        </w:rPr>
        <w:t>b) respectarea obiectivelor de politică salarială stabilită prin legea anuală a bugetului de stat;</w:t>
      </w:r>
    </w:p>
    <w:p w:rsidR="00AD690B" w:rsidRPr="00FD331B" w:rsidRDefault="00AD690B" w:rsidP="00AD690B">
      <w:pPr>
        <w:pStyle w:val="Corptext"/>
        <w:ind w:right="-581"/>
        <w:rPr>
          <w:lang w:val="pt-BR"/>
        </w:rPr>
      </w:pPr>
      <w:r w:rsidRPr="00FD331B">
        <w:rPr>
          <w:lang w:val="pt-BR"/>
        </w:rPr>
        <w:t>c) criteriile de performanță specifice și obiectivele cuantificate privind reducerea plăților și creanțelor restante, reducerea pierderilor, creșterea profitului, a cifrei de afaceri, precum și creșterea productivității muncii, prevăzute în contractele de mandat, stabilite în corelație cu strategia de administrare a Consiliului de administrație și a planului de management al directorilor operatorilor economici;</w:t>
      </w:r>
    </w:p>
    <w:p w:rsidR="00AD690B" w:rsidRPr="00FD331B" w:rsidRDefault="00AD690B" w:rsidP="00AD690B">
      <w:pPr>
        <w:pStyle w:val="Corptext"/>
        <w:ind w:right="-581"/>
        <w:rPr>
          <w:lang w:val="pt-BR"/>
        </w:rPr>
      </w:pPr>
      <w:r w:rsidRPr="00FD331B">
        <w:rPr>
          <w:lang w:val="pt-BR"/>
        </w:rPr>
        <w:t>d) programele de achiziții de bunuri și servicii pentru desfășurarea activității, fundamentate pe baza posibilităților reale de plată a acestora;</w:t>
      </w:r>
    </w:p>
    <w:p w:rsidR="00AD690B" w:rsidRPr="00FD331B" w:rsidRDefault="00AD690B" w:rsidP="00AD690B">
      <w:pPr>
        <w:pStyle w:val="Corptext"/>
        <w:ind w:right="-581"/>
        <w:rPr>
          <w:lang w:val="pt-BR"/>
        </w:rPr>
      </w:pPr>
      <w:r w:rsidRPr="00FD331B">
        <w:rPr>
          <w:lang w:val="pt-BR"/>
        </w:rPr>
        <w:t>e) programele de investiții și dotări, fundamentate în limita surselor legale de finanțare a acestora;</w:t>
      </w:r>
    </w:p>
    <w:p w:rsidR="00AD690B" w:rsidRPr="00FD331B" w:rsidRDefault="00AD690B" w:rsidP="00AD690B">
      <w:pPr>
        <w:pStyle w:val="Corptext"/>
        <w:ind w:right="-581"/>
        <w:rPr>
          <w:lang w:val="pt-BR"/>
        </w:rPr>
      </w:pPr>
      <w:r w:rsidRPr="00FD331B">
        <w:rPr>
          <w:lang w:val="pt-BR"/>
        </w:rPr>
        <w:t>f) programele de reducere a plăților/creanțelor restante.</w:t>
      </w: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r>
        <w:rPr>
          <w:lang w:val="pt-BR"/>
        </w:rPr>
        <w:t xml:space="preserve">    </w:t>
      </w:r>
      <w:r w:rsidRPr="00FD331B">
        <w:rPr>
          <w:lang w:val="pt-BR"/>
        </w:rPr>
        <w:t>Alte așteptări ale Autorității Publice Tutelare cu privire la cheltuielile de capital și reducerile acestora sunt:</w:t>
      </w:r>
    </w:p>
    <w:p w:rsidR="00AD690B" w:rsidRPr="00FD331B" w:rsidRDefault="00AD690B" w:rsidP="00AD690B">
      <w:pPr>
        <w:pStyle w:val="Corptext"/>
        <w:ind w:right="-581"/>
        <w:rPr>
          <w:lang w:val="pt-BR"/>
        </w:rPr>
      </w:pPr>
      <w:r w:rsidRPr="00FD331B">
        <w:rPr>
          <w:lang w:val="pt-BR"/>
        </w:rPr>
        <w:t>- monitorizarea permanentă a costurilor de prestare şi reducerea acestora în vederea obţinerii unei marje optimale de profit, care să permită atât dezvoltarea în continuare a societăţii</w:t>
      </w:r>
      <w:r>
        <w:rPr>
          <w:lang w:val="pt-BR"/>
        </w:rPr>
        <w:t>,</w:t>
      </w:r>
      <w:r w:rsidRPr="00FD331B">
        <w:rPr>
          <w:lang w:val="pt-BR"/>
        </w:rPr>
        <w:t xml:space="preserve"> cât şi stimularea personalului;</w:t>
      </w:r>
    </w:p>
    <w:p w:rsidR="00AD690B" w:rsidRPr="00FD331B" w:rsidRDefault="00AD690B" w:rsidP="00AD690B">
      <w:pPr>
        <w:pStyle w:val="Corptext"/>
        <w:ind w:right="-581"/>
        <w:rPr>
          <w:lang w:val="pt-BR"/>
        </w:rPr>
      </w:pPr>
      <w:r w:rsidRPr="00FD331B">
        <w:rPr>
          <w:lang w:val="pt-BR"/>
        </w:rPr>
        <w:t>- promovarea unei metodologii de stabilire a tarifelor astfel încât să se asigure autofinanţarea costurilor de exploatare, modernizare şi dezvoltare, conform principiului eficienţei costului şi a calităţii maxime în funcţionare;</w:t>
      </w:r>
    </w:p>
    <w:p w:rsidR="00AD690B" w:rsidRPr="00FD331B" w:rsidRDefault="00AD690B" w:rsidP="00AD690B">
      <w:pPr>
        <w:pStyle w:val="Corptext"/>
        <w:ind w:right="-581"/>
        <w:rPr>
          <w:lang w:val="pt-BR"/>
        </w:rPr>
      </w:pPr>
      <w:r w:rsidRPr="00FD331B">
        <w:rPr>
          <w:lang w:val="pt-BR"/>
        </w:rPr>
        <w:t xml:space="preserve">- selectarea de furnizori la cele mai bune prețuri, fără diminuarea calității materialelor, pieselor de schimb pentru parcul auto și utilaje, </w:t>
      </w:r>
      <w:r>
        <w:rPr>
          <w:lang w:val="pt-BR"/>
        </w:rPr>
        <w:t xml:space="preserve">pentru serviceul de reparare ambarcațiuni, </w:t>
      </w:r>
      <w:r w:rsidRPr="00FD331B">
        <w:rPr>
          <w:lang w:val="pt-BR"/>
        </w:rPr>
        <w:t>combustibilului etc;</w:t>
      </w:r>
    </w:p>
    <w:p w:rsidR="00AD690B" w:rsidRPr="00FD331B" w:rsidRDefault="00AD690B" w:rsidP="00AD690B">
      <w:pPr>
        <w:pStyle w:val="Corptext"/>
        <w:ind w:right="-581"/>
        <w:rPr>
          <w:lang w:val="pt-BR"/>
        </w:rPr>
      </w:pPr>
      <w:r w:rsidRPr="00FD331B">
        <w:rPr>
          <w:lang w:val="pt-BR"/>
        </w:rPr>
        <w:t>- evidența strictă a consumurilor de energie, materiale, materii prime, combustibil, prin reorganizarea activității de întreț</w:t>
      </w:r>
      <w:r>
        <w:rPr>
          <w:lang w:val="pt-BR"/>
        </w:rPr>
        <w:t>inere și reparații auto utilaje, ambarcațiuni, etc.;</w:t>
      </w:r>
    </w:p>
    <w:p w:rsidR="00AD690B" w:rsidRPr="003F66CE" w:rsidRDefault="00AD690B" w:rsidP="00AD690B">
      <w:pPr>
        <w:pStyle w:val="Listparagraf"/>
        <w:spacing w:after="20"/>
        <w:ind w:left="0" w:right="-581"/>
      </w:pPr>
      <w:r w:rsidRPr="003F66CE">
        <w:t xml:space="preserve">- creșterea cifrei de afaceri; </w:t>
      </w:r>
    </w:p>
    <w:p w:rsidR="00AD690B" w:rsidRPr="003F66CE" w:rsidRDefault="00AD690B" w:rsidP="00AD690B">
      <w:pPr>
        <w:pStyle w:val="Listparagraf"/>
        <w:spacing w:after="20"/>
        <w:ind w:left="0" w:right="-581"/>
      </w:pPr>
      <w:r w:rsidRPr="003F66CE">
        <w:t>- creșterea productivității muncii;</w:t>
      </w:r>
    </w:p>
    <w:p w:rsidR="00AD690B" w:rsidRPr="00957718" w:rsidRDefault="00AD690B" w:rsidP="00AD690B">
      <w:pPr>
        <w:pStyle w:val="Listparagraf"/>
        <w:spacing w:after="20"/>
        <w:ind w:left="0" w:right="-581"/>
      </w:pPr>
      <w:r w:rsidRPr="003F66CE">
        <w:t xml:space="preserve">- creșterea ratei profitului net;  </w:t>
      </w:r>
    </w:p>
    <w:p w:rsidR="00AD690B" w:rsidRPr="003F66CE" w:rsidRDefault="00AD690B" w:rsidP="00AD690B">
      <w:pPr>
        <w:pStyle w:val="Listparagraf"/>
        <w:spacing w:after="20"/>
        <w:ind w:left="0" w:right="-581"/>
      </w:pPr>
      <w:r w:rsidRPr="003F66CE">
        <w:t xml:space="preserve">- menținerea lichidității generale. </w:t>
      </w:r>
    </w:p>
    <w:p w:rsidR="00AD690B" w:rsidRPr="00A7642C" w:rsidRDefault="00AD690B" w:rsidP="00AD690B">
      <w:pPr>
        <w:pStyle w:val="Listparagraf"/>
        <w:spacing w:after="120"/>
        <w:ind w:left="0" w:right="-581"/>
        <w:jc w:val="both"/>
      </w:pP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VII. AŞTEPTĂRI PRIVIND POLITICA DE INVESTIŢII APLICABILĂ ÎNTREPRINDERII PUBLICE</w:t>
      </w:r>
    </w:p>
    <w:p w:rsidR="00AD690B" w:rsidRDefault="00AD690B" w:rsidP="00AD690B">
      <w:pPr>
        <w:spacing w:after="120"/>
        <w:ind w:right="-581"/>
        <w:jc w:val="both"/>
      </w:pPr>
      <w:r>
        <w:t xml:space="preserve">     Societatea ADMINISTRAȚIA PORTUARĂ CĂLĂRAȘI S.A.</w:t>
      </w:r>
      <w:r w:rsidRPr="00410E2F">
        <w:t xml:space="preserve"> trebuie să finalizeze investițiile programate, să realizeze o planificare pe termen lung, multianual, a proiectelor de investiții și trebuie să aloce resurse financiare suficiente în vederea întreținerii/dezvoltării infrastructurii portuare aflate sub administrarea </w:t>
      </w:r>
      <w:r>
        <w:t>societății</w:t>
      </w:r>
      <w:r w:rsidRPr="00410E2F">
        <w:t xml:space="preserve">, precum și să realizeze o politică de investiții adecvată mediului în care activează </w:t>
      </w:r>
      <w:r>
        <w:t xml:space="preserve">Societatea </w:t>
      </w:r>
      <w:r w:rsidRPr="00410E2F">
        <w:t>. În acest sens, planul de investiții propus trebuie să ducă la îndeplinirea obiectivelor prevăzute în planul de administrare, precum și a indicatorilor financiari și nefinanciari rezultați din planul de administrare.</w:t>
      </w:r>
    </w:p>
    <w:p w:rsidR="00AD690B" w:rsidRPr="00FD331B" w:rsidRDefault="00AD690B" w:rsidP="00AD690B">
      <w:pPr>
        <w:spacing w:after="20"/>
        <w:ind w:right="-581"/>
        <w:jc w:val="both"/>
      </w:pPr>
      <w:r>
        <w:t xml:space="preserve">     </w:t>
      </w:r>
      <w:r w:rsidRPr="00FD331B">
        <w:t>Așteptările autorității publice tutelare cu privire la politica de investiții aplicabilă intreprinderii publice sunt:</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Aprobarea cheltuielilor viitoare de capital necesare îndeplinirii obiectivelor societății cu respectarea legislatiei în vigoare privitoare la fundamentarea, aprobarea investițiilor publice, respectarea legislației privind achizițiile publice și a dispozițiilor legale privind protecția mediului.</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Luarea măsurilor necesare pentru achitarea, cu prioritate, a obligațiilor la bugetul de stat, local, la bugetul asigurărilor sociale de stat, a măsurilor pentru prevenirea înregistrării de plăți restante către furnizori și, implicit, înregistrarea de cheltuieli suplimentare - majorări penalități de întârziere, dobânzi etc.</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lastRenderedPageBreak/>
        <w:t>Îmbunătățirea procedurilor de colectare a creanțelor care să se adreseze clienților cu voința redusă de plată.</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Implementarea metodelor corespunzătoare pentru creșterea gradului de satisfacere a exigentelor clienților, pentru îmbunătățirea calității serviciilor furnizate.</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Implementarea măsurilor corespunzătoare pentru reducerea costurilor, pentru creșterea productivității muncii și creșterea performanțelor societății.</w:t>
      </w:r>
    </w:p>
    <w:p w:rsidR="00AD690B" w:rsidRPr="00FD331B" w:rsidRDefault="00AD690B" w:rsidP="00E819EC">
      <w:pPr>
        <w:pStyle w:val="ListParagraph1"/>
        <w:numPr>
          <w:ilvl w:val="0"/>
          <w:numId w:val="7"/>
        </w:numPr>
        <w:tabs>
          <w:tab w:val="left" w:pos="450"/>
        </w:tabs>
        <w:spacing w:after="20" w:line="240" w:lineRule="auto"/>
        <w:ind w:left="0" w:right="-581"/>
        <w:jc w:val="both"/>
        <w:rPr>
          <w:rFonts w:ascii="Times New Roman" w:hAnsi="Times New Roman" w:cs="Times New Roman"/>
          <w:sz w:val="24"/>
          <w:szCs w:val="24"/>
        </w:rPr>
      </w:pPr>
      <w:r w:rsidRPr="00FD331B">
        <w:rPr>
          <w:rFonts w:ascii="Times New Roman" w:hAnsi="Times New Roman" w:cs="Times New Roman"/>
          <w:sz w:val="24"/>
          <w:szCs w:val="24"/>
        </w:rPr>
        <w:t>Măsuri de administrare optimă a infrastructurii.</w:t>
      </w:r>
    </w:p>
    <w:p w:rsidR="00AD690B" w:rsidRPr="00FD331B" w:rsidRDefault="00AD690B" w:rsidP="00AD690B">
      <w:pPr>
        <w:spacing w:after="20"/>
        <w:ind w:right="-581"/>
      </w:pPr>
    </w:p>
    <w:p w:rsidR="00AD690B" w:rsidRPr="00FD331B" w:rsidRDefault="00AD690B" w:rsidP="00AD690B">
      <w:pPr>
        <w:pStyle w:val="Corptext"/>
        <w:ind w:right="-581"/>
        <w:rPr>
          <w:lang w:val="pt-BR" w:bidi="en-US"/>
        </w:rPr>
      </w:pPr>
      <w:r>
        <w:rPr>
          <w:lang w:val="pt-BR" w:bidi="en-US"/>
        </w:rPr>
        <w:t xml:space="preserve">     </w:t>
      </w:r>
      <w:r w:rsidRPr="00FD331B">
        <w:rPr>
          <w:lang w:val="pt-BR" w:bidi="en-US"/>
        </w:rPr>
        <w:t xml:space="preserve">Societatea </w:t>
      </w:r>
      <w:r>
        <w:rPr>
          <w:lang w:val="pt-BR" w:bidi="en-US"/>
        </w:rPr>
        <w:t>ADMINISTRAȚIA PORTUARĂ CĂLĂRAȘI S.A.</w:t>
      </w:r>
      <w:r w:rsidRPr="00FD331B">
        <w:rPr>
          <w:lang w:val="pt-BR" w:bidi="en-US"/>
        </w:rPr>
        <w:t>, prin organele de administrare și conducere trebuie să urmarească asigurarea resurselor financiare pentru realizarea și finalizarea investițiilor planificate, cât și pentru sustenabilitatea proiectelor ce se vor implementa.</w:t>
      </w:r>
    </w:p>
    <w:p w:rsidR="00AD690B" w:rsidRPr="00FD331B" w:rsidRDefault="00AD690B" w:rsidP="00AD690B">
      <w:pPr>
        <w:pStyle w:val="Corptext"/>
        <w:spacing w:after="140"/>
        <w:ind w:right="-581"/>
        <w:rPr>
          <w:lang w:val="pt-BR" w:bidi="en-US"/>
        </w:rPr>
      </w:pPr>
      <w:r>
        <w:rPr>
          <w:lang w:val="pt-BR" w:bidi="en-US"/>
        </w:rPr>
        <w:t xml:space="preserve">    </w:t>
      </w:r>
      <w:r w:rsidRPr="00FD331B">
        <w:rPr>
          <w:lang w:val="pt-BR" w:bidi="en-US"/>
        </w:rPr>
        <w:t xml:space="preserve"> Societatea va urmări prin planul de investiții:</w:t>
      </w:r>
    </w:p>
    <w:p w:rsidR="00AD690B" w:rsidRPr="00FD331B" w:rsidRDefault="00AD690B" w:rsidP="00AD690B">
      <w:pPr>
        <w:pStyle w:val="Corptext"/>
        <w:ind w:right="-581"/>
        <w:rPr>
          <w:lang w:val="pt-BR"/>
        </w:rPr>
      </w:pPr>
      <w:r w:rsidRPr="00FD331B">
        <w:rPr>
          <w:lang w:val="pt-BR" w:bidi="en-US"/>
        </w:rPr>
        <w:t>-Asigurarea funcționarii infrastructurilor tehnice în proprietatea sau custodia companiei și a menținerii lor la standardele solicitate de clienți și autoritățile de reglementare specifice;</w:t>
      </w:r>
    </w:p>
    <w:p w:rsidR="00AD690B" w:rsidRPr="00FD331B" w:rsidRDefault="00AD690B" w:rsidP="00AD690B">
      <w:pPr>
        <w:pStyle w:val="Corptext"/>
        <w:ind w:right="-581"/>
        <w:rPr>
          <w:lang w:val="pt-BR"/>
        </w:rPr>
      </w:pPr>
      <w:r w:rsidRPr="00FD331B">
        <w:rPr>
          <w:lang w:val="pt-BR" w:bidi="en-US"/>
        </w:rPr>
        <w:t>-Dezvoltarea de noi produse și servicii, atât pentru modernizarea ofertei către clientul existent,  contractarea de noi clienți;</w:t>
      </w:r>
    </w:p>
    <w:p w:rsidR="00AD690B" w:rsidRPr="00FD331B" w:rsidRDefault="00AD690B" w:rsidP="00AD690B">
      <w:pPr>
        <w:pStyle w:val="Corptext"/>
        <w:ind w:right="-581"/>
        <w:rPr>
          <w:lang w:val="pt-BR"/>
        </w:rPr>
      </w:pPr>
      <w:r w:rsidRPr="00FD331B">
        <w:rPr>
          <w:lang w:val="pt-BR" w:bidi="en-US"/>
        </w:rPr>
        <w:t>-Modernizarea și consolidarea infrastructurii existente, în vederea îndeplinirii obiectivelor societății prin încercarea de a accesa diverse fonduri nerambursabile (inclusiv fonduri europene);</w:t>
      </w:r>
    </w:p>
    <w:p w:rsidR="00AD690B" w:rsidRPr="00FD331B" w:rsidRDefault="00AD690B" w:rsidP="00AD690B">
      <w:pPr>
        <w:pStyle w:val="Corptext"/>
        <w:tabs>
          <w:tab w:val="left" w:pos="2436"/>
          <w:tab w:val="left" w:pos="2448"/>
        </w:tabs>
        <w:ind w:right="-581"/>
        <w:rPr>
          <w:lang w:val="pt-BR"/>
        </w:rPr>
      </w:pPr>
      <w:r w:rsidRPr="00FD331B">
        <w:rPr>
          <w:lang w:val="pt-BR" w:bidi="en-US"/>
        </w:rPr>
        <w:t>-Considerând competiția intensă a pieței, politicile de investiții trebuie să urmarească dezvoltarea și fidelizarea resurselor umane și crearea unui plan de carieră pentru specialiștii din domeniul de activitate al societății.</w:t>
      </w:r>
    </w:p>
    <w:p w:rsidR="00AD690B" w:rsidRPr="00FD331B" w:rsidRDefault="00AD690B" w:rsidP="00AD690B">
      <w:pPr>
        <w:pStyle w:val="Corptext"/>
        <w:ind w:right="-581"/>
        <w:rPr>
          <w:lang w:val="pt-BR"/>
        </w:rPr>
      </w:pPr>
      <w:r>
        <w:rPr>
          <w:lang w:val="pt-BR"/>
        </w:rPr>
        <w:t xml:space="preserve">       </w:t>
      </w:r>
      <w:r w:rsidRPr="00FD331B">
        <w:rPr>
          <w:lang w:val="pt-BR"/>
        </w:rPr>
        <w:t>Programul anual şi multianual de investiţii se înaintează de Consiliul de Administraţie,  Adunării Generale a Acționarilor şi Autorității Publice Tutelare, spre aprobare, odată cu proiectul bugetului de venituri şi cheltuieli.</w:t>
      </w:r>
    </w:p>
    <w:p w:rsidR="00AD690B" w:rsidRPr="00FD331B" w:rsidRDefault="00AD690B" w:rsidP="00AD690B">
      <w:pPr>
        <w:pStyle w:val="Corptext"/>
        <w:ind w:right="-581"/>
        <w:rPr>
          <w:b/>
          <w:lang w:val="pt-BR"/>
        </w:rPr>
      </w:pPr>
      <w:r>
        <w:rPr>
          <w:b/>
          <w:lang w:val="pt-BR"/>
        </w:rPr>
        <w:t xml:space="preserve">       </w:t>
      </w:r>
      <w:r w:rsidRPr="00FD331B">
        <w:rPr>
          <w:b/>
          <w:lang w:val="pt-BR"/>
        </w:rPr>
        <w:t>Pe termen lung, planul de investiții trebuie să aibă în vedere optimizarea activității</w:t>
      </w:r>
      <w:r>
        <w:rPr>
          <w:b/>
          <w:lang w:val="pt-BR"/>
        </w:rPr>
        <w:t xml:space="preserve"> și dezvoltarea zonei de turism și agrement</w:t>
      </w:r>
      <w:r w:rsidRPr="00FD331B">
        <w:rPr>
          <w:b/>
          <w:lang w:val="pt-BR"/>
        </w:rPr>
        <w:t>. Acesta se va orienta în special către achiziția de utilaje, echipamente și mijloace de transport</w:t>
      </w:r>
      <w:r>
        <w:rPr>
          <w:b/>
          <w:lang w:val="pt-BR"/>
        </w:rPr>
        <w:t xml:space="preserve"> naval</w:t>
      </w:r>
      <w:r w:rsidRPr="00FD331B">
        <w:rPr>
          <w:b/>
          <w:lang w:val="pt-BR"/>
        </w:rPr>
        <w:t xml:space="preserve"> moderne, ecologice și de capacități în concordanță cu cerințele de mediu.</w:t>
      </w:r>
    </w:p>
    <w:p w:rsidR="00AD690B" w:rsidRDefault="00AD690B" w:rsidP="00AD690B">
      <w:pPr>
        <w:pStyle w:val="Corptext"/>
        <w:ind w:right="-581" w:firstLine="720"/>
        <w:rPr>
          <w:b/>
          <w:u w:val="single"/>
          <w:lang w:val="pt-BR"/>
        </w:rPr>
      </w:pPr>
      <w:r w:rsidRPr="00FD331B">
        <w:rPr>
          <w:b/>
          <w:lang w:val="pt-BR"/>
        </w:rPr>
        <w:t>Perioada 202</w:t>
      </w:r>
      <w:r>
        <w:rPr>
          <w:b/>
          <w:lang w:val="pt-BR"/>
        </w:rPr>
        <w:t>6</w:t>
      </w:r>
      <w:r w:rsidRPr="00FD331B">
        <w:rPr>
          <w:b/>
          <w:lang w:val="pt-BR"/>
        </w:rPr>
        <w:t>-20</w:t>
      </w:r>
      <w:r>
        <w:rPr>
          <w:b/>
          <w:lang w:val="pt-BR"/>
        </w:rPr>
        <w:t>30</w:t>
      </w:r>
      <w:r w:rsidRPr="00FD331B">
        <w:rPr>
          <w:b/>
          <w:lang w:val="pt-BR"/>
        </w:rPr>
        <w:t xml:space="preserve"> poate constitui un salt calitativ generat, nu numai de achizițiile unor echipamente, autovehicule, </w:t>
      </w:r>
      <w:r>
        <w:rPr>
          <w:b/>
          <w:lang w:val="pt-BR"/>
        </w:rPr>
        <w:t>ambarcațiuni usoare,</w:t>
      </w:r>
      <w:r w:rsidRPr="00FD331B">
        <w:rPr>
          <w:b/>
          <w:lang w:val="pt-BR"/>
        </w:rPr>
        <w:t xml:space="preserve">utilaje moderne, ci și de cucerirea unei cote de piață. </w:t>
      </w:r>
      <w:r w:rsidRPr="00FD331B">
        <w:rPr>
          <w:b/>
          <w:u w:val="single"/>
          <w:lang w:val="pt-BR"/>
        </w:rPr>
        <w:t xml:space="preserve">Astfel se recomandă </w:t>
      </w:r>
      <w:r>
        <w:rPr>
          <w:b/>
          <w:u w:val="single"/>
          <w:lang w:val="pt-BR"/>
        </w:rPr>
        <w:t>organizarea de excursii sau minivacanțe în zonele atractive din punct de vedere turistic, pe fluviul Dunărea și Brațul Borcea , pe ostroavele aflate în apropierea municipiului Călărași și zonele limitrofe , dezvoltarea traficulul România – Bulgaria și retur.</w:t>
      </w:r>
    </w:p>
    <w:p w:rsidR="00AD690B" w:rsidRPr="00FD331B" w:rsidRDefault="00AD690B" w:rsidP="00AD690B">
      <w:pPr>
        <w:pStyle w:val="Corptext"/>
        <w:ind w:right="-581" w:firstLine="720"/>
        <w:rPr>
          <w:b/>
          <w:lang w:val="pt-BR"/>
        </w:rPr>
      </w:pPr>
      <w:r w:rsidRPr="00FD331B">
        <w:rPr>
          <w:b/>
          <w:lang w:val="pt-BR"/>
        </w:rPr>
        <w:t xml:space="preserve">Aspectele precizate anterior, considerăm că pot pune în </w:t>
      </w:r>
      <w:r>
        <w:rPr>
          <w:b/>
          <w:lang w:val="pt-BR"/>
        </w:rPr>
        <w:t>valoare și pot aduce plus valoare</w:t>
      </w:r>
      <w:r w:rsidRPr="00FD331B">
        <w:rPr>
          <w:b/>
          <w:lang w:val="pt-BR"/>
        </w:rPr>
        <w:t xml:space="preserve"> Societ</w:t>
      </w:r>
      <w:r>
        <w:rPr>
          <w:b/>
          <w:lang w:val="pt-BR"/>
        </w:rPr>
        <w:t>ății  ADMINISTRAȚIA PORTUARĂ CĂLĂRAȘI S.A.</w:t>
      </w:r>
      <w:r w:rsidRPr="00FD331B">
        <w:rPr>
          <w:b/>
          <w:lang w:val="pt-BR"/>
        </w:rPr>
        <w:t xml:space="preserve"> și pot crea siguranța ca Societatea să înregistreze profit pentru perioada de raportare 202</w:t>
      </w:r>
      <w:r>
        <w:rPr>
          <w:b/>
          <w:lang w:val="pt-BR"/>
        </w:rPr>
        <w:t>6</w:t>
      </w:r>
      <w:r w:rsidRPr="00FD331B">
        <w:rPr>
          <w:b/>
          <w:lang w:val="pt-BR"/>
        </w:rPr>
        <w:t>-20</w:t>
      </w:r>
      <w:r>
        <w:rPr>
          <w:b/>
          <w:lang w:val="pt-BR"/>
        </w:rPr>
        <w:t>30</w:t>
      </w:r>
      <w:r w:rsidRPr="00FD331B">
        <w:rPr>
          <w:b/>
          <w:lang w:val="pt-BR"/>
        </w:rPr>
        <w:t>.</w:t>
      </w:r>
    </w:p>
    <w:p w:rsidR="00AD690B" w:rsidRPr="00FD331B" w:rsidRDefault="00AD690B" w:rsidP="00AD690B">
      <w:pPr>
        <w:pStyle w:val="Corptext"/>
        <w:ind w:right="-581" w:firstLine="720"/>
        <w:rPr>
          <w:lang w:val="pt-BR"/>
        </w:rPr>
      </w:pPr>
      <w:r w:rsidRPr="00FD331B">
        <w:rPr>
          <w:lang w:val="pt-BR"/>
        </w:rPr>
        <w:t>Strategia de modernizare și dezvoltare a serviciilor/execuția lucrărilor va avea la bază următoarele obiective orientative:</w:t>
      </w:r>
    </w:p>
    <w:p w:rsidR="00AD690B" w:rsidRPr="00FD331B" w:rsidRDefault="00AD690B" w:rsidP="00AD690B">
      <w:pPr>
        <w:pStyle w:val="Corptext"/>
        <w:ind w:right="-581"/>
        <w:rPr>
          <w:lang w:val="pt-BR"/>
        </w:rPr>
      </w:pPr>
      <w:r w:rsidRPr="00FD331B">
        <w:rPr>
          <w:rFonts w:ascii="Segoe UI Symbol" w:hAnsi="Segoe UI Symbol" w:cs="Segoe UI Symbol"/>
          <w:lang w:val="pt-BR"/>
        </w:rPr>
        <w:t>✓</w:t>
      </w:r>
      <w:r w:rsidRPr="00FD331B">
        <w:rPr>
          <w:lang w:val="pt-BR"/>
        </w:rPr>
        <w:t xml:space="preserve"> îndeplinirea indicatorilor de performanță ai întreprinderii publice;</w:t>
      </w:r>
    </w:p>
    <w:p w:rsidR="00AD690B" w:rsidRPr="00FD331B" w:rsidRDefault="00AD690B" w:rsidP="00AD690B">
      <w:pPr>
        <w:pStyle w:val="Corptext"/>
        <w:ind w:right="-581"/>
        <w:rPr>
          <w:lang w:val="pt-BR"/>
        </w:rPr>
      </w:pPr>
      <w:r w:rsidRPr="00FD331B">
        <w:rPr>
          <w:rFonts w:ascii="Segoe UI Symbol" w:hAnsi="Segoe UI Symbol" w:cs="Segoe UI Symbol"/>
          <w:lang w:val="pt-BR"/>
        </w:rPr>
        <w:t>✓</w:t>
      </w:r>
      <w:r w:rsidRPr="00FD331B">
        <w:rPr>
          <w:lang w:val="pt-BR"/>
        </w:rPr>
        <w:t xml:space="preserve"> creșterea responsabilității cu privire la calitatea serviciilor prestate;</w:t>
      </w:r>
    </w:p>
    <w:p w:rsidR="00AD690B" w:rsidRPr="00FD331B" w:rsidRDefault="00AD690B" w:rsidP="00AD690B">
      <w:pPr>
        <w:pStyle w:val="Corptext"/>
        <w:ind w:right="-581"/>
        <w:rPr>
          <w:lang w:val="pt-BR"/>
        </w:rPr>
      </w:pPr>
      <w:r w:rsidRPr="00FD331B">
        <w:rPr>
          <w:rFonts w:ascii="Segoe UI Symbol" w:hAnsi="Segoe UI Symbol" w:cs="Segoe UI Symbol"/>
          <w:lang w:val="pt-BR"/>
        </w:rPr>
        <w:t>✓</w:t>
      </w:r>
      <w:r w:rsidRPr="00FD331B">
        <w:rPr>
          <w:lang w:val="pt-BR"/>
        </w:rPr>
        <w:t xml:space="preserve"> atragerea de fonduri nerambursabile și reconsiderarea raportului cost/calitate;</w:t>
      </w:r>
    </w:p>
    <w:p w:rsidR="00AD690B" w:rsidRPr="00FD331B" w:rsidRDefault="00AD690B" w:rsidP="00AD690B">
      <w:pPr>
        <w:pStyle w:val="Corptext"/>
        <w:ind w:right="-581"/>
        <w:rPr>
          <w:lang w:val="pt-BR"/>
        </w:rPr>
      </w:pPr>
      <w:r w:rsidRPr="00FD331B">
        <w:rPr>
          <w:rFonts w:ascii="Segoe UI Symbol" w:hAnsi="Segoe UI Symbol" w:cs="Segoe UI Symbol"/>
          <w:lang w:val="pt-BR"/>
        </w:rPr>
        <w:t>✓</w:t>
      </w:r>
      <w:r w:rsidRPr="00FD331B">
        <w:rPr>
          <w:lang w:val="pt-BR"/>
        </w:rPr>
        <w:t xml:space="preserve"> promovarea parteneriatelor cu operatori privați;</w:t>
      </w:r>
    </w:p>
    <w:p w:rsidR="00AD690B" w:rsidRPr="00FD331B" w:rsidRDefault="00AD690B" w:rsidP="00AD690B">
      <w:pPr>
        <w:pStyle w:val="Corptext"/>
        <w:ind w:right="-581"/>
        <w:rPr>
          <w:lang w:val="pt-BR"/>
        </w:rPr>
      </w:pPr>
      <w:r w:rsidRPr="00FD331B">
        <w:rPr>
          <w:rFonts w:ascii="Segoe UI Symbol" w:hAnsi="Segoe UI Symbol" w:cs="Segoe UI Symbol"/>
          <w:lang w:val="pt-BR"/>
        </w:rPr>
        <w:t>✓</w:t>
      </w:r>
      <w:r w:rsidRPr="00FD331B">
        <w:rPr>
          <w:lang w:val="pt-BR"/>
        </w:rPr>
        <w:t xml:space="preserve"> </w:t>
      </w:r>
      <w:r>
        <w:rPr>
          <w:lang w:val="pt-BR"/>
        </w:rPr>
        <w:t>Dezvoltarea</w:t>
      </w:r>
      <w:r w:rsidRPr="00FD331B">
        <w:rPr>
          <w:lang w:val="pt-BR"/>
        </w:rPr>
        <w:t xml:space="preserve"> parcului de mijloace auto</w:t>
      </w:r>
      <w:r>
        <w:rPr>
          <w:lang w:val="pt-BR"/>
        </w:rPr>
        <w:t>, ambarcațiuni</w:t>
      </w:r>
      <w:r w:rsidRPr="00FD331B">
        <w:rPr>
          <w:lang w:val="pt-BR"/>
        </w:rPr>
        <w:t xml:space="preserve"> și utilaje;</w:t>
      </w:r>
    </w:p>
    <w:p w:rsidR="00AD690B" w:rsidRPr="00A00FFA" w:rsidRDefault="00AD690B" w:rsidP="00AD690B">
      <w:pPr>
        <w:pStyle w:val="Standard"/>
        <w:ind w:right="-581" w:firstLine="720"/>
        <w:jc w:val="both"/>
        <w:rPr>
          <w:rFonts w:ascii="Times New Roman" w:hAnsi="Times New Roman" w:cs="Times New Roman"/>
          <w:b/>
          <w:bCs/>
          <w:lang w:val="pt-BR"/>
        </w:rPr>
      </w:pPr>
      <w:r w:rsidRPr="00A00FFA">
        <w:rPr>
          <w:rFonts w:ascii="Times New Roman" w:hAnsi="Times New Roman" w:cs="Times New Roman"/>
          <w:b/>
          <w:bCs/>
          <w:lang w:val="pt-BR"/>
        </w:rPr>
        <w:t>Prin implementarea corectă a politicilor de investiții , Autoritatea Publică Tutelară are așteptări în ceea ce privește o bună lansare a  Societății,  astfel încât situația financiar-contabilă să fie tot timpul în sens pozitiv.</w:t>
      </w:r>
    </w:p>
    <w:p w:rsidR="00AD690B" w:rsidRPr="00410E2F" w:rsidRDefault="00AD690B" w:rsidP="00AD690B">
      <w:pPr>
        <w:spacing w:after="120"/>
        <w:ind w:right="-581"/>
        <w:jc w:val="both"/>
      </w:pPr>
    </w:p>
    <w:p w:rsidR="00AD690B" w:rsidRDefault="00AD690B" w:rsidP="00AD690B">
      <w:pPr>
        <w:keepNext/>
        <w:keepLines/>
        <w:spacing w:before="120" w:after="120"/>
        <w:ind w:right="-581"/>
        <w:jc w:val="both"/>
        <w:outlineLvl w:val="0"/>
        <w:rPr>
          <w:b/>
          <w:bCs/>
          <w:color w:val="000000"/>
        </w:rPr>
      </w:pPr>
      <w:r w:rsidRPr="00410E2F">
        <w:rPr>
          <w:b/>
          <w:bCs/>
          <w:color w:val="000000"/>
        </w:rPr>
        <w:t>VIII. DEZIDERATELE CU PRIVIRE LA COMUNICAREA CU ORGANELE DE ADMINISTRARE ŞI CONDUCERE ALE ÎNTREPRINDERII PUBLICE</w:t>
      </w:r>
    </w:p>
    <w:p w:rsidR="00AD690B" w:rsidRPr="00D14675" w:rsidRDefault="00AD690B" w:rsidP="00AD690B">
      <w:pPr>
        <w:pStyle w:val="Corptext"/>
        <w:ind w:right="-581"/>
        <w:rPr>
          <w:lang w:val="pt-BR"/>
        </w:rPr>
      </w:pPr>
      <w:r>
        <w:rPr>
          <w:lang w:val="pt-BR" w:bidi="en-US"/>
        </w:rPr>
        <w:t xml:space="preserve">           </w:t>
      </w:r>
      <w:r w:rsidRPr="00E83CCF">
        <w:rPr>
          <w:lang w:val="pt-BR" w:bidi="en-US"/>
        </w:rPr>
        <w:t xml:space="preserve">Autoritatea publică tutelară are în vedere să întarească răspunderea organelor de administrare și conducere cu scopul de a asigura gestionarea eficientă a patrimoniului societății. In acest sens, se va </w:t>
      </w:r>
      <w:r w:rsidRPr="00E83CCF">
        <w:rPr>
          <w:lang w:val="pt-BR" w:bidi="en-US"/>
        </w:rPr>
        <w:lastRenderedPageBreak/>
        <w:t xml:space="preserve">urmări </w:t>
      </w:r>
      <w:r>
        <w:rPr>
          <w:lang w:val="pt-BR" w:bidi="en-US"/>
        </w:rPr>
        <w:t>î</w:t>
      </w:r>
      <w:r w:rsidRPr="00E83CCF">
        <w:rPr>
          <w:lang w:val="pt-BR" w:bidi="en-US"/>
        </w:rPr>
        <w:t>mbunațatirea comunicării bidirecționale cu organele de administrare și conducere ale Societatii, în vederea susținerii și asigurării unei întelegeri a așteptărilor.</w:t>
      </w:r>
    </w:p>
    <w:p w:rsidR="00AD690B" w:rsidRDefault="00AD690B" w:rsidP="00AD690B">
      <w:pPr>
        <w:spacing w:after="120"/>
        <w:ind w:right="-581"/>
        <w:jc w:val="both"/>
      </w:pPr>
      <w:r>
        <w:rPr>
          <w:lang w:val="pt-BR"/>
        </w:rPr>
        <w:t xml:space="preserve">          </w:t>
      </w:r>
      <w:r w:rsidRPr="00637B8B">
        <w:rPr>
          <w:lang w:val="pt-BR"/>
        </w:rPr>
        <w:t>Societatea</w:t>
      </w:r>
      <w:r>
        <w:rPr>
          <w:b/>
          <w:lang w:val="pt-BR"/>
        </w:rPr>
        <w:t xml:space="preserve"> </w:t>
      </w:r>
      <w:r w:rsidRPr="001A4DFA">
        <w:rPr>
          <w:lang w:val="pt-BR"/>
        </w:rPr>
        <w:t>ADMINISTRAȚIA PORTUARĂ CĂLĂRAȘI S.A.</w:t>
      </w:r>
      <w:r w:rsidRPr="00FD331B">
        <w:rPr>
          <w:b/>
          <w:lang w:val="pt-BR"/>
        </w:rPr>
        <w:t xml:space="preserve"> </w:t>
      </w:r>
      <w:r w:rsidRPr="00410E2F">
        <w:t xml:space="preserve"> este condusă de </w:t>
      </w:r>
      <w:r>
        <w:t>A</w:t>
      </w:r>
      <w:r w:rsidRPr="00410E2F">
        <w:t xml:space="preserve">dunarea </w:t>
      </w:r>
      <w:r>
        <w:t>G</w:t>
      </w:r>
      <w:r w:rsidRPr="00410E2F">
        <w:t>enerală a</w:t>
      </w:r>
      <w:r>
        <w:t xml:space="preserve"> A</w:t>
      </w:r>
      <w:r w:rsidRPr="00410E2F">
        <w:t xml:space="preserve">cționarilor, </w:t>
      </w:r>
      <w:r>
        <w:t>C</w:t>
      </w:r>
      <w:r w:rsidRPr="00410E2F">
        <w:t xml:space="preserve">onsiliul de </w:t>
      </w:r>
      <w:r>
        <w:t>A</w:t>
      </w:r>
      <w:r w:rsidRPr="00410E2F">
        <w:t xml:space="preserve">dministrație, a căror componență și atribuții sunt cele prevăzute de lege și de statutul societății, precum și de </w:t>
      </w:r>
      <w:r>
        <w:t>D</w:t>
      </w:r>
      <w:r w:rsidRPr="00410E2F">
        <w:t>irectorul/</w:t>
      </w:r>
      <w:r>
        <w:t>D</w:t>
      </w:r>
      <w:r w:rsidRPr="00410E2F">
        <w:t xml:space="preserve">irectorii căruia/cărora i-a/le-a fost delegată conducerea </w:t>
      </w:r>
      <w:r>
        <w:t>societății</w:t>
      </w:r>
      <w:r w:rsidRPr="00410E2F">
        <w:t xml:space="preserve"> de către Consiliul de Administrație în condițiile legii și ale statutului </w:t>
      </w:r>
      <w:r>
        <w:t>societății</w:t>
      </w:r>
      <w:r w:rsidRPr="00410E2F">
        <w:t xml:space="preserve">. Competența luării deciziilor de administrare și a deciziilor de conducere a </w:t>
      </w:r>
      <w:r>
        <w:t>societății</w:t>
      </w:r>
      <w:r w:rsidRPr="00410E2F">
        <w:t xml:space="preserve"> și răspunderea, în condițiile legii, pentru efectele acestora revine consiliului de administrație și directorilor, dacă le-au fost delegate atribuțiile de conducere a </w:t>
      </w:r>
      <w:r>
        <w:t>societății</w:t>
      </w:r>
      <w:r w:rsidRPr="00410E2F">
        <w:t xml:space="preserve"> în condițiile legii și ale statutului </w:t>
      </w:r>
      <w:r>
        <w:t>societății</w:t>
      </w:r>
      <w:r w:rsidRPr="00410E2F">
        <w:t xml:space="preserve">. </w:t>
      </w:r>
      <w:r>
        <w:t xml:space="preserve">Societatea </w:t>
      </w:r>
      <w:r w:rsidRPr="00410E2F">
        <w:t xml:space="preserve"> este administrată de un consiliu de administrație format din </w:t>
      </w:r>
      <w:r>
        <w:t>3</w:t>
      </w:r>
      <w:r w:rsidRPr="00410E2F">
        <w:t xml:space="preserve"> membri (administratori).</w:t>
      </w:r>
    </w:p>
    <w:p w:rsidR="00AD690B" w:rsidRDefault="00AD690B" w:rsidP="00AD690B">
      <w:pPr>
        <w:spacing w:after="120"/>
        <w:ind w:right="-581"/>
        <w:jc w:val="both"/>
      </w:pPr>
      <w:r>
        <w:t xml:space="preserve">          </w:t>
      </w:r>
      <w:r w:rsidRPr="00410E2F">
        <w:t xml:space="preserve">Mandatul administratorilor este stabilit prin actul constitutiv, neputând depăși 4 ani. Majoritatea membrilor consiliului de administrație este formată din administratori neexecutivi şi independenți, în sensul art. </w:t>
      </w:r>
      <w:r w:rsidRPr="00C246A8">
        <w:t xml:space="preserve">138 </w:t>
      </w:r>
      <w:r w:rsidRPr="00C246A8">
        <w:rPr>
          <w:vertAlign w:val="superscript"/>
        </w:rPr>
        <w:t>2</w:t>
      </w:r>
      <w:r>
        <w:rPr>
          <w:color w:val="FF0000"/>
          <w:vertAlign w:val="superscript"/>
        </w:rPr>
        <w:t xml:space="preserve"> </w:t>
      </w:r>
      <w:r w:rsidRPr="00D14675">
        <w:rPr>
          <w:color w:val="FF0000"/>
        </w:rPr>
        <w:t xml:space="preserve"> </w:t>
      </w:r>
      <w:r w:rsidRPr="00410E2F">
        <w:t>din Legea nr. 31/1990, republicată, cu modificările şi completările ulterioare.</w:t>
      </w:r>
    </w:p>
    <w:p w:rsidR="00AD690B" w:rsidRDefault="00AD690B" w:rsidP="00AD690B">
      <w:pPr>
        <w:spacing w:after="120"/>
        <w:ind w:right="-581"/>
        <w:jc w:val="both"/>
      </w:pPr>
      <w:r>
        <w:rPr>
          <w:lang w:val="pt-BR"/>
        </w:rPr>
        <w:t xml:space="preserve">          </w:t>
      </w:r>
      <w:r w:rsidRPr="00637B8B">
        <w:rPr>
          <w:lang w:val="pt-BR"/>
        </w:rPr>
        <w:t>Societatea</w:t>
      </w:r>
      <w:r>
        <w:rPr>
          <w:b/>
          <w:lang w:val="pt-BR"/>
        </w:rPr>
        <w:t xml:space="preserve"> </w:t>
      </w:r>
      <w:r w:rsidRPr="001A4DFA">
        <w:rPr>
          <w:lang w:val="pt-BR"/>
        </w:rPr>
        <w:t>ADMINISTRAȚIA PORTUARĂ CĂLĂRAȘI S.A</w:t>
      </w:r>
      <w:r>
        <w:rPr>
          <w:b/>
          <w:lang w:val="pt-BR"/>
        </w:rPr>
        <w:t>.</w:t>
      </w:r>
      <w:r w:rsidRPr="00FD331B">
        <w:rPr>
          <w:b/>
          <w:lang w:val="pt-BR"/>
        </w:rPr>
        <w:t xml:space="preserve"> </w:t>
      </w:r>
      <w:r w:rsidRPr="00410E2F">
        <w:t xml:space="preserve"> este administrată de un consiliul de administrație format din </w:t>
      </w:r>
      <w:r>
        <w:t>3</w:t>
      </w:r>
      <w:r w:rsidRPr="00410E2F">
        <w:t xml:space="preserve"> administratori, din care numai o singură persoană poate face parte din categoria funcționarilor publici sau al altor categorii de personal din cadrul autorității publice tutelare ori din cadrul altor autorități sau instituții publice. Membrii Consiliului de administrație sunt numiți și/sau revocați de către Adunarea Generală a Acționarilor, conform legii, în condițiile stabilite în contractul de mandat. După numire, în cadrul consiliului de administraţie se vor constitui comitetul de nominalizare şi remunerare comitetul de gestionare riscuri şi comitetul de audit, format din administratori neexecutivi. </w:t>
      </w:r>
    </w:p>
    <w:p w:rsidR="00AD690B" w:rsidRDefault="00AD690B" w:rsidP="00AD690B">
      <w:pPr>
        <w:spacing w:after="120"/>
        <w:ind w:right="-581"/>
        <w:jc w:val="both"/>
      </w:pPr>
      <w:r>
        <w:t xml:space="preserve">     </w:t>
      </w:r>
      <w:r w:rsidRPr="00410E2F">
        <w:t xml:space="preserve">Cele trei comitete consultative vor elabora regulamente interne care vor stabili modul de funcţionare şi procedura de adoptare a deciziilor în cadrul acestora. Consiliul de administrație poate delega conducerea societății unuia sau mai multor directori, numind dintre aceștia un director general, care poate fi unul dintre administratori sau din afara Consiliului de administrație. Atribuțiile administratorilor și a directorului general sunt stabilite prin Statutul </w:t>
      </w:r>
      <w:r>
        <w:t>societății</w:t>
      </w:r>
      <w:r w:rsidRPr="00410E2F">
        <w:t xml:space="preserve">. </w:t>
      </w:r>
    </w:p>
    <w:p w:rsidR="00AD690B" w:rsidRDefault="00AD690B" w:rsidP="00AD690B">
      <w:pPr>
        <w:spacing w:after="120"/>
        <w:ind w:right="-581"/>
        <w:jc w:val="both"/>
      </w:pPr>
      <w:r>
        <w:t xml:space="preserve">     </w:t>
      </w:r>
      <w:r w:rsidRPr="00410E2F">
        <w:t xml:space="preserve">Competența luării deciziilor de administrare și a deciziilor de conducere a societății și răspunderea, în condițiile legii, pentru efectele acestora revine consiliului de administrație și directorilor, dacă le-au fost delegate atribuțiile de conducere a Societății în condițiile legii și ale statutului </w:t>
      </w:r>
      <w:r>
        <w:t>Societății</w:t>
      </w:r>
      <w:r w:rsidRPr="00410E2F">
        <w:t xml:space="preserve">. Membrii consiliului de administrație vor elabora în termen de 30 de zile de la numire o propunere de componentă de administrare a Planului de administrare. Componenta de administrare se va completa cu componenta de management elaborată de directorul general în termen de 60 de zile de la numire. Planul de administrare se supune analizei și aprobării Consiliului de administrație. Planul de administrare va trebui să reflecte așteptările autorității publice tutelare în acțiuni concrete pe durata mandatului acestora, dar va trebui să cuprindă și indicatorii cheie de performanță financiari și nefinanciari care urmează să fie negociați și aprobați de către Adunarea generală a acționarilor. Indicatorii de performanță financiari și nefinanciari anexați la contractul de mandat se raportează trimestrial. Stabilirea gradului de îndeplinire se face după aprobarea situațiilor financiare anuale. Consiliul de administrație va trebui să stabilească direcții clare de dezvoltarea a societății și să le comunice tuturor părților implicate, precum să se asigure că resursele </w:t>
      </w:r>
      <w:r>
        <w:t>societății</w:t>
      </w:r>
      <w:r w:rsidRPr="00410E2F">
        <w:t xml:space="preserve"> sunt alocate eficient. Consiliul de administrație va informa autoritatea publică tutelară ori de câte ori există devieri ale indicatorilor de performanță stabiliți față de valorile planificate, precum și atunci când se constată că o astfel de deviere este probabilă. Directorul general va informa Consiliul de administrație și autoritatea publică tutelară ori de câte ori există devieri ale indicatorilor de performanță față de față de valorile planificate precum și atunci când se constată că o astfel de deviere este probabilă. </w:t>
      </w:r>
    </w:p>
    <w:p w:rsidR="00AD690B" w:rsidRDefault="00AD690B" w:rsidP="00AD690B">
      <w:pPr>
        <w:spacing w:after="120"/>
        <w:ind w:right="-581"/>
        <w:jc w:val="both"/>
      </w:pPr>
      <w:r>
        <w:t xml:space="preserve">     </w:t>
      </w:r>
      <w:r w:rsidRPr="00410E2F">
        <w:t xml:space="preserve">Consiliul de Administrație trebuie să colaboreze îndeaproape cu autoritatea publică tutelară pentru a asigura informarea în timp util și să comunice constant cu privire la direcțiile strategice ale </w:t>
      </w:r>
      <w:r w:rsidRPr="0094612E">
        <w:rPr>
          <w:lang w:val="pt-BR"/>
        </w:rPr>
        <w:t>Societății ADMINISTRAȚIA PORTUARĂ CĂLĂRAȘI S.A.</w:t>
      </w:r>
      <w:r w:rsidRPr="0094612E">
        <w:t>, transmiterea în termenele prevăz</w:t>
      </w:r>
      <w:r w:rsidRPr="00410E2F">
        <w:t xml:space="preserve">ute de lege și actele administrative emise de </w:t>
      </w:r>
      <w:r>
        <w:t>AUTORITATEA PUBLICĂ TUTELARĂ</w:t>
      </w:r>
      <w:r w:rsidRPr="00410E2F">
        <w:t xml:space="preserve">, a rapoartelor elaborate de Consiliul de Administrație/directorul general, a stadiului realizării indicatorilor de performanță prevăzuți în contractele de mandat în vederea monitorizării acestora și a oricăror alte informații pe care autoritatea publică tutelară le consideră necesare. </w:t>
      </w:r>
    </w:p>
    <w:p w:rsidR="00AD690B" w:rsidRDefault="00AD690B" w:rsidP="00AD690B">
      <w:pPr>
        <w:spacing w:after="120"/>
        <w:ind w:right="-581"/>
        <w:jc w:val="both"/>
      </w:pPr>
      <w:r>
        <w:lastRenderedPageBreak/>
        <w:t xml:space="preserve">     </w:t>
      </w:r>
      <w:r w:rsidRPr="00410E2F">
        <w:t>Evaluarea activității directorilor se face anual de către consiliul de administrație și vizează atât execuția contractului de mandat cât și a componentei de management a planului de administrare. Anual, consiliul de administraţie va trebui să elaboreaze un raport anual privind activitatea întreprinderii publice, nu mai târziu de data de 31 mai a anului următor celui cu privire la care se raportează. Raportul se publică pe pagina de internet a întreprinderii publice. De asemenea, comitetul de nominalizare şi remunerare din cadrul consiliului de administraţie va elabora un raport anual cu privire la remuneraţiile şi alte avantaje acordate administratorilor şi directorilor în cursul anului financiar, raport care va fi prezentat adunării generale a acţionarilor care aprobă situaţiile financiare anuale.</w:t>
      </w:r>
    </w:p>
    <w:p w:rsidR="00AD690B" w:rsidRDefault="00AD690B" w:rsidP="00AD690B">
      <w:pPr>
        <w:spacing w:after="120"/>
        <w:ind w:right="-581"/>
        <w:jc w:val="both"/>
      </w:pPr>
      <w:r>
        <w:t xml:space="preserve">     </w:t>
      </w:r>
      <w:r w:rsidRPr="00410E2F">
        <w:t xml:space="preserve"> </w:t>
      </w:r>
      <w:r>
        <w:t>Consiliul Județean Călărași</w:t>
      </w:r>
      <w:r w:rsidRPr="00410E2F">
        <w:t xml:space="preserve"> se așteaptă ca membrii consiliului de administrație și conducerea executivă să acorde o atenție deosebită rezolvării unor potențiale conflicte de interese între societate și alte părți interesate cum sunt: autoritatea tutelară, clienți, furnizori, firme concurente, salariați, creditori, etc.</w:t>
      </w:r>
    </w:p>
    <w:p w:rsidR="00AD690B" w:rsidRPr="00E83CCF" w:rsidRDefault="00AD690B" w:rsidP="00AD690B">
      <w:pPr>
        <w:autoSpaceDE w:val="0"/>
        <w:autoSpaceDN w:val="0"/>
        <w:adjustRightInd w:val="0"/>
        <w:ind w:right="-581" w:firstLine="720"/>
        <w:jc w:val="both"/>
        <w:rPr>
          <w:rFonts w:eastAsia="Calibri"/>
          <w:lang w:val="pt-BR"/>
        </w:rPr>
      </w:pPr>
      <w:r w:rsidRPr="00E83CCF">
        <w:rPr>
          <w:rFonts w:eastAsia="Calibri"/>
          <w:lang w:val="pt-BR"/>
        </w:rPr>
        <w:t>Situaţiile financiare anuale şi raportările contabile semestriale, rapoartele consiliului de administraţie sau, după caz, ale consiliului de supraveghere şi raportul de audit anual sunt păstrate pe pagina de internet a întreprinderii publice pe o perioadă de cel puţin 3 ani, după aprobarea acestora.</w:t>
      </w:r>
    </w:p>
    <w:p w:rsidR="00AD690B" w:rsidRPr="00E83CCF" w:rsidRDefault="00AD690B" w:rsidP="00AD690B">
      <w:pPr>
        <w:pStyle w:val="Corptext"/>
        <w:ind w:right="-581" w:firstLine="720"/>
        <w:rPr>
          <w:lang w:val="pt-BR"/>
        </w:rPr>
      </w:pPr>
      <w:r w:rsidRPr="00E83CCF">
        <w:rPr>
          <w:lang w:val="pt-BR" w:bidi="en-US"/>
        </w:rPr>
        <w:t>Consiliul de Administratie va trebui s</w:t>
      </w:r>
      <w:r>
        <w:rPr>
          <w:lang w:val="pt-BR" w:bidi="en-US"/>
        </w:rPr>
        <w:t>ă</w:t>
      </w:r>
      <w:r w:rsidRPr="00E83CCF">
        <w:rPr>
          <w:lang w:val="pt-BR" w:bidi="en-US"/>
        </w:rPr>
        <w:t xml:space="preserve"> stabileasc</w:t>
      </w:r>
      <w:r>
        <w:rPr>
          <w:lang w:val="pt-BR" w:bidi="en-US"/>
        </w:rPr>
        <w:t>ă</w:t>
      </w:r>
      <w:r w:rsidRPr="00E83CCF">
        <w:rPr>
          <w:lang w:val="pt-BR" w:bidi="en-US"/>
        </w:rPr>
        <w:t xml:space="preserve"> direc</w:t>
      </w:r>
      <w:r>
        <w:rPr>
          <w:lang w:val="pt-BR" w:bidi="en-US"/>
        </w:rPr>
        <w:t>ț</w:t>
      </w:r>
      <w:r w:rsidRPr="00E83CCF">
        <w:rPr>
          <w:lang w:val="pt-BR" w:bidi="en-US"/>
        </w:rPr>
        <w:t>ii clare de dezvoltarea a Societ</w:t>
      </w:r>
      <w:r>
        <w:rPr>
          <w:lang w:val="pt-BR" w:bidi="en-US"/>
        </w:rPr>
        <w:t>ăț</w:t>
      </w:r>
      <w:r w:rsidRPr="00E83CCF">
        <w:rPr>
          <w:lang w:val="pt-BR" w:bidi="en-US"/>
        </w:rPr>
        <w:t>ii și s</w:t>
      </w:r>
      <w:r>
        <w:rPr>
          <w:lang w:val="pt-BR" w:bidi="en-US"/>
        </w:rPr>
        <w:t>ă</w:t>
      </w:r>
      <w:r w:rsidRPr="00E83CCF">
        <w:rPr>
          <w:lang w:val="pt-BR" w:bidi="en-US"/>
        </w:rPr>
        <w:t xml:space="preserve"> le comunice tuturor par</w:t>
      </w:r>
      <w:r>
        <w:rPr>
          <w:lang w:val="pt-BR" w:bidi="en-US"/>
        </w:rPr>
        <w:t>ț</w:t>
      </w:r>
      <w:r w:rsidRPr="00E83CCF">
        <w:rPr>
          <w:lang w:val="pt-BR" w:bidi="en-US"/>
        </w:rPr>
        <w:t>ilor implicate, precum s</w:t>
      </w:r>
      <w:r>
        <w:rPr>
          <w:lang w:val="pt-BR" w:bidi="en-US"/>
        </w:rPr>
        <w:t>ă</w:t>
      </w:r>
      <w:r w:rsidRPr="00E83CCF">
        <w:rPr>
          <w:lang w:val="pt-BR" w:bidi="en-US"/>
        </w:rPr>
        <w:t xml:space="preserve"> se asigure c</w:t>
      </w:r>
      <w:r>
        <w:rPr>
          <w:lang w:val="pt-BR" w:bidi="en-US"/>
        </w:rPr>
        <w:t>ă</w:t>
      </w:r>
      <w:r w:rsidRPr="00E83CCF">
        <w:rPr>
          <w:lang w:val="pt-BR" w:bidi="en-US"/>
        </w:rPr>
        <w:t xml:space="preserve"> resursele Societ</w:t>
      </w:r>
      <w:r>
        <w:rPr>
          <w:lang w:val="pt-BR" w:bidi="en-US"/>
        </w:rPr>
        <w:t>ăț</w:t>
      </w:r>
      <w:r w:rsidRPr="00E83CCF">
        <w:rPr>
          <w:lang w:val="pt-BR" w:bidi="en-US"/>
        </w:rPr>
        <w:t>ii sunt alocate eficient</w:t>
      </w:r>
      <w:r>
        <w:rPr>
          <w:lang w:val="pt-BR" w:bidi="en-US"/>
        </w:rPr>
        <w:t>.</w:t>
      </w:r>
    </w:p>
    <w:p w:rsidR="00AD690B" w:rsidRPr="004C2726" w:rsidRDefault="00AD690B" w:rsidP="00AD690B">
      <w:pPr>
        <w:pStyle w:val="Corptext"/>
        <w:ind w:right="-581" w:firstLine="720"/>
        <w:rPr>
          <w:lang w:val="pt-BR" w:bidi="en-US"/>
        </w:rPr>
      </w:pPr>
      <w:r w:rsidRPr="00E83CCF">
        <w:rPr>
          <w:lang w:val="pt-BR" w:bidi="en-US"/>
        </w:rPr>
        <w:t>Consiliul de Administrație trebuie să colaboreze îndeaproape cu Autoritatea publică tutelară pentru a asigura informarea în timp util și să comunice constant cu privire la direcțiile strategice ale Societătii, transmiterea în termenele prev</w:t>
      </w:r>
      <w:r>
        <w:rPr>
          <w:lang w:val="pt-BR" w:bidi="en-US"/>
        </w:rPr>
        <w:t>ă</w:t>
      </w:r>
      <w:r w:rsidRPr="00E83CCF">
        <w:rPr>
          <w:lang w:val="pt-BR" w:bidi="en-US"/>
        </w:rPr>
        <w:t>zute de lege actele administrative emise, a rapoartelor elaborate de Consiliul de Administra</w:t>
      </w:r>
      <w:r>
        <w:rPr>
          <w:lang w:val="pt-BR" w:bidi="en-US"/>
        </w:rPr>
        <w:t>ț</w:t>
      </w:r>
      <w:r w:rsidRPr="00E83CCF">
        <w:rPr>
          <w:lang w:val="pt-BR" w:bidi="en-US"/>
        </w:rPr>
        <w:t>ie, a stadiului realizării indicatorilor de performantă prevazuți în contractele de mandat în vederea monitorizării acestora și a oricăror alte informații pe care Autoritatea publică tutelară le consideră</w:t>
      </w:r>
      <w:r>
        <w:rPr>
          <w:lang w:val="pt-BR" w:bidi="en-US"/>
        </w:rPr>
        <w:t xml:space="preserve"> necesare.</w:t>
      </w:r>
    </w:p>
    <w:p w:rsidR="00AD690B" w:rsidRPr="00E83CCF" w:rsidRDefault="00AD690B" w:rsidP="00AD690B">
      <w:pPr>
        <w:spacing w:after="20"/>
        <w:ind w:right="-581" w:firstLine="708"/>
        <w:jc w:val="both"/>
      </w:pPr>
      <w:r w:rsidRPr="00E83CCF">
        <w:t>În cadrul consiliului de administra</w:t>
      </w:r>
      <w:r>
        <w:t>ț</w:t>
      </w:r>
      <w:r w:rsidRPr="00E83CCF">
        <w:t xml:space="preserve">ie </w:t>
      </w:r>
      <w:r>
        <w:t>ș</w:t>
      </w:r>
      <w:r w:rsidRPr="00E83CCF">
        <w:t>i a comitetelor consultative constituite în cadrul consiliului se analizeaz</w:t>
      </w:r>
      <w:r>
        <w:t>ă</w:t>
      </w:r>
      <w:r w:rsidRPr="00E83CCF">
        <w:t xml:space="preserve"> situa</w:t>
      </w:r>
      <w:r>
        <w:t>ț</w:t>
      </w:r>
      <w:r w:rsidRPr="00E83CCF">
        <w:t>ia financiar</w:t>
      </w:r>
      <w:r>
        <w:t>ă</w:t>
      </w:r>
      <w:r w:rsidRPr="00E83CCF">
        <w:t xml:space="preserve"> a companiei, perspectivele </w:t>
      </w:r>
      <w:r>
        <w:t>ș</w:t>
      </w:r>
      <w:r w:rsidRPr="00E83CCF">
        <w:t>i evolu</w:t>
      </w:r>
      <w:r>
        <w:t>ț</w:t>
      </w:r>
      <w:r w:rsidRPr="00E83CCF">
        <w:t xml:space="preserve">iile, premisele </w:t>
      </w:r>
      <w:r>
        <w:t>ș</w:t>
      </w:r>
      <w:r w:rsidRPr="00E83CCF">
        <w:t>i gradul de realizare a indicatorilor de eficien</w:t>
      </w:r>
      <w:r>
        <w:t>ță</w:t>
      </w:r>
      <w:r w:rsidRPr="00E83CCF">
        <w:t xml:space="preserve"> </w:t>
      </w:r>
      <w:r>
        <w:t>ș</w:t>
      </w:r>
      <w:r w:rsidRPr="00E83CCF">
        <w:t>i performan</w:t>
      </w:r>
      <w:r>
        <w:t>ță</w:t>
      </w:r>
      <w:r w:rsidRPr="00E83CCF">
        <w:t xml:space="preserve"> stabili</w:t>
      </w:r>
      <w:r>
        <w:t>ț</w:t>
      </w:r>
      <w:r w:rsidRPr="00E83CCF">
        <w:t xml:space="preserve">i prin Bugetul de Venituri </w:t>
      </w:r>
      <w:r>
        <w:t>ș</w:t>
      </w:r>
      <w:r w:rsidRPr="00E83CCF">
        <w:t xml:space="preserve">i Cheltuieli anual sau prin Planul de administrare ca instrument de conducere. </w:t>
      </w:r>
    </w:p>
    <w:p w:rsidR="00AD690B" w:rsidRPr="00E83CCF" w:rsidRDefault="00AD690B" w:rsidP="00AD690B">
      <w:pPr>
        <w:spacing w:after="20"/>
        <w:ind w:right="-581" w:firstLine="708"/>
        <w:jc w:val="both"/>
      </w:pPr>
      <w:r w:rsidRPr="00E83CCF">
        <w:t>Comunicarea dintre autoritatea public</w:t>
      </w:r>
      <w:r>
        <w:t>ă</w:t>
      </w:r>
      <w:r w:rsidRPr="00E83CCF">
        <w:t xml:space="preserve"> tutelara, ac</w:t>
      </w:r>
      <w:r>
        <w:t>ț</w:t>
      </w:r>
      <w:r w:rsidRPr="00E83CCF">
        <w:t xml:space="preserve">ionari </w:t>
      </w:r>
      <w:r>
        <w:t>ș</w:t>
      </w:r>
      <w:r w:rsidRPr="00E83CCF">
        <w:t>i întreprinderea public</w:t>
      </w:r>
      <w:r>
        <w:t>ă</w:t>
      </w:r>
      <w:r w:rsidRPr="00E83CCF">
        <w:t xml:space="preserve"> se va face periodic, viz</w:t>
      </w:r>
      <w:r>
        <w:t>â</w:t>
      </w:r>
      <w:r w:rsidRPr="00E83CCF">
        <w:t xml:space="preserve">nd </w:t>
      </w:r>
      <w:r>
        <w:t>î</w:t>
      </w:r>
      <w:r w:rsidRPr="00E83CCF">
        <w:t>n principal, dar f</w:t>
      </w:r>
      <w:r>
        <w:t>ă</w:t>
      </w:r>
      <w:r w:rsidRPr="00E83CCF">
        <w:t>r</w:t>
      </w:r>
      <w:r>
        <w:t>ă</w:t>
      </w:r>
      <w:r w:rsidRPr="00E83CCF">
        <w:t xml:space="preserve"> a se limita la gradul de </w:t>
      </w:r>
      <w:r>
        <w:t>î</w:t>
      </w:r>
      <w:r w:rsidRPr="00E83CCF">
        <w:t xml:space="preserve">ndeplininire a obiectivelor </w:t>
      </w:r>
      <w:r>
        <w:t>ș</w:t>
      </w:r>
      <w:r w:rsidRPr="00E83CCF">
        <w:t>i la evolu</w:t>
      </w:r>
      <w:r>
        <w:t>ț</w:t>
      </w:r>
      <w:r w:rsidRPr="00E83CCF">
        <w:t>ia indicatorilor de performan</w:t>
      </w:r>
      <w:r>
        <w:t>ță</w:t>
      </w:r>
      <w:r w:rsidRPr="00E83CCF">
        <w:t>.</w:t>
      </w:r>
    </w:p>
    <w:p w:rsidR="00AD690B" w:rsidRPr="00E83CCF" w:rsidRDefault="00AD690B" w:rsidP="00AD690B">
      <w:pPr>
        <w:spacing w:after="20"/>
        <w:ind w:right="-581" w:firstLine="708"/>
        <w:jc w:val="both"/>
      </w:pPr>
      <w:r w:rsidRPr="00E83CCF">
        <w:t>În cazul imposibilit</w:t>
      </w:r>
      <w:r>
        <w:t>ăț</w:t>
      </w:r>
      <w:r w:rsidRPr="00E83CCF">
        <w:t xml:space="preserve">ii / abaterii de la îndeplinirea obiectivelor </w:t>
      </w:r>
      <w:r>
        <w:t>ș</w:t>
      </w:r>
      <w:r w:rsidRPr="00E83CCF">
        <w:t>i a indicatorilor de performan</w:t>
      </w:r>
      <w:r>
        <w:t>ță</w:t>
      </w:r>
      <w:r w:rsidRPr="00E83CCF">
        <w:t xml:space="preserve"> stabili</w:t>
      </w:r>
      <w:r>
        <w:t>ț</w:t>
      </w:r>
      <w:r w:rsidRPr="00E83CCF">
        <w:t xml:space="preserve">i </w:t>
      </w:r>
      <w:r>
        <w:t>î</w:t>
      </w:r>
      <w:r w:rsidRPr="00E83CCF">
        <w:t>n contractele de mandat, membrii Consiliului de administra</w:t>
      </w:r>
      <w:r>
        <w:t>ț</w:t>
      </w:r>
      <w:r w:rsidRPr="00E83CCF">
        <w:t>ie au obliga</w:t>
      </w:r>
      <w:r>
        <w:t>ț</w:t>
      </w:r>
      <w:r w:rsidRPr="00E83CCF">
        <w:t>ia de a notifica in scris autoritatea public</w:t>
      </w:r>
      <w:r>
        <w:t>ă</w:t>
      </w:r>
      <w:r w:rsidRPr="00E83CCF">
        <w:t xml:space="preserve"> tutelar</w:t>
      </w:r>
      <w:r>
        <w:t>ă</w:t>
      </w:r>
      <w:r w:rsidRPr="00E83CCF">
        <w:t xml:space="preserve"> </w:t>
      </w:r>
      <w:r>
        <w:t>ș</w:t>
      </w:r>
      <w:r w:rsidRPr="00E83CCF">
        <w:t>i ac</w:t>
      </w:r>
      <w:r>
        <w:t>ț</w:t>
      </w:r>
      <w:r w:rsidRPr="00E83CCF">
        <w:t xml:space="preserve">ionarii, cu privire la cauzele care au determinat nerealizare si impactul asupra obiectivelor </w:t>
      </w:r>
      <w:r>
        <w:t>ș</w:t>
      </w:r>
      <w:r w:rsidRPr="00E83CCF">
        <w:t>i indicatorilor de performan</w:t>
      </w:r>
      <w:r>
        <w:t>ță</w:t>
      </w:r>
      <w:r w:rsidRPr="00E83CCF">
        <w:t>.</w:t>
      </w:r>
    </w:p>
    <w:p w:rsidR="00AD690B" w:rsidRPr="00E83CCF" w:rsidRDefault="00AD690B" w:rsidP="00AD690B">
      <w:pPr>
        <w:ind w:right="-581"/>
        <w:jc w:val="both"/>
      </w:pPr>
      <w:r w:rsidRPr="00E83CCF">
        <w:t xml:space="preserve">           În</w:t>
      </w:r>
      <w:r w:rsidRPr="00E83CCF">
        <w:rPr>
          <w:color w:val="FF0000"/>
        </w:rPr>
        <w:t xml:space="preserve"> </w:t>
      </w:r>
      <w:r w:rsidRPr="00E83CCF">
        <w:t>afar</w:t>
      </w:r>
      <w:r>
        <w:t>ă</w:t>
      </w:r>
      <w:r w:rsidRPr="00E83CCF">
        <w:t xml:space="preserve"> de comunic</w:t>
      </w:r>
      <w:r>
        <w:t>ă</w:t>
      </w:r>
      <w:r w:rsidRPr="00E83CCF">
        <w:t>rile formale ce privesc aspectele economico-financiare, de organizare si func</w:t>
      </w:r>
      <w:r>
        <w:t>ț</w:t>
      </w:r>
      <w:r w:rsidRPr="00E83CCF">
        <w:t>ionare, trebuie s</w:t>
      </w:r>
      <w:r>
        <w:t>ă</w:t>
      </w:r>
      <w:r w:rsidRPr="00E83CCF">
        <w:t xml:space="preserve"> existe </w:t>
      </w:r>
      <w:r>
        <w:t>ș</w:t>
      </w:r>
      <w:r w:rsidRPr="00E83CCF">
        <w:t>i comunic</w:t>
      </w:r>
      <w:r>
        <w:t>ă</w:t>
      </w:r>
      <w:r w:rsidRPr="00E83CCF">
        <w:t>rile informale cu privire la îmbunat</w:t>
      </w:r>
      <w:r>
        <w:t>ăț</w:t>
      </w:r>
      <w:r w:rsidRPr="00E83CCF">
        <w:t>irea cali</w:t>
      </w:r>
      <w:r>
        <w:t>tăț</w:t>
      </w:r>
      <w:r w:rsidRPr="00E83CCF">
        <w:t>ii serviciilor prestate, cre</w:t>
      </w:r>
      <w:r>
        <w:t>ș</w:t>
      </w:r>
      <w:r w:rsidRPr="00E83CCF">
        <w:t>terea productivit</w:t>
      </w:r>
      <w:r>
        <w:t>ăț</w:t>
      </w:r>
      <w:r w:rsidRPr="00E83CCF">
        <w:t>ii muncii, posibilit</w:t>
      </w:r>
      <w:r>
        <w:t>ăț</w:t>
      </w:r>
      <w:r w:rsidRPr="00E83CCF">
        <w:t>i de extindere a obiectului de activitate, competitivitate, inclusiv orientarea spre desf</w:t>
      </w:r>
      <w:r>
        <w:t>ăș</w:t>
      </w:r>
      <w:r w:rsidRPr="00E83CCF">
        <w:t>urarea de alte activit</w:t>
      </w:r>
      <w:r>
        <w:t>ăț</w:t>
      </w:r>
      <w:r w:rsidRPr="00E83CCF">
        <w:t xml:space="preserve">i </w:t>
      </w:r>
      <w:r>
        <w:t>ș</w:t>
      </w:r>
      <w:r w:rsidRPr="00E83CCF">
        <w:t xml:space="preserve">i servicii, valorificarea la cote ridicate a resurselor umane </w:t>
      </w:r>
      <w:r>
        <w:t>ș</w:t>
      </w:r>
      <w:r w:rsidRPr="00E83CCF">
        <w:t>i materiale, introducerea de noi tehnologii sau tehnologii revolu</w:t>
      </w:r>
      <w:r>
        <w:t>ț</w:t>
      </w:r>
      <w:r w:rsidRPr="00E83CCF">
        <w:t>ionare cu costuri minime.</w:t>
      </w:r>
    </w:p>
    <w:p w:rsidR="00AD690B" w:rsidRPr="00E83CCF" w:rsidRDefault="00AD690B" w:rsidP="00AD690B">
      <w:pPr>
        <w:ind w:right="-581"/>
        <w:jc w:val="both"/>
      </w:pPr>
      <w:r w:rsidRPr="00E83CCF">
        <w:t xml:space="preserve">          Între autoritatea publica tutelară, ac</w:t>
      </w:r>
      <w:r>
        <w:t>ț</w:t>
      </w:r>
      <w:r w:rsidRPr="00E83CCF">
        <w:t xml:space="preserve">ionari, administratori </w:t>
      </w:r>
      <w:r>
        <w:t>ș</w:t>
      </w:r>
      <w:r w:rsidRPr="00E83CCF">
        <w:t>i întreprinderea public</w:t>
      </w:r>
      <w:r>
        <w:t>ă</w:t>
      </w:r>
      <w:r w:rsidRPr="00E83CCF">
        <w:t xml:space="preserve"> trebuie să</w:t>
      </w:r>
      <w:r>
        <w:t xml:space="preserve"> </w:t>
      </w:r>
      <w:r w:rsidRPr="00E83CCF">
        <w:t>exist</w:t>
      </w:r>
      <w:r>
        <w:t>e</w:t>
      </w:r>
      <w:r w:rsidRPr="00E83CCF">
        <w:t xml:space="preserve"> o foarte bun</w:t>
      </w:r>
      <w:r>
        <w:t>ă</w:t>
      </w:r>
      <w:r w:rsidRPr="00E83CCF">
        <w:t xml:space="preserve"> comunicare care trebuie sa vizeze orice fel de aspecte de orice fel de natura care privesc direct sau indirect activit</w:t>
      </w:r>
      <w:r>
        <w:t>ăț</w:t>
      </w:r>
      <w:r w:rsidRPr="00E83CCF">
        <w:t xml:space="preserve">ile </w:t>
      </w:r>
      <w:r>
        <w:t>ș</w:t>
      </w:r>
      <w:r w:rsidRPr="00E83CCF">
        <w:t>i ac</w:t>
      </w:r>
      <w:r>
        <w:t>ț</w:t>
      </w:r>
      <w:r w:rsidRPr="00E83CCF">
        <w:t xml:space="preserve">iunile </w:t>
      </w:r>
      <w:r>
        <w:t>î</w:t>
      </w:r>
      <w:r w:rsidRPr="00E83CCF">
        <w:t>ntreprinderii publice.</w:t>
      </w:r>
    </w:p>
    <w:p w:rsidR="00AD690B" w:rsidRPr="00410E2F" w:rsidRDefault="00AD690B" w:rsidP="00AD690B">
      <w:pPr>
        <w:spacing w:after="120"/>
        <w:ind w:right="-581"/>
        <w:jc w:val="both"/>
      </w:pPr>
    </w:p>
    <w:p w:rsidR="00AD690B" w:rsidRPr="00410E2F" w:rsidRDefault="00AD690B" w:rsidP="00AD690B">
      <w:pPr>
        <w:keepNext/>
        <w:keepLines/>
        <w:spacing w:before="120" w:after="120"/>
        <w:ind w:right="-581"/>
        <w:jc w:val="both"/>
        <w:outlineLvl w:val="0"/>
        <w:rPr>
          <w:rFonts w:eastAsia="MS Gothic"/>
          <w:b/>
          <w:bCs/>
          <w:color w:val="000000"/>
        </w:rPr>
      </w:pPr>
      <w:r w:rsidRPr="00410E2F">
        <w:rPr>
          <w:b/>
          <w:bCs/>
          <w:color w:val="000000"/>
        </w:rPr>
        <w:t>IX. AŞTEPTĂRI PRIVIND CALITATEA ŞI SIGURANŢA SERVICIILOR PRESTATE DE SOCIETATE</w:t>
      </w:r>
    </w:p>
    <w:p w:rsidR="00AD690B" w:rsidRPr="00410E2F" w:rsidRDefault="00AD690B" w:rsidP="00AD690B">
      <w:pPr>
        <w:spacing w:after="120"/>
        <w:ind w:right="-581"/>
        <w:jc w:val="both"/>
      </w:pPr>
      <w:r>
        <w:t xml:space="preserve">     </w:t>
      </w:r>
      <w:r w:rsidRPr="00410E2F">
        <w:t xml:space="preserve">Acționarii sunt conștienți de importanța strategică a </w:t>
      </w:r>
      <w:r>
        <w:t>societății ADMINISTRAȚIA PORTUARĂ CĂLĂRAȘI S.A., în special în dezvoltarea turismului local</w:t>
      </w:r>
      <w:r w:rsidRPr="00410E2F">
        <w:t xml:space="preserve">, precum și de calitatea siguranței și serviciilor prestate/asigurate de către aceasta către terți. În consecință, recomandăm Consiliului de administrație ca împreună cu conducerea executivă să se asigure că le sunt furnizate informații în timp real cu privire la gradul de satisfacție a beneficiarilor serviciilor </w:t>
      </w:r>
      <w:r>
        <w:t>Societății</w:t>
      </w:r>
      <w:r w:rsidRPr="00410E2F">
        <w:t>, în vederea fundamentării deciziilor. În domeniul calității,</w:t>
      </w:r>
      <w:r>
        <w:t xml:space="preserve"> societatea</w:t>
      </w:r>
      <w:r w:rsidRPr="00410E2F">
        <w:t xml:space="preserve"> trebuie să aibă în vedere menținerea certificării și </w:t>
      </w:r>
      <w:r w:rsidRPr="00410E2F">
        <w:lastRenderedPageBreak/>
        <w:t>îmbunătățirea continuă a Sistemului de Management Integrat Calitate-Mediu, în conformitate cu cerințele standardului de calitate ISO 9001:2015 și a standardului de mediu ISO 14001:2015 și ale regulamentelor UE, în toate domeniile sale de activitate.</w:t>
      </w:r>
    </w:p>
    <w:p w:rsidR="00AD690B" w:rsidRPr="008A67F6" w:rsidRDefault="00AD690B" w:rsidP="00E819EC">
      <w:pPr>
        <w:pStyle w:val="Listparagraf"/>
        <w:numPr>
          <w:ilvl w:val="0"/>
          <w:numId w:val="32"/>
        </w:numPr>
        <w:tabs>
          <w:tab w:val="num" w:pos="360"/>
        </w:tabs>
        <w:spacing w:after="120"/>
        <w:ind w:left="0" w:right="-581"/>
        <w:jc w:val="both"/>
      </w:pPr>
      <w:r w:rsidRPr="008A67F6">
        <w:t>Furnizarea de servicii care să întrunească așteptările clienţilor, în condiţii de eficienţă şi siguranţă. Rezultate așteptate: înţelegerea nevoilor clienţilor, sensibilitate la cerinţele acestora, disponibilitatea și fiabilitatea tuturor serviciilor și facilităţilor.</w:t>
      </w:r>
    </w:p>
    <w:p w:rsidR="00AD690B" w:rsidRPr="008A67F6" w:rsidRDefault="00AD690B" w:rsidP="00E819EC">
      <w:pPr>
        <w:pStyle w:val="Listparagraf"/>
        <w:numPr>
          <w:ilvl w:val="0"/>
          <w:numId w:val="32"/>
        </w:numPr>
        <w:tabs>
          <w:tab w:val="num" w:pos="360"/>
        </w:tabs>
        <w:spacing w:after="120"/>
        <w:ind w:left="0" w:right="-581"/>
        <w:jc w:val="both"/>
      </w:pPr>
      <w:r w:rsidRPr="008A67F6">
        <w:t>Asigurarea unei planificări riguroase pentru toate aspectele afacerii (resursele, infrastructura, serviciile). Rezultate așteptate: Planificare relevantă realizată în toate domeniile, asigurarea infrastructurii și serviciilor adecvate pentru clienţii actuali, precum și pentru dezvoltarea viitoare.</w:t>
      </w:r>
    </w:p>
    <w:p w:rsidR="00AD690B" w:rsidRDefault="00AD690B" w:rsidP="00E819EC">
      <w:pPr>
        <w:pStyle w:val="Listparagraf"/>
        <w:numPr>
          <w:ilvl w:val="0"/>
          <w:numId w:val="32"/>
        </w:numPr>
        <w:tabs>
          <w:tab w:val="num" w:pos="360"/>
        </w:tabs>
        <w:spacing w:after="120"/>
        <w:ind w:left="0" w:right="-581"/>
        <w:jc w:val="both"/>
      </w:pPr>
      <w:r w:rsidRPr="008A67F6">
        <w:t>Asigurarea durabilităţii afacerii prin inovare, îmbunătățirea proceselor si procedurilor de lucru, precum și implicarea părţilor interesate din cadrul comunitatii portuare. Rezultate așteptate: îmbunătățirea business-ului, competitivitatea serviciilor și facilităților, viabilitatea financiară, siguranţa desfășurării operațiunilor, protecția mediului și înțelegerea cerințelor comunității portuare.</w:t>
      </w:r>
    </w:p>
    <w:p w:rsidR="00AD690B" w:rsidRDefault="00AD690B" w:rsidP="00AD690B">
      <w:pPr>
        <w:pStyle w:val="Listparagraf"/>
        <w:spacing w:after="120"/>
        <w:ind w:left="0" w:right="-581"/>
        <w:jc w:val="both"/>
      </w:pPr>
    </w:p>
    <w:p w:rsidR="00AD690B" w:rsidRPr="00FD331B" w:rsidRDefault="00AD690B" w:rsidP="00AD690B">
      <w:pPr>
        <w:spacing w:after="20"/>
        <w:ind w:right="-581"/>
        <w:jc w:val="both"/>
      </w:pPr>
      <w:r>
        <w:t xml:space="preserve">       A</w:t>
      </w:r>
      <w:r w:rsidRPr="00FD331B">
        <w:t xml:space="preserve">cționarii </w:t>
      </w:r>
      <w:r w:rsidR="00204EFD" w:rsidRPr="00204EFD">
        <w:rPr>
          <w:color w:val="0070C0"/>
        </w:rPr>
        <w:t xml:space="preserve">Societății Administrația Portuară Călărași S.A.. </w:t>
      </w:r>
      <w:r w:rsidRPr="00FD331B">
        <w:t>se așteaptă de la viitorii administratori ai societății sa își asume și să se asigure ca sunt pe deplin îndeplinite funcțiile managementului calității:</w:t>
      </w:r>
    </w:p>
    <w:p w:rsidR="00AD690B" w:rsidRPr="00FD331B" w:rsidRDefault="00AD690B" w:rsidP="00AD690B">
      <w:pPr>
        <w:pStyle w:val="Default"/>
        <w:spacing w:after="20"/>
        <w:ind w:right="-581"/>
        <w:jc w:val="both"/>
        <w:rPr>
          <w:b/>
          <w:color w:val="auto"/>
        </w:rPr>
      </w:pPr>
      <w:r w:rsidRPr="00FD331B">
        <w:rPr>
          <w:b/>
          <w:iCs/>
          <w:color w:val="auto"/>
        </w:rPr>
        <w:t xml:space="preserve">     a) Planificarea calității </w:t>
      </w:r>
    </w:p>
    <w:p w:rsidR="00AD690B" w:rsidRPr="00FD331B" w:rsidRDefault="00AD690B" w:rsidP="00AD690B">
      <w:pPr>
        <w:spacing w:after="20"/>
        <w:ind w:right="-581"/>
        <w:jc w:val="both"/>
      </w:pPr>
      <w:r w:rsidRPr="00FD331B">
        <w:t xml:space="preserve">        Funcția de planificare se constituie din procesele care definesc principalele obiective ale societății în domeniul calității, resursele și mijloacele necesare realizării acestora. Planificarea obiectivelor și acțiunilor ce vor fi întreprinse pe linia calității poate fi, în funcție de nivelul la care sunt stabilite obiectivele, strategia și operativitatea. </w:t>
      </w:r>
    </w:p>
    <w:p w:rsidR="00AD690B" w:rsidRPr="00FD331B" w:rsidRDefault="00AD690B" w:rsidP="00AD690B">
      <w:pPr>
        <w:pStyle w:val="Default"/>
        <w:spacing w:after="20"/>
        <w:ind w:right="-581"/>
        <w:jc w:val="both"/>
        <w:rPr>
          <w:b/>
          <w:color w:val="auto"/>
        </w:rPr>
      </w:pPr>
      <w:r w:rsidRPr="00FD331B">
        <w:rPr>
          <w:iCs/>
          <w:color w:val="auto"/>
        </w:rPr>
        <w:t xml:space="preserve">      </w:t>
      </w:r>
      <w:r w:rsidRPr="00FD331B">
        <w:rPr>
          <w:b/>
          <w:iCs/>
          <w:color w:val="auto"/>
        </w:rPr>
        <w:t xml:space="preserve">b) Organizarea activităților care asigură calitatea </w:t>
      </w:r>
    </w:p>
    <w:p w:rsidR="00AD690B" w:rsidRPr="0094612E" w:rsidRDefault="00AD690B" w:rsidP="00AD690B">
      <w:pPr>
        <w:pStyle w:val="Default"/>
        <w:spacing w:after="20"/>
        <w:ind w:right="-581"/>
        <w:jc w:val="both"/>
        <w:rPr>
          <w:color w:val="auto"/>
        </w:rPr>
      </w:pPr>
      <w:r w:rsidRPr="00FD331B">
        <w:rPr>
          <w:color w:val="auto"/>
        </w:rPr>
        <w:t xml:space="preserve">        Se realizează prin ansamblul activităților desfășurate în cadrul societății pentru îndeplinirea obiectivelor stabilite in domeniul calității. </w:t>
      </w:r>
      <w:r w:rsidRPr="0094612E">
        <w:rPr>
          <w:color w:val="auto"/>
        </w:rPr>
        <w:t xml:space="preserve">Kelada formulează o definiție mai cuprinzătoare pentru aceasta funcție. El considera că organizarea constă în determinarea structurilor administrative, alocarea resurselor și aplicarea sistemelor și metodelor care vor permite realizarea calității propuse. </w:t>
      </w:r>
    </w:p>
    <w:p w:rsidR="00AD690B" w:rsidRPr="00FD331B" w:rsidRDefault="00AD690B" w:rsidP="00AD690B">
      <w:pPr>
        <w:pStyle w:val="Default"/>
        <w:spacing w:after="20"/>
        <w:ind w:right="-581"/>
        <w:jc w:val="both"/>
        <w:rPr>
          <w:b/>
          <w:color w:val="auto"/>
        </w:rPr>
      </w:pPr>
      <w:r w:rsidRPr="00FD331B">
        <w:rPr>
          <w:bCs/>
          <w:iCs/>
          <w:color w:val="auto"/>
        </w:rPr>
        <w:t xml:space="preserve">       </w:t>
      </w:r>
      <w:r w:rsidRPr="00FD331B">
        <w:rPr>
          <w:b/>
          <w:bCs/>
          <w:iCs/>
          <w:color w:val="auto"/>
        </w:rPr>
        <w:t>c</w:t>
      </w:r>
      <w:r w:rsidRPr="00FD331B">
        <w:rPr>
          <w:b/>
          <w:iCs/>
          <w:color w:val="auto"/>
        </w:rPr>
        <w:t xml:space="preserve">) Coordonarea activităților prin care se asigură calitatea </w:t>
      </w:r>
    </w:p>
    <w:p w:rsidR="00AD690B" w:rsidRPr="00FD331B" w:rsidRDefault="00AD690B" w:rsidP="00AD690B">
      <w:pPr>
        <w:pStyle w:val="Default"/>
        <w:spacing w:after="20"/>
        <w:ind w:right="-581"/>
        <w:jc w:val="both"/>
        <w:rPr>
          <w:color w:val="auto"/>
        </w:rPr>
      </w:pPr>
      <w:r w:rsidRPr="00FD331B">
        <w:rPr>
          <w:color w:val="auto"/>
        </w:rPr>
        <w:t xml:space="preserve">        Funcția este determinată de procesele prin care se armonizează deciziile și acțiunile societății și ale subsistemelor sale referitoare la calitate, în scopul realizării obiectivelor definite prin sistemul calității. </w:t>
      </w:r>
    </w:p>
    <w:p w:rsidR="00AD690B" w:rsidRPr="00FD331B" w:rsidRDefault="00AD690B" w:rsidP="00AD690B">
      <w:pPr>
        <w:pStyle w:val="Default"/>
        <w:spacing w:after="20"/>
        <w:ind w:right="-581"/>
        <w:jc w:val="both"/>
        <w:rPr>
          <w:color w:val="auto"/>
          <w:lang w:val="it-IT"/>
        </w:rPr>
      </w:pPr>
      <w:r w:rsidRPr="00FD331B">
        <w:rPr>
          <w:color w:val="auto"/>
        </w:rPr>
        <w:t xml:space="preserve">        </w:t>
      </w:r>
      <w:r w:rsidRPr="00FD331B">
        <w:rPr>
          <w:color w:val="auto"/>
          <w:lang w:val="it-IT"/>
        </w:rPr>
        <w:t xml:space="preserve">Asigurarea unei coordonari eficiente este condiționată de existența unei comunicări bilaterale și multilaterale adecvate în toate procesele care vizează managementul calității. </w:t>
      </w:r>
    </w:p>
    <w:p w:rsidR="00AD690B" w:rsidRPr="00FD331B" w:rsidRDefault="00AD690B" w:rsidP="00AD690B">
      <w:pPr>
        <w:pStyle w:val="Default"/>
        <w:spacing w:after="20"/>
        <w:ind w:right="-581"/>
        <w:jc w:val="both"/>
        <w:rPr>
          <w:b/>
          <w:color w:val="auto"/>
          <w:lang w:val="it-IT"/>
        </w:rPr>
      </w:pPr>
      <w:r w:rsidRPr="00FD331B">
        <w:rPr>
          <w:iCs/>
          <w:color w:val="auto"/>
          <w:lang w:val="it-IT"/>
        </w:rPr>
        <w:t xml:space="preserve">      </w:t>
      </w:r>
      <w:r w:rsidRPr="00FD331B">
        <w:rPr>
          <w:b/>
          <w:iCs/>
          <w:color w:val="auto"/>
          <w:lang w:val="it-IT"/>
        </w:rPr>
        <w:t xml:space="preserve">d) Antrenarea personalului pentru realizarea obiectivelor calității </w:t>
      </w:r>
    </w:p>
    <w:p w:rsidR="00AD690B" w:rsidRDefault="00AD690B" w:rsidP="00AD690B">
      <w:pPr>
        <w:pStyle w:val="Default"/>
        <w:spacing w:after="20"/>
        <w:ind w:right="-581"/>
        <w:jc w:val="both"/>
        <w:rPr>
          <w:color w:val="auto"/>
          <w:lang w:val="it-IT"/>
        </w:rPr>
      </w:pPr>
      <w:r w:rsidRPr="00FD331B">
        <w:rPr>
          <w:color w:val="auto"/>
          <w:lang w:val="it-IT"/>
        </w:rPr>
        <w:t xml:space="preserve">        În acest scop conducerea societății initiază o serie de actiuni prin care se mobilizează întregul personal la realizarea obiectivelor planificate în domeniul calității. </w:t>
      </w:r>
      <w:r w:rsidRPr="0094612E">
        <w:rPr>
          <w:color w:val="auto"/>
          <w:lang w:val="it-IT"/>
        </w:rPr>
        <w:t xml:space="preserve">Antrenarea salariaților se face prin motivare sau constrângere. Dat fiind rolul hotarâtor al acestei funcții în realizarea celorlalte funcții ale managementului calității, specialiștii apreciază că este mai indicat să se opteze pentru tehnicile de motivare pozitivă a salariaților, printre care primele și evidențierile pentru propunerile de îmbunătățire a calității sunt cele mai utilizate. </w:t>
      </w:r>
    </w:p>
    <w:p w:rsidR="00AD690B" w:rsidRDefault="00AD690B" w:rsidP="00AD690B">
      <w:pPr>
        <w:pStyle w:val="Default"/>
        <w:spacing w:after="20"/>
        <w:ind w:right="-581"/>
        <w:jc w:val="both"/>
        <w:rPr>
          <w:color w:val="auto"/>
          <w:lang w:val="it-IT"/>
        </w:rPr>
      </w:pPr>
    </w:p>
    <w:p w:rsidR="00AD690B" w:rsidRPr="0094612E" w:rsidRDefault="00AD690B" w:rsidP="00AD690B">
      <w:pPr>
        <w:pStyle w:val="Default"/>
        <w:spacing w:after="20"/>
        <w:ind w:right="-581"/>
        <w:jc w:val="both"/>
        <w:rPr>
          <w:color w:val="auto"/>
          <w:lang w:val="it-IT"/>
        </w:rPr>
      </w:pPr>
    </w:p>
    <w:p w:rsidR="00AD690B" w:rsidRPr="00FD331B" w:rsidRDefault="00AD690B" w:rsidP="00AD690B">
      <w:pPr>
        <w:pStyle w:val="Default"/>
        <w:spacing w:after="20"/>
        <w:ind w:right="-581"/>
        <w:rPr>
          <w:b/>
          <w:color w:val="auto"/>
          <w:lang w:val="it-IT"/>
        </w:rPr>
      </w:pPr>
      <w:r w:rsidRPr="00FD331B">
        <w:rPr>
          <w:iCs/>
          <w:color w:val="auto"/>
          <w:lang w:val="it-IT"/>
        </w:rPr>
        <w:t xml:space="preserve">      </w:t>
      </w:r>
      <w:r w:rsidRPr="00FD331B">
        <w:rPr>
          <w:b/>
          <w:iCs/>
          <w:color w:val="auto"/>
          <w:lang w:val="it-IT"/>
        </w:rPr>
        <w:t xml:space="preserve">e) Ținerea sub control a calității </w:t>
      </w:r>
    </w:p>
    <w:p w:rsidR="00AD690B" w:rsidRDefault="00AD690B" w:rsidP="00AD690B">
      <w:pPr>
        <w:pStyle w:val="Default"/>
        <w:spacing w:after="20"/>
        <w:ind w:right="-581"/>
        <w:jc w:val="both"/>
        <w:rPr>
          <w:color w:val="auto"/>
          <w:lang w:val="it-IT"/>
        </w:rPr>
      </w:pPr>
      <w:r w:rsidRPr="00FD331B">
        <w:rPr>
          <w:color w:val="auto"/>
          <w:lang w:val="it-IT"/>
        </w:rPr>
        <w:t xml:space="preserve">        Este asigurată prin activitățile de supraveghere a desfășurării proceselor și de evaluare a rezultatelor în domeniul calității, în fiecare fază a procesului de execuție a produsului/serviciului, în scopul eliminării eventualelor deficiențe și prevenirii apariției acestora în fazele următoare ale procesului de adăugare de valoare. Astfel, prin supravegherea calității se înțelege monitorizarea și verificarea continuă a stării unei entități pentru a constata modul în care cerințele specificate sunt satisfăcute. </w:t>
      </w:r>
    </w:p>
    <w:p w:rsidR="000741AD" w:rsidRDefault="000741AD" w:rsidP="00AD690B">
      <w:pPr>
        <w:pStyle w:val="Default"/>
        <w:spacing w:after="20"/>
        <w:ind w:right="-581"/>
        <w:jc w:val="both"/>
        <w:rPr>
          <w:color w:val="auto"/>
          <w:lang w:val="it-IT"/>
        </w:rPr>
      </w:pPr>
    </w:p>
    <w:p w:rsidR="000741AD" w:rsidRPr="00FD331B" w:rsidRDefault="000741AD" w:rsidP="00AD690B">
      <w:pPr>
        <w:pStyle w:val="Default"/>
        <w:spacing w:after="20"/>
        <w:ind w:right="-581"/>
        <w:jc w:val="both"/>
        <w:rPr>
          <w:color w:val="auto"/>
          <w:lang w:val="it-IT"/>
        </w:rPr>
      </w:pPr>
    </w:p>
    <w:p w:rsidR="00AD690B" w:rsidRPr="00FD331B" w:rsidRDefault="00AD690B" w:rsidP="00AD690B">
      <w:pPr>
        <w:pStyle w:val="Default"/>
        <w:spacing w:after="20"/>
        <w:ind w:right="-581" w:firstLine="284"/>
        <w:jc w:val="both"/>
        <w:rPr>
          <w:b/>
          <w:color w:val="auto"/>
          <w:lang w:val="it-IT"/>
        </w:rPr>
      </w:pPr>
      <w:r w:rsidRPr="00FD331B">
        <w:rPr>
          <w:b/>
          <w:iCs/>
          <w:color w:val="auto"/>
          <w:lang w:val="it-IT"/>
        </w:rPr>
        <w:lastRenderedPageBreak/>
        <w:t xml:space="preserve">f) Asigurarea calității </w:t>
      </w:r>
    </w:p>
    <w:p w:rsidR="00AD690B" w:rsidRPr="00FD331B" w:rsidRDefault="00AD690B" w:rsidP="00AD690B">
      <w:pPr>
        <w:pStyle w:val="Default"/>
        <w:spacing w:after="20"/>
        <w:ind w:right="-581" w:firstLine="284"/>
        <w:jc w:val="both"/>
        <w:rPr>
          <w:color w:val="auto"/>
          <w:lang w:val="it-IT"/>
        </w:rPr>
      </w:pPr>
      <w:r>
        <w:rPr>
          <w:color w:val="auto"/>
          <w:lang w:val="it-IT"/>
        </w:rPr>
        <w:t xml:space="preserve"> </w:t>
      </w:r>
      <w:r w:rsidRPr="0094612E">
        <w:rPr>
          <w:color w:val="auto"/>
          <w:lang w:val="it-IT"/>
        </w:rPr>
        <w:t>Potrivit lui J. Kélada, functia de asigurare a calității se referă la ansamblul activităților preventive, prin care se urmărește în mod sistematic să se asigure corectitudinea și eficiența activităților de planificare, organizare, coordonare și ținere sub control, în scopul de a se garanta obținerea rezultatelor la nivelul calitativ dorit</w:t>
      </w:r>
      <w:r w:rsidRPr="00FD331B">
        <w:rPr>
          <w:color w:val="auto"/>
          <w:lang w:val="it-IT"/>
        </w:rPr>
        <w:t xml:space="preserve"> . Activitățile întreprinse pentru asigurarea calității urmăresc realizarea unor obiective interne și externe. </w:t>
      </w:r>
    </w:p>
    <w:p w:rsidR="00AD690B" w:rsidRPr="00FD331B" w:rsidRDefault="00AD690B" w:rsidP="00AD690B">
      <w:pPr>
        <w:pStyle w:val="Default"/>
        <w:spacing w:after="20"/>
        <w:ind w:right="-581" w:firstLine="284"/>
        <w:jc w:val="both"/>
        <w:rPr>
          <w:b/>
          <w:color w:val="auto"/>
          <w:lang w:val="it-IT"/>
        </w:rPr>
      </w:pPr>
      <w:r w:rsidRPr="00FD331B">
        <w:rPr>
          <w:b/>
          <w:iCs/>
          <w:color w:val="auto"/>
          <w:lang w:val="it-IT"/>
        </w:rPr>
        <w:t xml:space="preserve">g) Îmbunătațirea calității </w:t>
      </w:r>
    </w:p>
    <w:p w:rsidR="00AD690B" w:rsidRPr="00FD331B" w:rsidRDefault="00AD690B" w:rsidP="00AD690B">
      <w:pPr>
        <w:pStyle w:val="Default"/>
        <w:spacing w:after="20"/>
        <w:ind w:right="-581" w:firstLine="284"/>
        <w:jc w:val="both"/>
        <w:rPr>
          <w:color w:val="auto"/>
          <w:lang w:val="it-IT"/>
        </w:rPr>
      </w:pPr>
      <w:r w:rsidRPr="00FD331B">
        <w:rPr>
          <w:color w:val="auto"/>
          <w:lang w:val="it-IT"/>
        </w:rPr>
        <w:t xml:space="preserve">Funcția se realizează prin activitățile desfășurate în fiecare fază de realizare a produsului/serviciului, în vederea îmbunătațirii performanțelor tuturor proceselor și rezultatelor acestor procese, pentru a asigura o satisfacere mai buna a nevoilor clienților, în condiții de eficiență. Funcția urmărește, așadar, obținerea unui nivel al calității superior celui planificat. Această funcție este considerată cea mai importantă pentru managementul calității. Tocmai de aceea standardele ISO 9000 pun un accent mare pe îmbunătațirea calității, recomandând societăților să implementeze un asemenea sistem de calitate, care să favorizeze îmbunătățirea continuă a proceselor și rezultatelor acestora. Cadrul conceptual al îmbunătățirii continue a calității, tehnicile și instrumentele care pot fi utilizate sunt cuprinse în standardul ISO 9004/2000. </w:t>
      </w:r>
    </w:p>
    <w:p w:rsidR="00AD690B" w:rsidRPr="00FD331B" w:rsidRDefault="00AD690B" w:rsidP="00AD690B">
      <w:pPr>
        <w:spacing w:after="20"/>
        <w:ind w:right="-581" w:firstLine="284"/>
        <w:jc w:val="both"/>
      </w:pPr>
      <w:r w:rsidRPr="00FD331B">
        <w:t>La fel de importante ca funcțiile managementului calității sunt principiile managementului calității, principii care, într-o societate condusă de un management performant, inspiră în activitate toți angajații:</w:t>
      </w:r>
    </w:p>
    <w:p w:rsidR="00AD690B" w:rsidRPr="00FD331B" w:rsidRDefault="00AD690B" w:rsidP="00E819EC">
      <w:pPr>
        <w:numPr>
          <w:ilvl w:val="0"/>
          <w:numId w:val="4"/>
        </w:numPr>
        <w:spacing w:after="20"/>
        <w:ind w:left="0" w:right="-581"/>
      </w:pPr>
      <w:r w:rsidRPr="00FD331B">
        <w:t>orientarea către clienți;</w:t>
      </w:r>
    </w:p>
    <w:p w:rsidR="00AD690B" w:rsidRPr="00FD331B" w:rsidRDefault="00AD690B" w:rsidP="00E819EC">
      <w:pPr>
        <w:numPr>
          <w:ilvl w:val="0"/>
          <w:numId w:val="4"/>
        </w:numPr>
        <w:spacing w:after="20"/>
        <w:ind w:left="0" w:right="-581"/>
      </w:pPr>
      <w:r w:rsidRPr="00FD331B">
        <w:t>leadership;</w:t>
      </w:r>
    </w:p>
    <w:p w:rsidR="00AD690B" w:rsidRPr="00FD331B" w:rsidRDefault="00AD690B" w:rsidP="00E819EC">
      <w:pPr>
        <w:numPr>
          <w:ilvl w:val="0"/>
          <w:numId w:val="4"/>
        </w:numPr>
        <w:spacing w:after="20"/>
        <w:ind w:left="0" w:right="-581"/>
      </w:pPr>
      <w:r w:rsidRPr="00FD331B">
        <w:t>implicarea personalului;</w:t>
      </w:r>
    </w:p>
    <w:p w:rsidR="00AD690B" w:rsidRPr="00FD331B" w:rsidRDefault="00AD690B" w:rsidP="00E819EC">
      <w:pPr>
        <w:numPr>
          <w:ilvl w:val="0"/>
          <w:numId w:val="4"/>
        </w:numPr>
        <w:spacing w:after="20"/>
        <w:ind w:left="0" w:right="-581"/>
      </w:pPr>
      <w:r w:rsidRPr="00FD331B">
        <w:t>abordarea procesuală;</w:t>
      </w:r>
    </w:p>
    <w:p w:rsidR="00AD690B" w:rsidRPr="00FD331B" w:rsidRDefault="00AD690B" w:rsidP="00E819EC">
      <w:pPr>
        <w:numPr>
          <w:ilvl w:val="0"/>
          <w:numId w:val="4"/>
        </w:numPr>
        <w:spacing w:after="20"/>
        <w:ind w:left="0" w:right="-581"/>
      </w:pPr>
      <w:r w:rsidRPr="00FD331B">
        <w:t>abordarea managementului ca sistem;</w:t>
      </w:r>
    </w:p>
    <w:p w:rsidR="00AD690B" w:rsidRPr="00FD331B" w:rsidRDefault="00AD690B" w:rsidP="00E819EC">
      <w:pPr>
        <w:numPr>
          <w:ilvl w:val="0"/>
          <w:numId w:val="4"/>
        </w:numPr>
        <w:spacing w:after="20"/>
        <w:ind w:left="0" w:right="-581"/>
      </w:pPr>
      <w:r w:rsidRPr="00FD331B">
        <w:t>îmbunătățirea continuă;</w:t>
      </w:r>
    </w:p>
    <w:p w:rsidR="00AD690B" w:rsidRPr="00FD331B" w:rsidRDefault="00AD690B" w:rsidP="00E819EC">
      <w:pPr>
        <w:numPr>
          <w:ilvl w:val="0"/>
          <w:numId w:val="4"/>
        </w:numPr>
        <w:spacing w:after="20"/>
        <w:ind w:left="0" w:right="-581"/>
      </w:pPr>
      <w:r w:rsidRPr="00FD331B">
        <w:t>managementul pe baza de fapte;</w:t>
      </w:r>
    </w:p>
    <w:p w:rsidR="00AD690B" w:rsidRPr="00FD331B" w:rsidRDefault="00AD690B" w:rsidP="00E819EC">
      <w:pPr>
        <w:numPr>
          <w:ilvl w:val="0"/>
          <w:numId w:val="4"/>
        </w:numPr>
        <w:spacing w:after="20"/>
        <w:ind w:left="0" w:right="-581"/>
      </w:pPr>
      <w:r w:rsidRPr="00FD331B">
        <w:t>relații cu furnizorii reciproc avantajoase.</w:t>
      </w:r>
    </w:p>
    <w:p w:rsidR="00AD690B" w:rsidRPr="00FD331B" w:rsidRDefault="00AD690B" w:rsidP="00AD690B">
      <w:pPr>
        <w:spacing w:after="20"/>
        <w:ind w:right="-581"/>
      </w:pPr>
    </w:p>
    <w:p w:rsidR="00AD690B" w:rsidRPr="00FD331B" w:rsidRDefault="00AD690B" w:rsidP="00AD690B">
      <w:pPr>
        <w:spacing w:after="20"/>
        <w:ind w:right="-581"/>
        <w:jc w:val="both"/>
      </w:pPr>
      <w:r w:rsidRPr="00FD331B">
        <w:t xml:space="preserve">Se așteaptă ca în viitorul mandat managementul Societății </w:t>
      </w:r>
      <w:r>
        <w:t>ADMINISTRAȚIA PORTUARĂ CĂLĂRAȘI S.A.</w:t>
      </w:r>
      <w:r w:rsidRPr="00FD331B">
        <w:t xml:space="preserve"> să facă demersurile necesare integrării mai sus menționatelor principii ale managementului calității în activitatea cotidiană a întreprinderii, prin:</w:t>
      </w:r>
    </w:p>
    <w:p w:rsidR="00AD690B" w:rsidRPr="00FD331B" w:rsidRDefault="00AD690B" w:rsidP="00E819EC">
      <w:pPr>
        <w:pStyle w:val="Listparagraf"/>
        <w:numPr>
          <w:ilvl w:val="0"/>
          <w:numId w:val="5"/>
        </w:numPr>
        <w:spacing w:after="20"/>
        <w:ind w:left="0" w:right="-581"/>
        <w:jc w:val="both"/>
      </w:pPr>
      <w:r w:rsidRPr="00FD331B">
        <w:t>setarea unor obiective concrete de calitate pentru cel puțin toți managerii societății</w:t>
      </w:r>
    </w:p>
    <w:p w:rsidR="00AD690B" w:rsidRPr="00FD331B" w:rsidRDefault="00AD690B" w:rsidP="00E819EC">
      <w:pPr>
        <w:pStyle w:val="Listparagraf"/>
        <w:numPr>
          <w:ilvl w:val="0"/>
          <w:numId w:val="5"/>
        </w:numPr>
        <w:spacing w:after="20"/>
        <w:ind w:left="0" w:right="-581"/>
        <w:jc w:val="both"/>
      </w:pPr>
      <w:r w:rsidRPr="00FD331B">
        <w:t>urmărirea activă a atingerii acestor obiective</w:t>
      </w:r>
    </w:p>
    <w:p w:rsidR="00AD690B" w:rsidRPr="00FD331B" w:rsidRDefault="00AD690B" w:rsidP="00E819EC">
      <w:pPr>
        <w:pStyle w:val="Listparagraf"/>
        <w:numPr>
          <w:ilvl w:val="0"/>
          <w:numId w:val="5"/>
        </w:numPr>
        <w:spacing w:after="20"/>
        <w:ind w:left="0" w:right="-581"/>
        <w:jc w:val="both"/>
      </w:pPr>
      <w:r w:rsidRPr="00FD331B">
        <w:t>revizuirea tuturor procedurilor operaționale pentru a se asigura integrarea acestor principii</w:t>
      </w:r>
    </w:p>
    <w:p w:rsidR="00AD690B" w:rsidRPr="00FD331B" w:rsidRDefault="00AD690B" w:rsidP="00E819EC">
      <w:pPr>
        <w:pStyle w:val="Listparagraf"/>
        <w:numPr>
          <w:ilvl w:val="0"/>
          <w:numId w:val="5"/>
        </w:numPr>
        <w:spacing w:after="20"/>
        <w:ind w:left="0" w:right="-581"/>
        <w:jc w:val="both"/>
      </w:pPr>
      <w:r w:rsidRPr="00FD331B">
        <w:rPr>
          <w:lang w:val="fr-FR"/>
        </w:rPr>
        <w:t>maparea proceselor cheie de management, de adăugare de valoare, de asigurare de resurse, de suport și de calitate .</w:t>
      </w:r>
    </w:p>
    <w:p w:rsidR="00AD690B" w:rsidRPr="008A67F6" w:rsidRDefault="00AD690B" w:rsidP="00AD690B">
      <w:pPr>
        <w:pStyle w:val="Listparagraf"/>
        <w:spacing w:after="120"/>
        <w:ind w:left="0" w:right="-581"/>
        <w:jc w:val="both"/>
      </w:pPr>
    </w:p>
    <w:p w:rsidR="00AD690B" w:rsidRPr="00F4278B" w:rsidRDefault="00AD690B" w:rsidP="00AD690B">
      <w:pPr>
        <w:keepNext/>
        <w:keepLines/>
        <w:spacing w:before="120" w:after="120"/>
        <w:ind w:right="-581"/>
        <w:jc w:val="both"/>
        <w:outlineLvl w:val="0"/>
        <w:rPr>
          <w:rFonts w:eastAsia="MS Gothic"/>
          <w:b/>
          <w:bCs/>
        </w:rPr>
      </w:pPr>
      <w:r w:rsidRPr="00F4278B">
        <w:rPr>
          <w:b/>
          <w:bCs/>
        </w:rPr>
        <w:t>X. AŞTEPTĂRI PRIVIND ETICĂ, INTEGRITATE ŞI GUVERNANŢĂ CORPORATIVĂ</w:t>
      </w:r>
    </w:p>
    <w:p w:rsidR="00AD690B" w:rsidRPr="00410E2F" w:rsidRDefault="00AD690B" w:rsidP="00AD690B">
      <w:pPr>
        <w:spacing w:after="120"/>
        <w:ind w:right="-581"/>
        <w:jc w:val="both"/>
      </w:pPr>
      <w:r>
        <w:t xml:space="preserve">     </w:t>
      </w:r>
      <w:r w:rsidRPr="00410E2F">
        <w:t>Așteptările autorității publice tutelare în domeniul eticii, integrității și guvernanței corporative au drept fundament câteva valori și principii care trebuie să guverneze comportamentul etic și profesional al organelor de conducere:</w:t>
      </w:r>
    </w:p>
    <w:p w:rsidR="00AD690B" w:rsidRPr="008A67F6" w:rsidRDefault="00AD690B" w:rsidP="00E819EC">
      <w:pPr>
        <w:pStyle w:val="Listparagraf"/>
        <w:numPr>
          <w:ilvl w:val="0"/>
          <w:numId w:val="33"/>
        </w:numPr>
        <w:tabs>
          <w:tab w:val="num" w:pos="360"/>
        </w:tabs>
        <w:spacing w:after="120"/>
        <w:ind w:left="0" w:right="-581"/>
        <w:jc w:val="both"/>
      </w:pPr>
      <w:r w:rsidRPr="008A67F6">
        <w:t>Profesionalismul - toate atribuțiile de serviciu care revin administratorilor și directorilor trebuie îndeplinite cu maximum de eficiență și eficacitate, conform competențelor deținute și în cunoștință de cauză în ceea ce privește reglementările legale;</w:t>
      </w:r>
    </w:p>
    <w:p w:rsidR="00AD690B" w:rsidRPr="008A67F6" w:rsidRDefault="00AD690B" w:rsidP="00E819EC">
      <w:pPr>
        <w:pStyle w:val="Listparagraf"/>
        <w:numPr>
          <w:ilvl w:val="0"/>
          <w:numId w:val="33"/>
        </w:numPr>
        <w:tabs>
          <w:tab w:val="num" w:pos="360"/>
        </w:tabs>
        <w:spacing w:after="120"/>
        <w:ind w:left="0" w:right="-581"/>
        <w:jc w:val="both"/>
      </w:pPr>
      <w:r w:rsidRPr="008A67F6">
        <w:t>Imparțialitatea și nediscriminarea - principiu conform căruia administratorii și directorii sunt obligați să aibă o atitudine obiectivă, neutră față de orice interes politic, economic, religios sau de altă natură, în exercitarea atribuțiilor funcției;</w:t>
      </w:r>
    </w:p>
    <w:p w:rsidR="00AD690B" w:rsidRPr="008A67F6" w:rsidRDefault="00AD690B" w:rsidP="00E819EC">
      <w:pPr>
        <w:pStyle w:val="Listparagraf"/>
        <w:numPr>
          <w:ilvl w:val="0"/>
          <w:numId w:val="33"/>
        </w:numPr>
        <w:tabs>
          <w:tab w:val="num" w:pos="360"/>
        </w:tabs>
        <w:spacing w:after="120"/>
        <w:ind w:left="0" w:right="-581"/>
        <w:jc w:val="both"/>
      </w:pPr>
      <w:r w:rsidRPr="008A67F6">
        <w:t>Integritatea morală - principiu conform căruia administratorilor și directorilor le este interzis să solicite sau să accepte, direct ori indirect, pentru ei sau pentru altul, vreun avantaj ori beneficiu moral sau material, sau să abuzeze de funcția pe care o dețin;</w:t>
      </w:r>
    </w:p>
    <w:p w:rsidR="00AD690B" w:rsidRPr="008A67F6" w:rsidRDefault="00AD690B" w:rsidP="00E819EC">
      <w:pPr>
        <w:pStyle w:val="Listparagraf"/>
        <w:numPr>
          <w:ilvl w:val="0"/>
          <w:numId w:val="33"/>
        </w:numPr>
        <w:tabs>
          <w:tab w:val="num" w:pos="360"/>
        </w:tabs>
        <w:spacing w:after="120"/>
        <w:ind w:left="0" w:right="-581"/>
        <w:jc w:val="both"/>
      </w:pPr>
      <w:r w:rsidRPr="008A67F6">
        <w:t>Libertatea de gândire și exprimare - principiu conform căruia administratorii și directorii pot să-și exprime și să-și fundamenteze opiniile, cu respectarea ordinii de drept și a bunelor moravuri;</w:t>
      </w:r>
    </w:p>
    <w:p w:rsidR="00AD690B" w:rsidRPr="008A67F6" w:rsidRDefault="00AD690B" w:rsidP="00E819EC">
      <w:pPr>
        <w:pStyle w:val="Listparagraf"/>
        <w:numPr>
          <w:ilvl w:val="0"/>
          <w:numId w:val="33"/>
        </w:numPr>
        <w:tabs>
          <w:tab w:val="num" w:pos="360"/>
        </w:tabs>
        <w:spacing w:after="120"/>
        <w:ind w:left="0" w:right="-581"/>
        <w:jc w:val="both"/>
      </w:pPr>
      <w:r w:rsidRPr="008A67F6">
        <w:lastRenderedPageBreak/>
        <w:t>Onestitatea, cinstea și corectitudinea - principiu conform căruia administratorii și directorii în exercitarea mandatului trebuie să respecte, cu maximă seriozitate, legislația în vigoare;</w:t>
      </w:r>
    </w:p>
    <w:p w:rsidR="00AD690B" w:rsidRPr="008A67F6" w:rsidRDefault="00AD690B" w:rsidP="00E819EC">
      <w:pPr>
        <w:pStyle w:val="Listparagraf"/>
        <w:numPr>
          <w:ilvl w:val="0"/>
          <w:numId w:val="33"/>
        </w:numPr>
        <w:tabs>
          <w:tab w:val="num" w:pos="360"/>
        </w:tabs>
        <w:spacing w:after="120"/>
        <w:ind w:left="0" w:right="-581"/>
        <w:jc w:val="both"/>
      </w:pPr>
      <w:r w:rsidRPr="008A67F6">
        <w:t>Deschiderea și transparența - principiu conform căruia activitățile desfășurate de administratori și directori în exercitarea funcțiilor lor sunt publice și pot fi supuse monitorizării cetățenilor;</w:t>
      </w:r>
    </w:p>
    <w:p w:rsidR="00AD690B" w:rsidRPr="008A67F6" w:rsidRDefault="00AD690B" w:rsidP="00E819EC">
      <w:pPr>
        <w:pStyle w:val="Listparagraf"/>
        <w:numPr>
          <w:ilvl w:val="0"/>
          <w:numId w:val="33"/>
        </w:numPr>
        <w:tabs>
          <w:tab w:val="num" w:pos="360"/>
        </w:tabs>
        <w:spacing w:after="120"/>
        <w:ind w:left="0" w:right="-581"/>
        <w:jc w:val="both"/>
      </w:pPr>
      <w:r w:rsidRPr="008A67F6">
        <w:t>Confidențialitatea - principiu conform căruia administratorii și directorii trebuie să garanteze confidențialitatea informațiilor care se află în posesia lor, în condițiile legii;</w:t>
      </w:r>
    </w:p>
    <w:p w:rsidR="00AD690B" w:rsidRPr="008A67F6" w:rsidRDefault="00AD690B" w:rsidP="00E819EC">
      <w:pPr>
        <w:pStyle w:val="Listparagraf"/>
        <w:numPr>
          <w:ilvl w:val="0"/>
          <w:numId w:val="33"/>
        </w:numPr>
        <w:tabs>
          <w:tab w:val="num" w:pos="360"/>
        </w:tabs>
        <w:spacing w:after="120"/>
        <w:ind w:left="0" w:right="-581"/>
        <w:jc w:val="both"/>
      </w:pPr>
      <w:r w:rsidRPr="008A67F6">
        <w:t>Conflictul de interese - referitor la interese financiare sau de altă natură, ce pot corupe sau afecta major luarea deciziilor corecte și imparțiale de către acea persoană sau organizație pentru ca deciziile să nu fie influențate de interese secundare;</w:t>
      </w:r>
    </w:p>
    <w:p w:rsidR="00AD690B" w:rsidRPr="008A67F6" w:rsidRDefault="00AD690B" w:rsidP="00E819EC">
      <w:pPr>
        <w:pStyle w:val="Listparagraf"/>
        <w:numPr>
          <w:ilvl w:val="0"/>
          <w:numId w:val="33"/>
        </w:numPr>
        <w:tabs>
          <w:tab w:val="num" w:pos="360"/>
        </w:tabs>
        <w:spacing w:after="120"/>
        <w:ind w:left="0" w:right="-581"/>
        <w:jc w:val="both"/>
      </w:pPr>
      <w:r w:rsidRPr="008A67F6">
        <w:t>Prudența - principiul independenței exercițiului, în vederea evitării unei supraevaluări sau subevaluări a oricărei situații care s-ar putea răsfrânge asupra actului decizional;</w:t>
      </w:r>
    </w:p>
    <w:p w:rsidR="00AD690B" w:rsidRDefault="00AD690B" w:rsidP="00E819EC">
      <w:pPr>
        <w:pStyle w:val="Listparagraf"/>
        <w:numPr>
          <w:ilvl w:val="0"/>
          <w:numId w:val="33"/>
        </w:numPr>
        <w:tabs>
          <w:tab w:val="num" w:pos="360"/>
        </w:tabs>
        <w:spacing w:after="120"/>
        <w:ind w:left="0" w:right="-581"/>
        <w:jc w:val="both"/>
      </w:pPr>
      <w:r w:rsidRPr="008A67F6">
        <w:t xml:space="preserve">Obiectivitatea - principiul care obligă organele de conducere să dețină abilitățile profesionale corespunzătoare și necesare emiterii celor mai bune decizii în interesul </w:t>
      </w:r>
      <w:r>
        <w:t>societății</w:t>
      </w:r>
      <w:r w:rsidRPr="008A67F6">
        <w:t xml:space="preserve"> care se încadrează în dezideratul așteptărilor autorității publice tutelare. </w:t>
      </w:r>
    </w:p>
    <w:p w:rsidR="00AD690B" w:rsidRDefault="00AD690B" w:rsidP="00AD690B">
      <w:pPr>
        <w:tabs>
          <w:tab w:val="num" w:pos="360"/>
        </w:tabs>
        <w:spacing w:after="120"/>
        <w:ind w:right="-581"/>
        <w:jc w:val="both"/>
      </w:pPr>
      <w:r>
        <w:t xml:space="preserve">     </w:t>
      </w:r>
      <w:r w:rsidRPr="008A67F6">
        <w:t xml:space="preserve">Acționarii se așteaptă să fie acordată o importanță deosebită implementării Codului de etică care stabilește principiile și standardele de conduită și care reglementează situațiile privind conflictele de interese și incompatibilitate la nivelul Societății, inclusiv la nivelul Consiliului de Administrație. </w:t>
      </w:r>
    </w:p>
    <w:p w:rsidR="00AD690B" w:rsidRPr="0094612E" w:rsidRDefault="00AD690B" w:rsidP="00AD690B">
      <w:pPr>
        <w:spacing w:after="20"/>
        <w:ind w:right="-581" w:firstLine="360"/>
        <w:jc w:val="both"/>
      </w:pPr>
      <w:r w:rsidRPr="0094612E">
        <w:t>În vederea asigurării unei culturi de etica și conformitate și a unui sistem de guvernanță adecvat, a promovării valorilor și principiilor care asigură o bună conduită în relație cu toate părțile interesate și păstrarea unei bune reputații pe piață, membrii organului de conducere ai societății ADMINISTRAȚIA PORTUARĂ CĂLĂRAȘI S.A.  vor trebui să asigure îndeplinirea permanentă a următoarelor cerințe:</w:t>
      </w:r>
    </w:p>
    <w:p w:rsidR="00AD690B" w:rsidRPr="0094612E" w:rsidRDefault="00AD690B" w:rsidP="00E819EC">
      <w:pPr>
        <w:pStyle w:val="Listparagraf"/>
        <w:numPr>
          <w:ilvl w:val="0"/>
          <w:numId w:val="3"/>
        </w:numPr>
        <w:spacing w:after="20"/>
        <w:ind w:left="0" w:right="-581"/>
        <w:jc w:val="both"/>
      </w:pPr>
      <w:r w:rsidRPr="0094612E">
        <w:t>deținerea de competenta și experiența profesionala, precum și o buna reputație și integritate pe tot parcursul deținerii funcției;</w:t>
      </w:r>
    </w:p>
    <w:p w:rsidR="00AD690B" w:rsidRPr="0094612E" w:rsidRDefault="00AD690B" w:rsidP="00E819EC">
      <w:pPr>
        <w:pStyle w:val="Listparagraf"/>
        <w:numPr>
          <w:ilvl w:val="0"/>
          <w:numId w:val="3"/>
        </w:numPr>
        <w:spacing w:after="20"/>
        <w:ind w:left="0" w:right="-581"/>
        <w:jc w:val="both"/>
      </w:pPr>
      <w:r w:rsidRPr="0094612E">
        <w:t xml:space="preserve">asigurarea  cerințelor  guvernanței  corporative:  structura  organizatorică  transparentă  și adecvată,  alocarea  adecvată  și  separarea  corespunzătoare  a  responsabilităților, </w:t>
      </w:r>
    </w:p>
    <w:p w:rsidR="00AD690B" w:rsidRPr="0094612E" w:rsidRDefault="00AD690B" w:rsidP="00E819EC">
      <w:pPr>
        <w:pStyle w:val="Listparagraf"/>
        <w:numPr>
          <w:ilvl w:val="0"/>
          <w:numId w:val="3"/>
        </w:numPr>
        <w:spacing w:after="20"/>
        <w:ind w:left="0" w:right="-581"/>
        <w:jc w:val="both"/>
      </w:pPr>
      <w:r w:rsidRPr="0094612E">
        <w:t>administrarea corespunzătoare  a riscurilor/managementul riscurilor, adecvarea politicilor si strategiilor, precum si a mecanismelor de control intern, asigurarea unui sistem eficient de comunicare si de transmitere a informațiilor, aplicarea unor proceduri operaționale solide care sa împiedice divulgarea informațiilor confidențiale;</w:t>
      </w:r>
    </w:p>
    <w:p w:rsidR="00AD690B" w:rsidRPr="0094612E" w:rsidRDefault="00AD690B" w:rsidP="00E819EC">
      <w:pPr>
        <w:pStyle w:val="Listparagraf"/>
        <w:numPr>
          <w:ilvl w:val="0"/>
          <w:numId w:val="3"/>
        </w:numPr>
        <w:spacing w:after="20"/>
        <w:ind w:left="0" w:right="-581"/>
        <w:jc w:val="both"/>
      </w:pPr>
      <w:r w:rsidRPr="0094612E">
        <w:t>menținerea standardelor etice și profesionale pentru a asigura un comportament profesional si responsabil la nivelul entității reglementate în vederea prevenirii apariției conflictelor de interese (Cod de Etica, Politica privind administrarea conflictelor de interese);</w:t>
      </w:r>
    </w:p>
    <w:p w:rsidR="00AD690B" w:rsidRPr="0094612E" w:rsidRDefault="00AD690B" w:rsidP="00E819EC">
      <w:pPr>
        <w:pStyle w:val="Listparagraf"/>
        <w:numPr>
          <w:ilvl w:val="0"/>
          <w:numId w:val="3"/>
        </w:numPr>
        <w:spacing w:after="20"/>
        <w:ind w:left="0" w:right="-581"/>
        <w:jc w:val="both"/>
      </w:pPr>
      <w:r w:rsidRPr="0094612E">
        <w:t>îndeplinirea cerințelor de competenta si onorabilitate prevăzute de reglementările aplicabile;</w:t>
      </w:r>
    </w:p>
    <w:p w:rsidR="00AD690B" w:rsidRPr="0094612E" w:rsidRDefault="00AD690B" w:rsidP="00E819EC">
      <w:pPr>
        <w:pStyle w:val="Listparagraf"/>
        <w:numPr>
          <w:ilvl w:val="0"/>
          <w:numId w:val="3"/>
        </w:numPr>
        <w:spacing w:after="20"/>
        <w:ind w:left="0" w:right="-581"/>
        <w:jc w:val="both"/>
      </w:pPr>
      <w:r w:rsidRPr="0094612E">
        <w:t>cunoașterea, respectarea si aplicarea cu profesionalism a legislației specifice societății, strategia și politicile societății, Codul de etica, normele, procedurile, acordurile și convențiile care reglementează activitatea;</w:t>
      </w:r>
    </w:p>
    <w:p w:rsidR="00AD690B" w:rsidRPr="0094612E" w:rsidRDefault="00AD690B" w:rsidP="00E819EC">
      <w:pPr>
        <w:pStyle w:val="Listparagraf"/>
        <w:numPr>
          <w:ilvl w:val="0"/>
          <w:numId w:val="3"/>
        </w:numPr>
        <w:spacing w:after="20"/>
        <w:ind w:left="0" w:right="-581"/>
        <w:jc w:val="both"/>
      </w:pPr>
      <w:r w:rsidRPr="0094612E">
        <w:t>nedepășirea numărului maxim de mandate de administrator prevăzut de O.U.G. nr. 109/2011, în societăți sau întreprinderi publice cu sediul în România care pot fi exercitate concomitent si alocarea de timp suficient pentru îndeplinirea responsabilităților;</w:t>
      </w:r>
    </w:p>
    <w:p w:rsidR="00AD690B" w:rsidRPr="0094612E" w:rsidRDefault="00AD690B" w:rsidP="00E819EC">
      <w:pPr>
        <w:pStyle w:val="Listparagraf"/>
        <w:numPr>
          <w:ilvl w:val="0"/>
          <w:numId w:val="3"/>
        </w:numPr>
        <w:spacing w:after="20"/>
        <w:ind w:left="0" w:right="-581"/>
        <w:jc w:val="both"/>
      </w:pPr>
      <w:r w:rsidRPr="0094612E">
        <w:t>evitarea conflictelor de interese (sa se asigure în permanenta ca interesele lor personale sau profesionale - directe sau indirecte - nu sunt în conflict cu interesele societății și să se asigure ca procedurile si controalele implementate la nivelul societății sunt adecvate pentru identificarea, raportarea si gestionarea corespunzătoare a conflictelor de interese actuale și potențiale);</w:t>
      </w:r>
    </w:p>
    <w:p w:rsidR="00AD690B" w:rsidRPr="0094612E" w:rsidRDefault="00AD690B" w:rsidP="00AD690B">
      <w:pPr>
        <w:spacing w:after="20"/>
        <w:ind w:right="-581" w:firstLine="360"/>
        <w:jc w:val="both"/>
      </w:pPr>
      <w:r w:rsidRPr="0094612E">
        <w:t xml:space="preserve">Consiliul  de  Administrație  al  societății  este  responsabil  și  pentru  stabilirea  si  revizuirea principiilor cadrului de administrare a activității și a valorilor corporative ale societății, inclusiv a celor stabilite prin intermediul unui cod de etica și conduită. </w:t>
      </w:r>
    </w:p>
    <w:p w:rsidR="00AD690B" w:rsidRPr="009F60CA" w:rsidRDefault="00AD690B" w:rsidP="00AD690B">
      <w:pPr>
        <w:spacing w:after="20"/>
        <w:ind w:right="-581" w:firstLine="360"/>
        <w:jc w:val="both"/>
      </w:pPr>
      <w:r w:rsidRPr="00650EAF">
        <w:rPr>
          <w:b/>
        </w:rPr>
        <w:t xml:space="preserve">Codul de Etica </w:t>
      </w:r>
      <w:r w:rsidRPr="009F60CA">
        <w:t xml:space="preserve">definește idealurile, valorile și principiile pe care angajații le respectă și le aplică în activitatea desfășurată în cadrul societății. Codul de etică urmărește promovarea valorilor și principiilor etice în cadrul societății în vederea creșterii calității serviciilor oferite si a protejării reputației și are un rol educativ, de reglementare și de impunere a valorilor promovate. </w:t>
      </w:r>
    </w:p>
    <w:p w:rsidR="00AD690B" w:rsidRPr="0039111B" w:rsidRDefault="00AD690B" w:rsidP="00AD690B">
      <w:pPr>
        <w:spacing w:after="20"/>
        <w:ind w:right="-581" w:firstLine="360"/>
        <w:jc w:val="both"/>
      </w:pPr>
      <w:r w:rsidRPr="0039111B">
        <w:t>Totodată, Consiliul de Administrație al societății trebuie sa asigure un cadru adecvat si eficace aferent  controlului  intern care sa includă funcțiile de administrare, de conformitate si de audit intern, precum si un cadru corespunzător privind raportarea financiara si contabilitatea.</w:t>
      </w:r>
    </w:p>
    <w:p w:rsidR="00AD690B" w:rsidRDefault="00AD690B" w:rsidP="00AD690B">
      <w:pPr>
        <w:tabs>
          <w:tab w:val="num" w:pos="360"/>
        </w:tabs>
        <w:spacing w:after="120"/>
        <w:ind w:right="-581"/>
        <w:jc w:val="both"/>
      </w:pPr>
      <w:r>
        <w:lastRenderedPageBreak/>
        <w:t xml:space="preserve">      </w:t>
      </w:r>
      <w:r w:rsidRPr="008A67F6">
        <w:t xml:space="preserve">Având în vedere că politicile adecvate de audit și control intern contribuie semnificativ la buna funcționare a societății, se subliniază necesitatea revizuirii de către Consiliul de Administrație a sistemelor de audit și control intern pentru a se asigura că </w:t>
      </w:r>
      <w:r>
        <w:t>societatea ADMINISTRAȚIA PORTUARĂ CĂLĂRAȘI S.A.</w:t>
      </w:r>
      <w:r w:rsidRPr="008A67F6">
        <w:t xml:space="preserve"> menține sisteme corespunzătoare de raportare financiară, audit intern și extern, control intern, conformitate și gestiune a riscului. Consiliul de administrație va asigura conformarea cu bunele practici privind guvernanța corporativă și obligațiile ce revin membrilor consiliului de administrație, dar și conducerii executive în aplicarea legislației naționale în acest domeniu (raportările, realizarea indicatorilor de performanță, transparența privind rezultatele economico-financiare, respectarea termenelor și a obligațiilor de publicare prevăzute etc.). </w:t>
      </w:r>
    </w:p>
    <w:p w:rsidR="00AD690B" w:rsidRDefault="00AD690B" w:rsidP="00AD690B">
      <w:pPr>
        <w:tabs>
          <w:tab w:val="num" w:pos="360"/>
        </w:tabs>
        <w:spacing w:after="120"/>
        <w:ind w:right="-581"/>
        <w:jc w:val="both"/>
      </w:pPr>
      <w:r>
        <w:t xml:space="preserve">      </w:t>
      </w:r>
      <w:r w:rsidRPr="008A67F6">
        <w:t xml:space="preserve">Tranzacțiile cu părțile afiliate, așa cum sunt menționate la art. 52 din OUG nr. 109/2011, reprezintă un alt aspect important ce ține de etica </w:t>
      </w:r>
      <w:r>
        <w:t>societății ADMINISTRAȚIA PORTUARĂ CĂLĂRAȘI S.A.</w:t>
      </w:r>
      <w:r w:rsidRPr="008A67F6">
        <w:t xml:space="preserve">, iar adoptarea de către companie a unor reglementări interne cu privire atât la acestea, cât și la gestionarea conflictelor de interese, sunt așteptări pe care </w:t>
      </w:r>
      <w:r>
        <w:t>Consiliul Județean Călărași</w:t>
      </w:r>
      <w:r w:rsidRPr="008A67F6">
        <w:t xml:space="preserve"> le are de la administratori și conducerea executivă. </w:t>
      </w:r>
    </w:p>
    <w:p w:rsidR="00AD690B" w:rsidRPr="0094612E" w:rsidRDefault="00AD690B" w:rsidP="00AD690B">
      <w:pPr>
        <w:tabs>
          <w:tab w:val="num" w:pos="360"/>
        </w:tabs>
        <w:spacing w:after="120"/>
        <w:ind w:right="-581"/>
        <w:jc w:val="both"/>
        <w:rPr>
          <w:b/>
        </w:rPr>
      </w:pPr>
      <w:r w:rsidRPr="0094612E">
        <w:rPr>
          <w:b/>
        </w:rPr>
        <w:t>Gestionarea conflictului de interese în situația tranzacțiilor cu părțile afiliate.</w:t>
      </w:r>
    </w:p>
    <w:p w:rsidR="00AD690B" w:rsidRDefault="00AD690B" w:rsidP="00AD690B">
      <w:pPr>
        <w:tabs>
          <w:tab w:val="num" w:pos="360"/>
        </w:tabs>
        <w:spacing w:after="120"/>
        <w:ind w:right="-581"/>
        <w:jc w:val="both"/>
      </w:pPr>
      <w:r w:rsidRPr="008A67F6">
        <w:t xml:space="preserve"> </w:t>
      </w:r>
      <w:r>
        <w:t xml:space="preserve">     </w:t>
      </w:r>
      <w:r w:rsidRPr="008A67F6">
        <w:t xml:space="preserve">Angajații, membrii Consiliului de Administație și directorii trebuie să informeze conducerea societății atunci când ei sau membri ai familiilor lor au un interes major într- o tranzacție pe care Societatea  o negociază. Angajații, membrii Consiliului de Administatie și directorii aflați în conflict de interese față de partea afiliată nu vor face parte din comisia de evaluare constituită pentru atribuirea contractului, nu vor participa la discuții și deliberări în cadrul procesului de luare a deciziei, nu vor semna documente privind atribuirea contractului respectiv, vor respecta prevederile politicii interne cu privire la protecția informațiilor privilegiate. </w:t>
      </w:r>
    </w:p>
    <w:p w:rsidR="00AD690B" w:rsidRDefault="00AD690B" w:rsidP="00AD690B">
      <w:pPr>
        <w:tabs>
          <w:tab w:val="num" w:pos="360"/>
        </w:tabs>
        <w:spacing w:after="120"/>
        <w:ind w:right="-581"/>
        <w:jc w:val="both"/>
      </w:pPr>
      <w:r>
        <w:t xml:space="preserve">     </w:t>
      </w:r>
      <w:r w:rsidRPr="008A67F6">
        <w:t>Membrii Consiliului de Administrație trebuie să se asigure de evitarea unui conflict de interese direct sau indirect cu Societatea , iar în cazul apariției unui astfel de conflict se vor abține de la dezbaterile și votul asupra chestiunilor respective, în conformitate cu prevederile legale în vigoare.</w:t>
      </w:r>
    </w:p>
    <w:p w:rsidR="00AD690B" w:rsidRPr="008A67F6" w:rsidRDefault="00AD690B" w:rsidP="00AD690B">
      <w:pPr>
        <w:tabs>
          <w:tab w:val="num" w:pos="360"/>
        </w:tabs>
        <w:spacing w:after="120"/>
        <w:ind w:right="-581"/>
        <w:jc w:val="both"/>
      </w:pPr>
      <w:r w:rsidRPr="008A67F6">
        <w:t xml:space="preserve"> </w:t>
      </w:r>
      <w:r>
        <w:t xml:space="preserve">   </w:t>
      </w:r>
      <w:r w:rsidRPr="008A67F6">
        <w:t xml:space="preserve">Membrii Consiliului de Administrație exercită orice act care este legat de administrarea societății în interesul acesteia, în limita drepturilor care li se conferă prin contractul de mandat și a prevederilor legale în vigoare. Membrii consiliului de administrație al </w:t>
      </w:r>
      <w:r>
        <w:t>societății ADMNISTRAȚIA PORTUARĂ CĂLĂRAȘI S.A.</w:t>
      </w:r>
      <w:r w:rsidRPr="008A67F6">
        <w:t xml:space="preserve"> îşi desfăşoară activitatea cu respectarea legilor, actelor normative şi de reglementare din România, precum şi a celor din Uniunea Europeană. Exercitarea echitabilă a autorității în procesul de administrare, precum și în relația cu partenerii </w:t>
      </w:r>
      <w:r>
        <w:t>societății</w:t>
      </w:r>
      <w:r w:rsidRPr="008A67F6">
        <w:t>, de la autorități publice, la furnizori de servicii, echipamente, lucrări și până la personalul societății, membrii CA se angajează să asigure exercitarea autorității într-o manieră corespunzătoare, obiectivă și corectă, fără niciun fel de abuz, sau încălcare a drepturilor legale.</w:t>
      </w:r>
    </w:p>
    <w:p w:rsidR="00AD690B" w:rsidRPr="00410E2F" w:rsidRDefault="00AD690B" w:rsidP="00AD690B">
      <w:pPr>
        <w:keepNext/>
        <w:keepLines/>
        <w:spacing w:before="120" w:after="120"/>
        <w:ind w:right="-581"/>
        <w:jc w:val="both"/>
        <w:outlineLvl w:val="0"/>
        <w:rPr>
          <w:rFonts w:eastAsia="MS Gothic"/>
          <w:b/>
          <w:bCs/>
          <w:color w:val="000000"/>
        </w:rPr>
      </w:pPr>
      <w:r w:rsidRPr="00410E2F">
        <w:rPr>
          <w:rFonts w:eastAsia="MS Gothic"/>
          <w:b/>
          <w:bCs/>
          <w:color w:val="000000"/>
        </w:rPr>
        <w:t>XI. INDICATORII DE PERFORMANȚĂ</w:t>
      </w:r>
    </w:p>
    <w:p w:rsidR="00AD690B" w:rsidRDefault="00AD690B" w:rsidP="00AD690B">
      <w:pPr>
        <w:ind w:right="-604"/>
        <w:jc w:val="both"/>
      </w:pPr>
      <w:r>
        <w:t xml:space="preserve">     </w:t>
      </w:r>
      <w:r w:rsidRPr="00410E2F">
        <w:t xml:space="preserve">În conformitate cu prevederile art. 2, alin. (3) din Anexa nr. 1b la Anexa nr. 1 din H.G. nr. 639/2023, „Scrisoarea de așteptări descrie rezultatele generale preconizate, cu indicarea unor valori orientative, care sunt recomandate organelor de administrare şi conducere ale întreprinderii publice, şi recomandă o serie de indicatori de performanță pentru întreprinderea publică”. </w:t>
      </w:r>
    </w:p>
    <w:p w:rsidR="00AD690B" w:rsidRDefault="00AD690B" w:rsidP="00AD690B">
      <w:pPr>
        <w:ind w:right="-604"/>
        <w:jc w:val="both"/>
      </w:pPr>
      <w:r>
        <w:t xml:space="preserve">    </w:t>
      </w:r>
      <w:r w:rsidRPr="00410E2F">
        <w:t xml:space="preserve">Nivelul minim al indicatorilor cheie de performanță financiari și nefinanciari au fost stabiliți prin </w:t>
      </w:r>
      <w:r w:rsidRPr="00BB7F05">
        <w:t>Ordinul nr. 651/2024 privind stabilirea nivelului minim al indicatorilor de performanţă la întreprinderile publice .</w:t>
      </w:r>
      <w:r w:rsidRPr="00410E2F">
        <w:t xml:space="preserve"> </w:t>
      </w:r>
    </w:p>
    <w:p w:rsidR="00AD690B" w:rsidRPr="00410E2F" w:rsidRDefault="00AD690B" w:rsidP="00AD690B">
      <w:pPr>
        <w:ind w:right="-604"/>
        <w:jc w:val="both"/>
      </w:pPr>
      <w:r>
        <w:t xml:space="preserve">     </w:t>
      </w:r>
      <w:r w:rsidRPr="00410E2F">
        <w:t>Categoriile de indicatori cheie de performanță financiari obligatorii și aplicabili tuturor întreprinderilor publice, potrivit prevederilor cuprinse în art. 4^7 alin.(2) din OUG nr. 109/2011 sunt următoarele:</w:t>
      </w:r>
    </w:p>
    <w:p w:rsidR="00AD690B" w:rsidRPr="008A67F6" w:rsidRDefault="00AD690B" w:rsidP="00E819EC">
      <w:pPr>
        <w:pStyle w:val="Listparagraf"/>
        <w:numPr>
          <w:ilvl w:val="0"/>
          <w:numId w:val="34"/>
        </w:numPr>
        <w:tabs>
          <w:tab w:val="num" w:pos="360"/>
        </w:tabs>
        <w:spacing w:after="120"/>
        <w:ind w:left="0" w:right="-581"/>
        <w:jc w:val="both"/>
      </w:pPr>
      <w:r w:rsidRPr="008A67F6">
        <w:t>Politica de investiții</w:t>
      </w:r>
    </w:p>
    <w:p w:rsidR="00AD690B" w:rsidRPr="008A67F6" w:rsidRDefault="00AD690B" w:rsidP="00E819EC">
      <w:pPr>
        <w:pStyle w:val="Listparagraf"/>
        <w:numPr>
          <w:ilvl w:val="0"/>
          <w:numId w:val="34"/>
        </w:numPr>
        <w:tabs>
          <w:tab w:val="num" w:pos="360"/>
        </w:tabs>
        <w:spacing w:after="120"/>
        <w:ind w:left="0" w:right="-581"/>
        <w:jc w:val="both"/>
      </w:pPr>
      <w:r w:rsidRPr="008A67F6">
        <w:t>Finanțarea</w:t>
      </w:r>
    </w:p>
    <w:p w:rsidR="00AD690B" w:rsidRPr="008A67F6" w:rsidRDefault="00AD690B" w:rsidP="00E819EC">
      <w:pPr>
        <w:pStyle w:val="Listparagraf"/>
        <w:numPr>
          <w:ilvl w:val="0"/>
          <w:numId w:val="34"/>
        </w:numPr>
        <w:tabs>
          <w:tab w:val="num" w:pos="360"/>
        </w:tabs>
        <w:spacing w:after="120"/>
        <w:ind w:left="0" w:right="-581"/>
        <w:jc w:val="both"/>
      </w:pPr>
      <w:r w:rsidRPr="008A67F6">
        <w:t>Operațiuni</w:t>
      </w:r>
    </w:p>
    <w:p w:rsidR="00AD690B" w:rsidRPr="008A67F6" w:rsidRDefault="00AD690B" w:rsidP="00E819EC">
      <w:pPr>
        <w:pStyle w:val="Listparagraf"/>
        <w:numPr>
          <w:ilvl w:val="0"/>
          <w:numId w:val="34"/>
        </w:numPr>
        <w:tabs>
          <w:tab w:val="num" w:pos="360"/>
        </w:tabs>
        <w:spacing w:after="120"/>
        <w:ind w:left="0" w:right="-581"/>
        <w:jc w:val="both"/>
      </w:pPr>
      <w:r w:rsidRPr="008A67F6">
        <w:t>Rentabilitatea</w:t>
      </w:r>
    </w:p>
    <w:p w:rsidR="00AD690B" w:rsidRPr="008A67F6" w:rsidRDefault="00AD690B" w:rsidP="00E819EC">
      <w:pPr>
        <w:pStyle w:val="Listparagraf"/>
        <w:numPr>
          <w:ilvl w:val="0"/>
          <w:numId w:val="34"/>
        </w:numPr>
        <w:tabs>
          <w:tab w:val="num" w:pos="360"/>
        </w:tabs>
        <w:spacing w:after="120"/>
        <w:ind w:left="0" w:right="-581"/>
        <w:jc w:val="both"/>
      </w:pPr>
      <w:r w:rsidRPr="008A67F6">
        <w:t>Rata de distribuție a profitului sub formă de dividende.</w:t>
      </w:r>
    </w:p>
    <w:p w:rsidR="00AD690B" w:rsidRPr="00410E2F" w:rsidRDefault="00AD690B" w:rsidP="00AD690B">
      <w:pPr>
        <w:spacing w:after="120"/>
        <w:ind w:right="-581"/>
        <w:jc w:val="both"/>
        <w:sectPr w:rsidR="00AD690B" w:rsidRPr="00410E2F" w:rsidSect="003E0C5C">
          <w:pgSz w:w="11906" w:h="16838" w:code="9"/>
          <w:pgMar w:top="630" w:right="1106" w:bottom="630" w:left="1440" w:header="454" w:footer="454" w:gutter="0"/>
          <w:cols w:space="720"/>
          <w:docGrid w:linePitch="360"/>
        </w:sectPr>
      </w:pPr>
    </w:p>
    <w:p w:rsidR="00AD690B" w:rsidRPr="00410E2F" w:rsidRDefault="00AD690B" w:rsidP="00AD690B">
      <w:pPr>
        <w:spacing w:after="120"/>
        <w:ind w:right="-581"/>
        <w:jc w:val="both"/>
      </w:pPr>
      <w:r w:rsidRPr="00410E2F">
        <w:rPr>
          <w:b/>
        </w:rPr>
        <w:lastRenderedPageBreak/>
        <w:t>Tabel orientativ - indicatori de performanță nefinanciari</w:t>
      </w:r>
    </w:p>
    <w:tbl>
      <w:tblPr>
        <w:tblStyle w:val="Tabelgril"/>
        <w:tblW w:w="0" w:type="auto"/>
        <w:jc w:val="center"/>
        <w:tblLayout w:type="fixed"/>
        <w:tblLook w:val="04A0" w:firstRow="1" w:lastRow="0" w:firstColumn="1" w:lastColumn="0" w:noHBand="0" w:noVBand="1"/>
      </w:tblPr>
      <w:tblGrid>
        <w:gridCol w:w="611"/>
        <w:gridCol w:w="2731"/>
        <w:gridCol w:w="3654"/>
        <w:gridCol w:w="1556"/>
        <w:gridCol w:w="1556"/>
        <w:gridCol w:w="1250"/>
        <w:gridCol w:w="1417"/>
        <w:gridCol w:w="1695"/>
      </w:tblGrid>
      <w:tr w:rsidR="00AD690B" w:rsidRPr="00410E2F" w:rsidTr="00E71230">
        <w:trPr>
          <w:jc w:val="center"/>
        </w:trPr>
        <w:tc>
          <w:tcPr>
            <w:tcW w:w="611" w:type="dxa"/>
            <w:shd w:val="clear" w:color="auto" w:fill="D9EAF7"/>
            <w:vAlign w:val="center"/>
          </w:tcPr>
          <w:p w:rsidR="00AD690B" w:rsidRDefault="00AD690B" w:rsidP="00E71230">
            <w:pPr>
              <w:spacing w:after="120"/>
              <w:ind w:right="-581"/>
              <w:jc w:val="both"/>
            </w:pPr>
            <w:r w:rsidRPr="00410E2F">
              <w:t>Nr.</w:t>
            </w:r>
          </w:p>
          <w:p w:rsidR="00AD690B" w:rsidRPr="00410E2F" w:rsidRDefault="00AD690B" w:rsidP="00E71230">
            <w:pPr>
              <w:spacing w:after="120"/>
              <w:ind w:right="-581"/>
              <w:jc w:val="both"/>
            </w:pPr>
            <w:r w:rsidRPr="00410E2F">
              <w:t xml:space="preserve"> crt.</w:t>
            </w:r>
          </w:p>
        </w:tc>
        <w:tc>
          <w:tcPr>
            <w:tcW w:w="2731" w:type="dxa"/>
            <w:shd w:val="clear" w:color="auto" w:fill="D9EAF7"/>
            <w:vAlign w:val="center"/>
          </w:tcPr>
          <w:p w:rsidR="00AD690B" w:rsidRDefault="00AD690B" w:rsidP="00E71230">
            <w:pPr>
              <w:spacing w:after="120"/>
              <w:ind w:right="-581"/>
              <w:jc w:val="both"/>
            </w:pPr>
            <w:r w:rsidRPr="00410E2F">
              <w:t xml:space="preserve">Categorie de </w:t>
            </w:r>
          </w:p>
          <w:p w:rsidR="00AD690B" w:rsidRPr="00410E2F" w:rsidRDefault="00AD690B" w:rsidP="00E71230">
            <w:pPr>
              <w:spacing w:after="120"/>
              <w:ind w:right="-581"/>
              <w:jc w:val="both"/>
            </w:pPr>
            <w:r w:rsidRPr="00410E2F">
              <w:t>indicatori nefinanciari</w:t>
            </w:r>
          </w:p>
        </w:tc>
        <w:tc>
          <w:tcPr>
            <w:tcW w:w="3654" w:type="dxa"/>
            <w:shd w:val="clear" w:color="auto" w:fill="D9EAF7"/>
            <w:vAlign w:val="center"/>
          </w:tcPr>
          <w:p w:rsidR="00AD690B" w:rsidRPr="00410E2F" w:rsidRDefault="00AD690B" w:rsidP="00E71230">
            <w:pPr>
              <w:spacing w:after="120"/>
              <w:ind w:right="-581"/>
              <w:jc w:val="both"/>
            </w:pPr>
            <w:r w:rsidRPr="00410E2F">
              <w:t>Indicatori de performanță nefinanciari</w:t>
            </w:r>
          </w:p>
        </w:tc>
        <w:tc>
          <w:tcPr>
            <w:tcW w:w="1556" w:type="dxa"/>
            <w:shd w:val="clear" w:color="auto" w:fill="D9EAF7"/>
            <w:vAlign w:val="center"/>
          </w:tcPr>
          <w:p w:rsidR="00AD690B" w:rsidRPr="00410E2F" w:rsidRDefault="00AD690B" w:rsidP="00E71230">
            <w:pPr>
              <w:spacing w:after="120"/>
              <w:ind w:right="-581"/>
              <w:jc w:val="both"/>
            </w:pPr>
            <w:r w:rsidRPr="00410E2F">
              <w:t>Nivel minim</w:t>
            </w:r>
          </w:p>
        </w:tc>
        <w:tc>
          <w:tcPr>
            <w:tcW w:w="1556" w:type="dxa"/>
            <w:shd w:val="clear" w:color="auto" w:fill="D9EAF7"/>
            <w:vAlign w:val="center"/>
          </w:tcPr>
          <w:p w:rsidR="00AD690B" w:rsidRPr="00410E2F" w:rsidRDefault="00AD690B" w:rsidP="00E71230">
            <w:pPr>
              <w:spacing w:after="120"/>
              <w:ind w:right="-581"/>
              <w:jc w:val="both"/>
            </w:pPr>
            <w:r w:rsidRPr="00410E2F">
              <w:t>Anul 1</w:t>
            </w:r>
          </w:p>
        </w:tc>
        <w:tc>
          <w:tcPr>
            <w:tcW w:w="1250" w:type="dxa"/>
            <w:shd w:val="clear" w:color="auto" w:fill="D9EAF7"/>
            <w:vAlign w:val="center"/>
          </w:tcPr>
          <w:p w:rsidR="00AD690B" w:rsidRPr="00410E2F" w:rsidRDefault="00AD690B" w:rsidP="00E71230">
            <w:pPr>
              <w:spacing w:after="120"/>
              <w:ind w:right="-581"/>
              <w:jc w:val="both"/>
            </w:pPr>
            <w:r w:rsidRPr="00410E2F">
              <w:t>Anul 2</w:t>
            </w:r>
          </w:p>
        </w:tc>
        <w:tc>
          <w:tcPr>
            <w:tcW w:w="1417" w:type="dxa"/>
            <w:shd w:val="clear" w:color="auto" w:fill="D9EAF7"/>
            <w:vAlign w:val="center"/>
          </w:tcPr>
          <w:p w:rsidR="00AD690B" w:rsidRPr="00410E2F" w:rsidRDefault="00AD690B" w:rsidP="00E71230">
            <w:pPr>
              <w:spacing w:after="120"/>
              <w:ind w:right="-581"/>
              <w:jc w:val="both"/>
            </w:pPr>
            <w:r w:rsidRPr="00410E2F">
              <w:t>Anul 3</w:t>
            </w:r>
          </w:p>
        </w:tc>
        <w:tc>
          <w:tcPr>
            <w:tcW w:w="1695" w:type="dxa"/>
            <w:shd w:val="clear" w:color="auto" w:fill="D9EAF7"/>
            <w:vAlign w:val="center"/>
          </w:tcPr>
          <w:p w:rsidR="00AD690B" w:rsidRPr="00410E2F" w:rsidRDefault="00AD690B" w:rsidP="00E71230">
            <w:pPr>
              <w:spacing w:after="120"/>
              <w:ind w:right="-581"/>
              <w:jc w:val="both"/>
            </w:pPr>
            <w:r w:rsidRPr="00410E2F">
              <w:t>Anul 4</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r w:rsidRPr="00410E2F">
              <w:t>1.</w:t>
            </w:r>
          </w:p>
        </w:tc>
        <w:tc>
          <w:tcPr>
            <w:tcW w:w="2731" w:type="dxa"/>
            <w:vAlign w:val="center"/>
          </w:tcPr>
          <w:p w:rsidR="00AD690B" w:rsidRPr="00410E2F" w:rsidRDefault="00AD690B" w:rsidP="00E71230">
            <w:pPr>
              <w:spacing w:after="120"/>
              <w:ind w:right="-581"/>
              <w:jc w:val="both"/>
            </w:pPr>
            <w:r w:rsidRPr="00410E2F">
              <w:t>Indicatori de mediu</w:t>
            </w:r>
          </w:p>
        </w:tc>
        <w:tc>
          <w:tcPr>
            <w:tcW w:w="3654" w:type="dxa"/>
            <w:vAlign w:val="center"/>
          </w:tcPr>
          <w:p w:rsidR="00AD690B" w:rsidRPr="00410E2F" w:rsidRDefault="00AD690B" w:rsidP="00E71230">
            <w:pPr>
              <w:spacing w:after="120"/>
              <w:ind w:right="-581"/>
              <w:jc w:val="both"/>
            </w:pPr>
            <w:r w:rsidRPr="00410E2F">
              <w:t>Consumul de energie</w:t>
            </w:r>
          </w:p>
        </w:tc>
        <w:tc>
          <w:tcPr>
            <w:tcW w:w="1556" w:type="dxa"/>
            <w:vAlign w:val="center"/>
          </w:tcPr>
          <w:p w:rsidR="00AD690B" w:rsidRPr="00173169" w:rsidRDefault="00AD690B" w:rsidP="00E819EC">
            <w:pPr>
              <w:pStyle w:val="Listparagraf"/>
              <w:numPr>
                <w:ilvl w:val="0"/>
                <w:numId w:val="3"/>
              </w:numPr>
              <w:spacing w:after="120"/>
              <w:ind w:right="-581"/>
              <w:jc w:val="both"/>
            </w:pPr>
            <w:r>
              <w:t>1,20%</w:t>
            </w:r>
          </w:p>
        </w:tc>
        <w:tc>
          <w:tcPr>
            <w:tcW w:w="1556" w:type="dxa"/>
            <w:vAlign w:val="center"/>
          </w:tcPr>
          <w:p w:rsidR="00AD690B" w:rsidRPr="009B00EA" w:rsidRDefault="00AD690B" w:rsidP="00E819EC">
            <w:pPr>
              <w:pStyle w:val="Listparagraf"/>
              <w:numPr>
                <w:ilvl w:val="0"/>
                <w:numId w:val="3"/>
              </w:numPr>
              <w:spacing w:after="120"/>
              <w:ind w:right="-581"/>
              <w:jc w:val="both"/>
            </w:pPr>
            <w:r>
              <w:t>1,20%</w:t>
            </w:r>
          </w:p>
        </w:tc>
        <w:tc>
          <w:tcPr>
            <w:tcW w:w="1250" w:type="dxa"/>
            <w:vAlign w:val="center"/>
          </w:tcPr>
          <w:p w:rsidR="00AD690B" w:rsidRPr="009B00EA" w:rsidRDefault="00AD690B" w:rsidP="00E71230">
            <w:pPr>
              <w:spacing w:after="120"/>
              <w:ind w:left="360" w:right="-581"/>
              <w:jc w:val="both"/>
            </w:pPr>
            <w:r w:rsidRPr="009B00EA">
              <w:t>-1,20%</w:t>
            </w:r>
          </w:p>
        </w:tc>
        <w:tc>
          <w:tcPr>
            <w:tcW w:w="1417" w:type="dxa"/>
            <w:vAlign w:val="center"/>
          </w:tcPr>
          <w:p w:rsidR="00AD690B" w:rsidRPr="009B00EA" w:rsidRDefault="00AD690B" w:rsidP="00E819EC">
            <w:pPr>
              <w:pStyle w:val="Listparagraf"/>
              <w:numPr>
                <w:ilvl w:val="0"/>
                <w:numId w:val="3"/>
              </w:numPr>
              <w:spacing w:after="120"/>
              <w:ind w:right="-581"/>
              <w:jc w:val="both"/>
            </w:pPr>
            <w:r w:rsidRPr="009B00EA">
              <w:t>1,20%</w:t>
            </w:r>
          </w:p>
        </w:tc>
        <w:tc>
          <w:tcPr>
            <w:tcW w:w="1695" w:type="dxa"/>
            <w:vAlign w:val="center"/>
          </w:tcPr>
          <w:p w:rsidR="00AD690B" w:rsidRPr="009B00EA" w:rsidRDefault="00AD690B" w:rsidP="00E819EC">
            <w:pPr>
              <w:pStyle w:val="Listparagraf"/>
              <w:numPr>
                <w:ilvl w:val="0"/>
                <w:numId w:val="3"/>
              </w:numPr>
              <w:spacing w:after="120"/>
              <w:ind w:right="-581"/>
              <w:jc w:val="both"/>
            </w:pPr>
            <w:r w:rsidRPr="009B00EA">
              <w:t>1,20%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de mediu</w:t>
            </w:r>
          </w:p>
        </w:tc>
        <w:tc>
          <w:tcPr>
            <w:tcW w:w="3654" w:type="dxa"/>
            <w:vAlign w:val="center"/>
          </w:tcPr>
          <w:p w:rsidR="00AD690B" w:rsidRPr="00410E2F" w:rsidRDefault="00AD690B" w:rsidP="00E71230">
            <w:pPr>
              <w:spacing w:after="120"/>
              <w:ind w:right="-581"/>
              <w:jc w:val="both"/>
            </w:pPr>
            <w:r w:rsidRPr="00410E2F">
              <w:t>Emisiile din domeniul de aplicare 1</w:t>
            </w:r>
          </w:p>
        </w:tc>
        <w:tc>
          <w:tcPr>
            <w:tcW w:w="1556" w:type="dxa"/>
            <w:vAlign w:val="center"/>
          </w:tcPr>
          <w:p w:rsidR="00AD690B" w:rsidRPr="009B00EA" w:rsidRDefault="00AD690B" w:rsidP="00E819EC">
            <w:pPr>
              <w:pStyle w:val="Listparagraf"/>
              <w:numPr>
                <w:ilvl w:val="0"/>
                <w:numId w:val="3"/>
              </w:numPr>
              <w:spacing w:after="120"/>
              <w:ind w:right="-581"/>
              <w:jc w:val="both"/>
            </w:pPr>
            <w:r>
              <w:t>1,00%</w:t>
            </w:r>
          </w:p>
        </w:tc>
        <w:tc>
          <w:tcPr>
            <w:tcW w:w="1556" w:type="dxa"/>
            <w:vAlign w:val="center"/>
          </w:tcPr>
          <w:p w:rsidR="00AD690B" w:rsidRPr="009B00EA" w:rsidRDefault="00AD690B" w:rsidP="00E819EC">
            <w:pPr>
              <w:pStyle w:val="Listparagraf"/>
              <w:numPr>
                <w:ilvl w:val="0"/>
                <w:numId w:val="3"/>
              </w:numPr>
              <w:spacing w:after="120"/>
              <w:ind w:right="-581"/>
              <w:jc w:val="both"/>
            </w:pPr>
            <w:r w:rsidRPr="009B00EA">
              <w:t>1,00%</w:t>
            </w:r>
          </w:p>
        </w:tc>
        <w:tc>
          <w:tcPr>
            <w:tcW w:w="1250" w:type="dxa"/>
            <w:vAlign w:val="center"/>
          </w:tcPr>
          <w:p w:rsidR="00AD690B" w:rsidRPr="009B00EA" w:rsidRDefault="00AD690B" w:rsidP="00E819EC">
            <w:pPr>
              <w:pStyle w:val="Listparagraf"/>
              <w:numPr>
                <w:ilvl w:val="0"/>
                <w:numId w:val="3"/>
              </w:numPr>
              <w:spacing w:after="120"/>
              <w:ind w:right="-581"/>
              <w:jc w:val="both"/>
            </w:pPr>
            <w:r w:rsidRPr="009B00EA">
              <w:t>1,00%</w:t>
            </w:r>
          </w:p>
        </w:tc>
        <w:tc>
          <w:tcPr>
            <w:tcW w:w="1417" w:type="dxa"/>
            <w:vAlign w:val="center"/>
          </w:tcPr>
          <w:p w:rsidR="00AD690B" w:rsidRPr="009B00EA" w:rsidRDefault="00AD690B" w:rsidP="00E819EC">
            <w:pPr>
              <w:pStyle w:val="Listparagraf"/>
              <w:numPr>
                <w:ilvl w:val="0"/>
                <w:numId w:val="3"/>
              </w:numPr>
              <w:spacing w:after="120"/>
              <w:ind w:right="-581"/>
              <w:jc w:val="both"/>
            </w:pPr>
            <w:r w:rsidRPr="009B00EA">
              <w:t>1,00%</w:t>
            </w:r>
          </w:p>
        </w:tc>
        <w:tc>
          <w:tcPr>
            <w:tcW w:w="1695" w:type="dxa"/>
            <w:vAlign w:val="center"/>
          </w:tcPr>
          <w:p w:rsidR="00AD690B" w:rsidRPr="009B00EA" w:rsidRDefault="00AD690B" w:rsidP="00E819EC">
            <w:pPr>
              <w:pStyle w:val="Listparagraf"/>
              <w:numPr>
                <w:ilvl w:val="0"/>
                <w:numId w:val="3"/>
              </w:numPr>
              <w:spacing w:after="120"/>
              <w:ind w:right="-581"/>
              <w:jc w:val="both"/>
            </w:pPr>
            <w:r w:rsidRPr="009B00EA">
              <w:t>1,00%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de mediu</w:t>
            </w:r>
          </w:p>
        </w:tc>
        <w:tc>
          <w:tcPr>
            <w:tcW w:w="3654" w:type="dxa"/>
            <w:vAlign w:val="center"/>
          </w:tcPr>
          <w:p w:rsidR="00AD690B" w:rsidRPr="00410E2F" w:rsidRDefault="00AD690B" w:rsidP="00E71230">
            <w:pPr>
              <w:spacing w:after="120"/>
              <w:ind w:right="-581"/>
              <w:jc w:val="both"/>
            </w:pPr>
            <w:r w:rsidRPr="00410E2F">
              <w:t>Emisiile din domeniul de aplicare 2</w:t>
            </w:r>
          </w:p>
        </w:tc>
        <w:tc>
          <w:tcPr>
            <w:tcW w:w="1556" w:type="dxa"/>
            <w:vAlign w:val="center"/>
          </w:tcPr>
          <w:p w:rsidR="00AD690B" w:rsidRPr="00410E2F" w:rsidRDefault="00AD690B" w:rsidP="00E71230">
            <w:pPr>
              <w:spacing w:after="120"/>
              <w:ind w:right="-581"/>
              <w:jc w:val="both"/>
            </w:pPr>
            <w:r>
              <w:t>-0,80%</w:t>
            </w:r>
          </w:p>
        </w:tc>
        <w:tc>
          <w:tcPr>
            <w:tcW w:w="1556" w:type="dxa"/>
            <w:vAlign w:val="center"/>
          </w:tcPr>
          <w:p w:rsidR="00AD690B" w:rsidRPr="00410E2F" w:rsidRDefault="00AD690B" w:rsidP="00E71230">
            <w:pPr>
              <w:spacing w:after="120"/>
              <w:ind w:right="-581"/>
              <w:jc w:val="both"/>
            </w:pPr>
            <w:r>
              <w:t>-0,80%</w:t>
            </w:r>
          </w:p>
        </w:tc>
        <w:tc>
          <w:tcPr>
            <w:tcW w:w="1250" w:type="dxa"/>
            <w:vAlign w:val="center"/>
          </w:tcPr>
          <w:p w:rsidR="00AD690B" w:rsidRPr="00410E2F" w:rsidRDefault="00AD690B" w:rsidP="00E71230">
            <w:pPr>
              <w:spacing w:after="120"/>
              <w:ind w:right="-581"/>
              <w:jc w:val="both"/>
            </w:pPr>
            <w:r>
              <w:t>-0,80%</w:t>
            </w:r>
          </w:p>
        </w:tc>
        <w:tc>
          <w:tcPr>
            <w:tcW w:w="1417" w:type="dxa"/>
            <w:vAlign w:val="center"/>
          </w:tcPr>
          <w:p w:rsidR="00AD690B" w:rsidRPr="00410E2F" w:rsidRDefault="00AD690B" w:rsidP="00E71230">
            <w:pPr>
              <w:spacing w:after="120"/>
              <w:ind w:right="-581"/>
              <w:jc w:val="both"/>
            </w:pPr>
            <w:r>
              <w:t>-0,80%</w:t>
            </w:r>
          </w:p>
        </w:tc>
        <w:tc>
          <w:tcPr>
            <w:tcW w:w="1695" w:type="dxa"/>
            <w:vAlign w:val="center"/>
          </w:tcPr>
          <w:p w:rsidR="00AD690B" w:rsidRPr="00410E2F" w:rsidRDefault="00AD690B" w:rsidP="00E71230">
            <w:pPr>
              <w:spacing w:after="120"/>
              <w:ind w:right="-581"/>
              <w:jc w:val="both"/>
            </w:pPr>
            <w:r>
              <w:t>-0,80%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r w:rsidRPr="00410E2F">
              <w:t>2.</w:t>
            </w:r>
          </w:p>
        </w:tc>
        <w:tc>
          <w:tcPr>
            <w:tcW w:w="2731" w:type="dxa"/>
            <w:vAlign w:val="center"/>
          </w:tcPr>
          <w:p w:rsidR="00AD690B" w:rsidRPr="00410E2F" w:rsidRDefault="00AD690B" w:rsidP="00E71230">
            <w:pPr>
              <w:spacing w:after="120"/>
              <w:ind w:right="-581"/>
              <w:jc w:val="both"/>
            </w:pPr>
            <w:r w:rsidRPr="00410E2F">
              <w:t>Indicatori referitori la clienți</w:t>
            </w:r>
          </w:p>
        </w:tc>
        <w:tc>
          <w:tcPr>
            <w:tcW w:w="3654" w:type="dxa"/>
            <w:vAlign w:val="center"/>
          </w:tcPr>
          <w:p w:rsidR="00AD690B" w:rsidRPr="00410E2F" w:rsidRDefault="00AD690B" w:rsidP="00E71230">
            <w:pPr>
              <w:spacing w:after="120"/>
              <w:ind w:right="-581"/>
              <w:jc w:val="both"/>
            </w:pPr>
            <w:r w:rsidRPr="00410E2F">
              <w:t>Rata de retenție a clienților</w:t>
            </w:r>
          </w:p>
        </w:tc>
        <w:tc>
          <w:tcPr>
            <w:tcW w:w="1556" w:type="dxa"/>
            <w:vAlign w:val="center"/>
          </w:tcPr>
          <w:p w:rsidR="00AD690B" w:rsidRPr="00410E2F" w:rsidRDefault="00AD690B" w:rsidP="00E71230">
            <w:pPr>
              <w:spacing w:after="120"/>
              <w:ind w:right="-581"/>
              <w:jc w:val="both"/>
            </w:pPr>
            <w:r>
              <w:t>80%</w:t>
            </w:r>
          </w:p>
        </w:tc>
        <w:tc>
          <w:tcPr>
            <w:tcW w:w="1556" w:type="dxa"/>
            <w:vAlign w:val="center"/>
          </w:tcPr>
          <w:p w:rsidR="00AD690B" w:rsidRPr="00410E2F" w:rsidRDefault="00AD690B" w:rsidP="00E71230">
            <w:pPr>
              <w:spacing w:after="120"/>
              <w:ind w:right="-581"/>
              <w:jc w:val="both"/>
            </w:pPr>
            <w:r>
              <w:t>80%</w:t>
            </w:r>
          </w:p>
        </w:tc>
        <w:tc>
          <w:tcPr>
            <w:tcW w:w="1250" w:type="dxa"/>
            <w:vAlign w:val="center"/>
          </w:tcPr>
          <w:p w:rsidR="00AD690B" w:rsidRPr="00410E2F" w:rsidRDefault="00AD690B" w:rsidP="00E71230">
            <w:pPr>
              <w:spacing w:after="120"/>
              <w:ind w:right="-581"/>
              <w:jc w:val="both"/>
            </w:pPr>
            <w:r>
              <w:t>80%</w:t>
            </w:r>
          </w:p>
        </w:tc>
        <w:tc>
          <w:tcPr>
            <w:tcW w:w="1417" w:type="dxa"/>
            <w:vAlign w:val="center"/>
          </w:tcPr>
          <w:p w:rsidR="00AD690B" w:rsidRPr="00410E2F" w:rsidRDefault="00AD690B" w:rsidP="00E71230">
            <w:pPr>
              <w:spacing w:after="120"/>
              <w:ind w:right="-581"/>
              <w:jc w:val="both"/>
            </w:pPr>
            <w:r>
              <w:t>80%</w:t>
            </w:r>
          </w:p>
        </w:tc>
        <w:tc>
          <w:tcPr>
            <w:tcW w:w="1695" w:type="dxa"/>
            <w:vAlign w:val="center"/>
          </w:tcPr>
          <w:p w:rsidR="00AD690B" w:rsidRPr="00410E2F" w:rsidRDefault="00AD690B" w:rsidP="00E71230">
            <w:pPr>
              <w:spacing w:after="120"/>
              <w:ind w:right="-581"/>
              <w:jc w:val="both"/>
            </w:pPr>
            <w:r>
              <w:t>80%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clienți</w:t>
            </w:r>
          </w:p>
        </w:tc>
        <w:tc>
          <w:tcPr>
            <w:tcW w:w="3654" w:type="dxa"/>
            <w:vAlign w:val="center"/>
          </w:tcPr>
          <w:p w:rsidR="00AD690B" w:rsidRPr="00410E2F" w:rsidRDefault="00AD690B" w:rsidP="00E71230">
            <w:pPr>
              <w:spacing w:after="120"/>
              <w:ind w:right="-581"/>
              <w:jc w:val="both"/>
            </w:pPr>
            <w:r w:rsidRPr="00410E2F">
              <w:t>Scorul satisfacției clienților</w:t>
            </w:r>
          </w:p>
        </w:tc>
        <w:tc>
          <w:tcPr>
            <w:tcW w:w="1556" w:type="dxa"/>
            <w:vAlign w:val="center"/>
          </w:tcPr>
          <w:p w:rsidR="00AD690B" w:rsidRPr="00410E2F" w:rsidRDefault="00AD690B" w:rsidP="00E71230">
            <w:pPr>
              <w:spacing w:after="120"/>
              <w:ind w:right="-581"/>
              <w:jc w:val="both"/>
            </w:pPr>
            <w:r>
              <w:t>70%</w:t>
            </w:r>
          </w:p>
        </w:tc>
        <w:tc>
          <w:tcPr>
            <w:tcW w:w="1556" w:type="dxa"/>
            <w:vAlign w:val="center"/>
          </w:tcPr>
          <w:p w:rsidR="00AD690B" w:rsidRPr="00410E2F" w:rsidRDefault="00AD690B" w:rsidP="00E71230">
            <w:pPr>
              <w:spacing w:after="120"/>
              <w:ind w:right="-581"/>
              <w:jc w:val="both"/>
            </w:pPr>
            <w:r>
              <w:t>70%</w:t>
            </w:r>
          </w:p>
        </w:tc>
        <w:tc>
          <w:tcPr>
            <w:tcW w:w="1250" w:type="dxa"/>
            <w:vAlign w:val="center"/>
          </w:tcPr>
          <w:p w:rsidR="00AD690B" w:rsidRPr="00410E2F" w:rsidRDefault="00AD690B" w:rsidP="00E71230">
            <w:pPr>
              <w:spacing w:after="120"/>
              <w:ind w:right="-581"/>
              <w:jc w:val="both"/>
            </w:pPr>
            <w:r>
              <w:t>70%</w:t>
            </w:r>
          </w:p>
        </w:tc>
        <w:tc>
          <w:tcPr>
            <w:tcW w:w="1417" w:type="dxa"/>
            <w:vAlign w:val="center"/>
          </w:tcPr>
          <w:p w:rsidR="00AD690B" w:rsidRPr="00410E2F" w:rsidRDefault="00AD690B" w:rsidP="00E71230">
            <w:pPr>
              <w:spacing w:after="120"/>
              <w:ind w:right="-581"/>
              <w:jc w:val="both"/>
            </w:pPr>
            <w:r>
              <w:t>70%</w:t>
            </w:r>
          </w:p>
        </w:tc>
        <w:tc>
          <w:tcPr>
            <w:tcW w:w="1695" w:type="dxa"/>
            <w:vAlign w:val="center"/>
          </w:tcPr>
          <w:p w:rsidR="00AD690B" w:rsidRPr="00410E2F" w:rsidRDefault="00AD690B" w:rsidP="00E71230">
            <w:pPr>
              <w:spacing w:after="120"/>
              <w:ind w:right="-581"/>
              <w:jc w:val="both"/>
            </w:pPr>
            <w:r>
              <w:t>70%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clienți</w:t>
            </w:r>
          </w:p>
        </w:tc>
        <w:tc>
          <w:tcPr>
            <w:tcW w:w="3654" w:type="dxa"/>
            <w:vAlign w:val="center"/>
          </w:tcPr>
          <w:p w:rsidR="00AD690B" w:rsidRPr="00410E2F" w:rsidRDefault="00AD690B" w:rsidP="00E71230">
            <w:pPr>
              <w:spacing w:after="120"/>
              <w:ind w:right="-581"/>
              <w:jc w:val="both"/>
            </w:pPr>
            <w:r w:rsidRPr="00410E2F">
              <w:t>Cota de piață</w:t>
            </w:r>
          </w:p>
        </w:tc>
        <w:tc>
          <w:tcPr>
            <w:tcW w:w="1556" w:type="dxa"/>
            <w:vAlign w:val="center"/>
          </w:tcPr>
          <w:p w:rsidR="00AD690B" w:rsidRPr="00410E2F" w:rsidRDefault="00AD690B" w:rsidP="00E71230">
            <w:pPr>
              <w:spacing w:after="120"/>
              <w:ind w:right="-581"/>
              <w:jc w:val="both"/>
            </w:pPr>
            <w:r>
              <w:t>0,60%</w:t>
            </w:r>
          </w:p>
        </w:tc>
        <w:tc>
          <w:tcPr>
            <w:tcW w:w="1556" w:type="dxa"/>
            <w:vAlign w:val="center"/>
          </w:tcPr>
          <w:p w:rsidR="00AD690B" w:rsidRPr="00410E2F" w:rsidRDefault="00AD690B" w:rsidP="00E71230">
            <w:pPr>
              <w:spacing w:after="120"/>
              <w:ind w:right="-581"/>
              <w:jc w:val="both"/>
            </w:pPr>
            <w:r>
              <w:t>0,60%</w:t>
            </w:r>
          </w:p>
        </w:tc>
        <w:tc>
          <w:tcPr>
            <w:tcW w:w="1250" w:type="dxa"/>
            <w:vAlign w:val="center"/>
          </w:tcPr>
          <w:p w:rsidR="00AD690B" w:rsidRPr="00410E2F" w:rsidRDefault="00AD690B" w:rsidP="00E71230">
            <w:pPr>
              <w:spacing w:after="120"/>
              <w:ind w:right="-581"/>
              <w:jc w:val="both"/>
            </w:pPr>
            <w:r>
              <w:t>0,60%</w:t>
            </w:r>
          </w:p>
        </w:tc>
        <w:tc>
          <w:tcPr>
            <w:tcW w:w="1417" w:type="dxa"/>
            <w:vAlign w:val="center"/>
          </w:tcPr>
          <w:p w:rsidR="00AD690B" w:rsidRPr="00410E2F" w:rsidRDefault="00AD690B" w:rsidP="00E71230">
            <w:pPr>
              <w:spacing w:after="120"/>
              <w:ind w:right="-581"/>
              <w:jc w:val="both"/>
            </w:pPr>
            <w:r>
              <w:t>0,60%</w:t>
            </w:r>
          </w:p>
        </w:tc>
        <w:tc>
          <w:tcPr>
            <w:tcW w:w="1695" w:type="dxa"/>
            <w:vAlign w:val="center"/>
          </w:tcPr>
          <w:p w:rsidR="00AD690B" w:rsidRPr="00410E2F" w:rsidRDefault="00AD690B" w:rsidP="00E71230">
            <w:pPr>
              <w:spacing w:after="120"/>
              <w:ind w:right="-581"/>
              <w:jc w:val="both"/>
            </w:pPr>
            <w:r>
              <w:t>0,60%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r w:rsidRPr="00410E2F">
              <w:t>3.</w:t>
            </w:r>
          </w:p>
        </w:tc>
        <w:tc>
          <w:tcPr>
            <w:tcW w:w="2731" w:type="dxa"/>
            <w:vAlign w:val="center"/>
          </w:tcPr>
          <w:p w:rsidR="00AD690B" w:rsidRPr="00410E2F" w:rsidRDefault="00AD690B" w:rsidP="00E71230">
            <w:pPr>
              <w:spacing w:after="120"/>
              <w:ind w:right="-581"/>
              <w:jc w:val="both"/>
            </w:pPr>
            <w:r w:rsidRPr="00410E2F">
              <w:t>Indicatori referitori la angajați</w:t>
            </w:r>
          </w:p>
        </w:tc>
        <w:tc>
          <w:tcPr>
            <w:tcW w:w="3654" w:type="dxa"/>
            <w:vAlign w:val="center"/>
          </w:tcPr>
          <w:p w:rsidR="00AD690B" w:rsidRPr="00410E2F" w:rsidRDefault="00AD690B" w:rsidP="00E71230">
            <w:pPr>
              <w:spacing w:after="120"/>
              <w:ind w:right="-581"/>
              <w:jc w:val="both"/>
            </w:pPr>
            <w:r w:rsidRPr="00410E2F">
              <w:t>Numărul mediu de ore de formare per angajat</w:t>
            </w:r>
          </w:p>
        </w:tc>
        <w:tc>
          <w:tcPr>
            <w:tcW w:w="1556" w:type="dxa"/>
            <w:vAlign w:val="center"/>
          </w:tcPr>
          <w:p w:rsidR="00AD690B" w:rsidRPr="00410E2F" w:rsidRDefault="00AD690B" w:rsidP="00E71230">
            <w:pPr>
              <w:spacing w:after="120"/>
              <w:ind w:right="-581"/>
              <w:jc w:val="both"/>
            </w:pPr>
            <w:r>
              <w:t>16</w:t>
            </w:r>
          </w:p>
        </w:tc>
        <w:tc>
          <w:tcPr>
            <w:tcW w:w="1556" w:type="dxa"/>
            <w:vAlign w:val="center"/>
          </w:tcPr>
          <w:p w:rsidR="00AD690B" w:rsidRPr="00410E2F" w:rsidRDefault="00AD690B" w:rsidP="00E71230">
            <w:pPr>
              <w:spacing w:after="120"/>
              <w:ind w:right="-581"/>
              <w:jc w:val="both"/>
            </w:pPr>
            <w:r>
              <w:t>16</w:t>
            </w:r>
          </w:p>
        </w:tc>
        <w:tc>
          <w:tcPr>
            <w:tcW w:w="1250" w:type="dxa"/>
            <w:vAlign w:val="center"/>
          </w:tcPr>
          <w:p w:rsidR="00AD690B" w:rsidRPr="00410E2F" w:rsidRDefault="00AD690B" w:rsidP="00E71230">
            <w:pPr>
              <w:spacing w:after="120"/>
              <w:ind w:right="-581"/>
              <w:jc w:val="both"/>
            </w:pPr>
            <w:r>
              <w:t>18</w:t>
            </w:r>
          </w:p>
        </w:tc>
        <w:tc>
          <w:tcPr>
            <w:tcW w:w="1417" w:type="dxa"/>
            <w:vAlign w:val="center"/>
          </w:tcPr>
          <w:p w:rsidR="00AD690B" w:rsidRPr="00410E2F" w:rsidRDefault="00AD690B" w:rsidP="00E71230">
            <w:pPr>
              <w:spacing w:after="120"/>
              <w:ind w:right="-581"/>
              <w:jc w:val="both"/>
            </w:pPr>
            <w:r>
              <w:t>18</w:t>
            </w:r>
          </w:p>
        </w:tc>
        <w:tc>
          <w:tcPr>
            <w:tcW w:w="1695" w:type="dxa"/>
            <w:vAlign w:val="center"/>
          </w:tcPr>
          <w:p w:rsidR="00AD690B" w:rsidRPr="00410E2F" w:rsidRDefault="00AD690B" w:rsidP="00E71230">
            <w:pPr>
              <w:spacing w:after="120"/>
              <w:ind w:right="-581"/>
              <w:jc w:val="both"/>
            </w:pPr>
            <w:r>
              <w:t>18</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angajați</w:t>
            </w:r>
          </w:p>
        </w:tc>
        <w:tc>
          <w:tcPr>
            <w:tcW w:w="3654" w:type="dxa"/>
            <w:vAlign w:val="center"/>
          </w:tcPr>
          <w:p w:rsidR="00AD690B" w:rsidRDefault="00AD690B" w:rsidP="00E71230">
            <w:pPr>
              <w:spacing w:after="120"/>
              <w:ind w:right="-581"/>
              <w:jc w:val="both"/>
            </w:pPr>
            <w:r w:rsidRPr="00410E2F">
              <w:t xml:space="preserve">Instituirea unui sistem de </w:t>
            </w:r>
          </w:p>
          <w:p w:rsidR="00AD690B" w:rsidRPr="00410E2F" w:rsidRDefault="00AD690B" w:rsidP="00E71230">
            <w:pPr>
              <w:spacing w:after="120"/>
              <w:ind w:right="-581"/>
              <w:jc w:val="both"/>
            </w:pPr>
            <w:r w:rsidRPr="00410E2F">
              <w:t>siguranță a angajaților</w:t>
            </w:r>
          </w:p>
        </w:tc>
        <w:tc>
          <w:tcPr>
            <w:tcW w:w="1556" w:type="dxa"/>
            <w:vAlign w:val="center"/>
          </w:tcPr>
          <w:p w:rsidR="00AD690B" w:rsidRPr="00410E2F" w:rsidRDefault="00AD690B" w:rsidP="00E71230">
            <w:pPr>
              <w:spacing w:after="120"/>
              <w:ind w:right="-581"/>
              <w:jc w:val="both"/>
            </w:pPr>
            <w:r>
              <w:t>Da</w:t>
            </w:r>
          </w:p>
        </w:tc>
        <w:tc>
          <w:tcPr>
            <w:tcW w:w="1556" w:type="dxa"/>
            <w:vAlign w:val="center"/>
          </w:tcPr>
          <w:p w:rsidR="00AD690B" w:rsidRPr="00410E2F" w:rsidRDefault="00AD690B" w:rsidP="00E71230">
            <w:pPr>
              <w:spacing w:after="120"/>
              <w:ind w:right="-581"/>
              <w:jc w:val="both"/>
            </w:pPr>
            <w:r>
              <w:t>Da</w:t>
            </w:r>
          </w:p>
        </w:tc>
        <w:tc>
          <w:tcPr>
            <w:tcW w:w="1250" w:type="dxa"/>
            <w:vAlign w:val="center"/>
          </w:tcPr>
          <w:p w:rsidR="00AD690B" w:rsidRPr="00410E2F" w:rsidRDefault="00AD690B" w:rsidP="00E71230">
            <w:pPr>
              <w:spacing w:after="120"/>
              <w:ind w:right="-581"/>
              <w:jc w:val="both"/>
            </w:pPr>
            <w:r>
              <w:t>Da</w:t>
            </w:r>
          </w:p>
        </w:tc>
        <w:tc>
          <w:tcPr>
            <w:tcW w:w="1417" w:type="dxa"/>
            <w:vAlign w:val="center"/>
          </w:tcPr>
          <w:p w:rsidR="00AD690B" w:rsidRPr="00410E2F" w:rsidRDefault="00AD690B" w:rsidP="00E71230">
            <w:pPr>
              <w:spacing w:after="120"/>
              <w:ind w:right="-581"/>
              <w:jc w:val="both"/>
            </w:pPr>
            <w:r>
              <w:t>Da</w:t>
            </w:r>
          </w:p>
        </w:tc>
        <w:tc>
          <w:tcPr>
            <w:tcW w:w="1695" w:type="dxa"/>
            <w:vAlign w:val="center"/>
          </w:tcPr>
          <w:p w:rsidR="00AD690B" w:rsidRPr="00410E2F" w:rsidRDefault="00AD690B" w:rsidP="00E71230">
            <w:pPr>
              <w:spacing w:after="120"/>
              <w:ind w:right="-581"/>
              <w:jc w:val="both"/>
            </w:pPr>
            <w:r>
              <w:t>Da</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angajați</w:t>
            </w:r>
          </w:p>
        </w:tc>
        <w:tc>
          <w:tcPr>
            <w:tcW w:w="3654" w:type="dxa"/>
            <w:vAlign w:val="center"/>
          </w:tcPr>
          <w:p w:rsidR="00AD690B" w:rsidRPr="00410E2F" w:rsidRDefault="00AD690B" w:rsidP="00E71230">
            <w:pPr>
              <w:spacing w:after="120"/>
              <w:ind w:right="-581"/>
              <w:jc w:val="both"/>
            </w:pPr>
            <w:r w:rsidRPr="00410E2F">
              <w:t>Numărul de instruiri în materie de siguranță</w:t>
            </w:r>
          </w:p>
        </w:tc>
        <w:tc>
          <w:tcPr>
            <w:tcW w:w="1556" w:type="dxa"/>
            <w:vAlign w:val="center"/>
          </w:tcPr>
          <w:p w:rsidR="00AD690B" w:rsidRPr="00410E2F" w:rsidRDefault="00AD690B" w:rsidP="00E71230">
            <w:pPr>
              <w:spacing w:after="120"/>
              <w:ind w:right="-581"/>
              <w:jc w:val="both"/>
            </w:pPr>
            <w:r>
              <w:t>4</w:t>
            </w:r>
          </w:p>
        </w:tc>
        <w:tc>
          <w:tcPr>
            <w:tcW w:w="1556" w:type="dxa"/>
            <w:vAlign w:val="center"/>
          </w:tcPr>
          <w:p w:rsidR="00AD690B" w:rsidRPr="00410E2F" w:rsidRDefault="00AD690B" w:rsidP="00E71230">
            <w:pPr>
              <w:spacing w:after="120"/>
              <w:ind w:right="-581"/>
              <w:jc w:val="both"/>
            </w:pPr>
            <w:r>
              <w:t>4</w:t>
            </w:r>
          </w:p>
        </w:tc>
        <w:tc>
          <w:tcPr>
            <w:tcW w:w="1250" w:type="dxa"/>
            <w:vAlign w:val="center"/>
          </w:tcPr>
          <w:p w:rsidR="00AD690B" w:rsidRPr="00410E2F" w:rsidRDefault="00AD690B" w:rsidP="00E71230">
            <w:pPr>
              <w:spacing w:after="120"/>
              <w:ind w:right="-581"/>
              <w:jc w:val="both"/>
            </w:pPr>
            <w:r>
              <w:t>4</w:t>
            </w:r>
          </w:p>
        </w:tc>
        <w:tc>
          <w:tcPr>
            <w:tcW w:w="1417" w:type="dxa"/>
            <w:vAlign w:val="center"/>
          </w:tcPr>
          <w:p w:rsidR="00AD690B" w:rsidRPr="00410E2F" w:rsidRDefault="00AD690B" w:rsidP="00E71230">
            <w:pPr>
              <w:spacing w:after="120"/>
              <w:ind w:right="-581"/>
              <w:jc w:val="both"/>
            </w:pPr>
            <w:r>
              <w:t>4</w:t>
            </w:r>
          </w:p>
        </w:tc>
        <w:tc>
          <w:tcPr>
            <w:tcW w:w="1695" w:type="dxa"/>
            <w:vAlign w:val="center"/>
          </w:tcPr>
          <w:p w:rsidR="00AD690B" w:rsidRPr="00410E2F" w:rsidRDefault="00AD690B" w:rsidP="00E71230">
            <w:pPr>
              <w:spacing w:after="120"/>
              <w:ind w:right="-581"/>
              <w:jc w:val="both"/>
            </w:pPr>
            <w:r>
              <w:t>4</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angajați</w:t>
            </w:r>
          </w:p>
        </w:tc>
        <w:tc>
          <w:tcPr>
            <w:tcW w:w="3654" w:type="dxa"/>
            <w:vAlign w:val="center"/>
          </w:tcPr>
          <w:p w:rsidR="00AD690B" w:rsidRPr="00410E2F" w:rsidRDefault="00AD690B" w:rsidP="00E71230">
            <w:pPr>
              <w:spacing w:after="120"/>
              <w:ind w:right="-581"/>
              <w:jc w:val="both"/>
            </w:pPr>
            <w:r w:rsidRPr="00410E2F">
              <w:t>Frecvența totală a vătămărilor înregistrate</w:t>
            </w:r>
          </w:p>
        </w:tc>
        <w:tc>
          <w:tcPr>
            <w:tcW w:w="1556" w:type="dxa"/>
            <w:vAlign w:val="center"/>
          </w:tcPr>
          <w:p w:rsidR="00AD690B" w:rsidRPr="00410E2F" w:rsidRDefault="00AD690B" w:rsidP="00E71230">
            <w:pPr>
              <w:spacing w:after="120"/>
              <w:ind w:right="-581"/>
              <w:jc w:val="both"/>
            </w:pPr>
            <w:r>
              <w:t>0</w:t>
            </w:r>
          </w:p>
        </w:tc>
        <w:tc>
          <w:tcPr>
            <w:tcW w:w="1556" w:type="dxa"/>
            <w:vAlign w:val="center"/>
          </w:tcPr>
          <w:p w:rsidR="00AD690B" w:rsidRPr="00410E2F" w:rsidRDefault="00AD690B" w:rsidP="00E71230">
            <w:pPr>
              <w:spacing w:after="120"/>
              <w:ind w:right="-581"/>
              <w:jc w:val="both"/>
            </w:pPr>
            <w:r>
              <w:t>0</w:t>
            </w:r>
          </w:p>
        </w:tc>
        <w:tc>
          <w:tcPr>
            <w:tcW w:w="1250" w:type="dxa"/>
            <w:vAlign w:val="center"/>
          </w:tcPr>
          <w:p w:rsidR="00AD690B" w:rsidRPr="00410E2F" w:rsidRDefault="00AD690B" w:rsidP="00E71230">
            <w:pPr>
              <w:spacing w:after="120"/>
              <w:ind w:right="-581"/>
              <w:jc w:val="both"/>
            </w:pPr>
            <w:r>
              <w:t>0</w:t>
            </w:r>
          </w:p>
        </w:tc>
        <w:tc>
          <w:tcPr>
            <w:tcW w:w="1417" w:type="dxa"/>
            <w:vAlign w:val="center"/>
          </w:tcPr>
          <w:p w:rsidR="00AD690B" w:rsidRPr="00410E2F" w:rsidRDefault="00AD690B" w:rsidP="00E71230">
            <w:pPr>
              <w:spacing w:after="120"/>
              <w:ind w:right="-581"/>
              <w:jc w:val="both"/>
            </w:pPr>
            <w:r>
              <w:t>0</w:t>
            </w:r>
          </w:p>
        </w:tc>
        <w:tc>
          <w:tcPr>
            <w:tcW w:w="1695" w:type="dxa"/>
            <w:vAlign w:val="center"/>
          </w:tcPr>
          <w:p w:rsidR="00AD690B" w:rsidRPr="00410E2F" w:rsidRDefault="00AD690B" w:rsidP="00E71230">
            <w:pPr>
              <w:spacing w:after="120"/>
              <w:ind w:right="-581"/>
              <w:jc w:val="both"/>
            </w:pPr>
            <w:r>
              <w:t>0</w:t>
            </w:r>
          </w:p>
        </w:tc>
      </w:tr>
      <w:tr w:rsidR="00AD690B" w:rsidRPr="00410E2F" w:rsidTr="00E71230">
        <w:trPr>
          <w:jc w:val="center"/>
        </w:trPr>
        <w:tc>
          <w:tcPr>
            <w:tcW w:w="611" w:type="dxa"/>
            <w:vAlign w:val="center"/>
          </w:tcPr>
          <w:p w:rsidR="00AD690B" w:rsidRPr="00410E2F" w:rsidRDefault="00AD690B" w:rsidP="00E71230">
            <w:pPr>
              <w:spacing w:after="120"/>
              <w:ind w:right="-581"/>
              <w:jc w:val="both"/>
            </w:pPr>
          </w:p>
        </w:tc>
        <w:tc>
          <w:tcPr>
            <w:tcW w:w="2731" w:type="dxa"/>
            <w:vAlign w:val="center"/>
          </w:tcPr>
          <w:p w:rsidR="00AD690B" w:rsidRPr="00410E2F" w:rsidRDefault="00AD690B" w:rsidP="00E71230">
            <w:pPr>
              <w:spacing w:after="120"/>
              <w:ind w:right="-581"/>
              <w:jc w:val="both"/>
            </w:pPr>
            <w:r w:rsidRPr="00410E2F">
              <w:t>Indicatori referitori la angajați</w:t>
            </w:r>
          </w:p>
        </w:tc>
        <w:tc>
          <w:tcPr>
            <w:tcW w:w="3654" w:type="dxa"/>
            <w:vAlign w:val="center"/>
          </w:tcPr>
          <w:p w:rsidR="00AD690B" w:rsidRPr="00410E2F" w:rsidRDefault="00AD690B" w:rsidP="00E71230">
            <w:pPr>
              <w:spacing w:after="120"/>
              <w:ind w:right="-581"/>
              <w:jc w:val="both"/>
            </w:pPr>
            <w:r w:rsidRPr="00410E2F">
              <w:t>Frecvența vătămărilor grave</w:t>
            </w:r>
          </w:p>
        </w:tc>
        <w:tc>
          <w:tcPr>
            <w:tcW w:w="1556" w:type="dxa"/>
            <w:vAlign w:val="center"/>
          </w:tcPr>
          <w:p w:rsidR="00AD690B" w:rsidRPr="00410E2F" w:rsidRDefault="00AD690B" w:rsidP="00E71230">
            <w:pPr>
              <w:spacing w:after="120"/>
              <w:ind w:right="-581"/>
              <w:jc w:val="both"/>
            </w:pPr>
            <w:r>
              <w:t>0</w:t>
            </w:r>
          </w:p>
        </w:tc>
        <w:tc>
          <w:tcPr>
            <w:tcW w:w="1556" w:type="dxa"/>
            <w:vAlign w:val="center"/>
          </w:tcPr>
          <w:p w:rsidR="00AD690B" w:rsidRPr="00410E2F" w:rsidRDefault="00AD690B" w:rsidP="00E71230">
            <w:pPr>
              <w:spacing w:after="120"/>
              <w:ind w:right="-581"/>
              <w:jc w:val="both"/>
            </w:pPr>
            <w:r>
              <w:t>0</w:t>
            </w:r>
          </w:p>
        </w:tc>
        <w:tc>
          <w:tcPr>
            <w:tcW w:w="1250" w:type="dxa"/>
            <w:vAlign w:val="center"/>
          </w:tcPr>
          <w:p w:rsidR="00AD690B" w:rsidRPr="00410E2F" w:rsidRDefault="00AD690B" w:rsidP="00E71230">
            <w:pPr>
              <w:spacing w:after="120"/>
              <w:ind w:right="-581"/>
              <w:jc w:val="both"/>
            </w:pPr>
            <w:r>
              <w:t>0</w:t>
            </w:r>
          </w:p>
        </w:tc>
        <w:tc>
          <w:tcPr>
            <w:tcW w:w="1417" w:type="dxa"/>
            <w:vAlign w:val="center"/>
          </w:tcPr>
          <w:p w:rsidR="00AD690B" w:rsidRPr="00410E2F" w:rsidRDefault="00AD690B" w:rsidP="00E71230">
            <w:pPr>
              <w:spacing w:after="120"/>
              <w:ind w:right="-581"/>
              <w:jc w:val="both"/>
            </w:pPr>
            <w:r>
              <w:t>0</w:t>
            </w:r>
          </w:p>
        </w:tc>
        <w:tc>
          <w:tcPr>
            <w:tcW w:w="1695" w:type="dxa"/>
            <w:vAlign w:val="center"/>
          </w:tcPr>
          <w:p w:rsidR="00AD690B" w:rsidRPr="00410E2F" w:rsidRDefault="00AD690B" w:rsidP="00E71230">
            <w:pPr>
              <w:spacing w:after="120"/>
              <w:ind w:right="-581"/>
              <w:jc w:val="both"/>
            </w:pPr>
            <w:r>
              <w:t>0</w:t>
            </w:r>
          </w:p>
        </w:tc>
      </w:tr>
    </w:tbl>
    <w:p w:rsidR="00AD690B" w:rsidRPr="00410E2F" w:rsidRDefault="00AD690B" w:rsidP="00AD690B">
      <w:pPr>
        <w:spacing w:after="120"/>
        <w:ind w:right="-581"/>
        <w:jc w:val="both"/>
      </w:pPr>
    </w:p>
    <w:p w:rsidR="00AD690B" w:rsidRPr="00410E2F" w:rsidRDefault="00AD690B" w:rsidP="00AD690B">
      <w:pPr>
        <w:spacing w:after="120"/>
        <w:ind w:right="-581"/>
        <w:jc w:val="both"/>
      </w:pPr>
      <w:r w:rsidRPr="00410E2F">
        <w:rPr>
          <w:b/>
        </w:rPr>
        <w:t>Tabel orientativ - indicatori de performanță nefinanciari (continuare)</w:t>
      </w:r>
    </w:p>
    <w:tbl>
      <w:tblPr>
        <w:tblStyle w:val="Tabelgril"/>
        <w:tblW w:w="0" w:type="auto"/>
        <w:jc w:val="center"/>
        <w:tblLook w:val="04A0" w:firstRow="1" w:lastRow="0" w:firstColumn="1" w:lastColumn="0" w:noHBand="0" w:noVBand="1"/>
      </w:tblPr>
      <w:tblGrid>
        <w:gridCol w:w="562"/>
        <w:gridCol w:w="2807"/>
        <w:gridCol w:w="3756"/>
        <w:gridCol w:w="1469"/>
        <w:gridCol w:w="1469"/>
        <w:gridCol w:w="1469"/>
        <w:gridCol w:w="1469"/>
        <w:gridCol w:w="1469"/>
      </w:tblGrid>
      <w:tr w:rsidR="00AD690B" w:rsidRPr="00410E2F" w:rsidTr="00E71230">
        <w:trPr>
          <w:jc w:val="center"/>
        </w:trPr>
        <w:tc>
          <w:tcPr>
            <w:tcW w:w="567" w:type="dxa"/>
            <w:shd w:val="clear" w:color="auto" w:fill="D9EAF7"/>
            <w:vAlign w:val="center"/>
          </w:tcPr>
          <w:p w:rsidR="00AD690B" w:rsidRDefault="00AD690B" w:rsidP="00E71230">
            <w:pPr>
              <w:spacing w:after="120"/>
              <w:ind w:right="-581"/>
              <w:jc w:val="both"/>
            </w:pPr>
            <w:r w:rsidRPr="00410E2F">
              <w:t xml:space="preserve">Nr. </w:t>
            </w:r>
          </w:p>
          <w:p w:rsidR="00AD690B" w:rsidRPr="00410E2F" w:rsidRDefault="00AD690B" w:rsidP="00E71230">
            <w:pPr>
              <w:spacing w:after="120"/>
              <w:ind w:right="-581"/>
              <w:jc w:val="both"/>
            </w:pPr>
            <w:r w:rsidRPr="00410E2F">
              <w:t>crt.</w:t>
            </w:r>
          </w:p>
        </w:tc>
        <w:tc>
          <w:tcPr>
            <w:tcW w:w="3028" w:type="dxa"/>
            <w:shd w:val="clear" w:color="auto" w:fill="D9EAF7"/>
            <w:vAlign w:val="center"/>
          </w:tcPr>
          <w:p w:rsidR="00AD690B" w:rsidRDefault="00AD690B" w:rsidP="00E71230">
            <w:pPr>
              <w:spacing w:after="120"/>
              <w:ind w:right="-581"/>
              <w:jc w:val="both"/>
            </w:pPr>
            <w:r w:rsidRPr="00410E2F">
              <w:t>Categorie de indicatori</w:t>
            </w:r>
          </w:p>
          <w:p w:rsidR="00AD690B" w:rsidRPr="00410E2F" w:rsidRDefault="00AD690B" w:rsidP="00E71230">
            <w:pPr>
              <w:spacing w:after="120"/>
              <w:ind w:right="-581"/>
              <w:jc w:val="both"/>
            </w:pPr>
            <w:r w:rsidRPr="00410E2F">
              <w:t xml:space="preserve"> nefinanciari</w:t>
            </w:r>
          </w:p>
        </w:tc>
        <w:tc>
          <w:tcPr>
            <w:tcW w:w="4050" w:type="dxa"/>
            <w:shd w:val="clear" w:color="auto" w:fill="D9EAF7"/>
            <w:vAlign w:val="center"/>
          </w:tcPr>
          <w:p w:rsidR="00AD690B" w:rsidRPr="00410E2F" w:rsidRDefault="00AD690B" w:rsidP="00E71230">
            <w:pPr>
              <w:spacing w:after="120"/>
              <w:ind w:right="-581"/>
              <w:jc w:val="both"/>
            </w:pPr>
            <w:r w:rsidRPr="00410E2F">
              <w:t>Indicatori de performanță nefinanciari</w:t>
            </w:r>
          </w:p>
        </w:tc>
        <w:tc>
          <w:tcPr>
            <w:tcW w:w="1260" w:type="dxa"/>
            <w:shd w:val="clear" w:color="auto" w:fill="D9EAF7"/>
            <w:vAlign w:val="center"/>
          </w:tcPr>
          <w:p w:rsidR="00AD690B" w:rsidRPr="00410E2F" w:rsidRDefault="00AD690B" w:rsidP="00E71230">
            <w:pPr>
              <w:spacing w:after="120"/>
              <w:ind w:right="-581"/>
              <w:jc w:val="both"/>
            </w:pPr>
            <w:r w:rsidRPr="00410E2F">
              <w:t>Nivel minim</w:t>
            </w:r>
          </w:p>
        </w:tc>
        <w:tc>
          <w:tcPr>
            <w:tcW w:w="1170" w:type="dxa"/>
            <w:shd w:val="clear" w:color="auto" w:fill="D9EAF7"/>
            <w:vAlign w:val="center"/>
          </w:tcPr>
          <w:p w:rsidR="00AD690B" w:rsidRPr="00410E2F" w:rsidRDefault="00AD690B" w:rsidP="00E71230">
            <w:pPr>
              <w:spacing w:after="120"/>
              <w:ind w:right="-581"/>
              <w:jc w:val="both"/>
            </w:pPr>
            <w:r w:rsidRPr="00410E2F">
              <w:t>Anul 1</w:t>
            </w:r>
          </w:p>
        </w:tc>
        <w:tc>
          <w:tcPr>
            <w:tcW w:w="1260" w:type="dxa"/>
            <w:shd w:val="clear" w:color="auto" w:fill="D9EAF7"/>
            <w:vAlign w:val="center"/>
          </w:tcPr>
          <w:p w:rsidR="00AD690B" w:rsidRPr="00410E2F" w:rsidRDefault="00AD690B" w:rsidP="00E71230">
            <w:pPr>
              <w:spacing w:after="120"/>
              <w:ind w:right="-581"/>
              <w:jc w:val="both"/>
            </w:pPr>
            <w:r w:rsidRPr="00410E2F">
              <w:t>Anul 2</w:t>
            </w:r>
          </w:p>
        </w:tc>
        <w:tc>
          <w:tcPr>
            <w:tcW w:w="1260" w:type="dxa"/>
            <w:shd w:val="clear" w:color="auto" w:fill="D9EAF7"/>
            <w:vAlign w:val="center"/>
          </w:tcPr>
          <w:p w:rsidR="00AD690B" w:rsidRPr="00410E2F" w:rsidRDefault="00AD690B" w:rsidP="00E71230">
            <w:pPr>
              <w:spacing w:after="120"/>
              <w:ind w:right="-581"/>
              <w:jc w:val="both"/>
            </w:pPr>
            <w:r w:rsidRPr="00410E2F">
              <w:t>Anul 3</w:t>
            </w:r>
          </w:p>
        </w:tc>
        <w:tc>
          <w:tcPr>
            <w:tcW w:w="1170" w:type="dxa"/>
            <w:shd w:val="clear" w:color="auto" w:fill="D9EAF7"/>
            <w:vAlign w:val="center"/>
          </w:tcPr>
          <w:p w:rsidR="00AD690B" w:rsidRPr="00410E2F" w:rsidRDefault="00AD690B" w:rsidP="00E71230">
            <w:pPr>
              <w:spacing w:after="120"/>
              <w:ind w:right="-581"/>
              <w:jc w:val="both"/>
            </w:pPr>
            <w:r w:rsidRPr="00410E2F">
              <w:t>Anul 4</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4.</w:t>
            </w: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Pr="00410E2F" w:rsidRDefault="00AD690B" w:rsidP="00E71230">
            <w:pPr>
              <w:spacing w:after="120"/>
              <w:ind w:right="-581"/>
              <w:jc w:val="both"/>
            </w:pPr>
            <w:r w:rsidRPr="00410E2F">
              <w:t>Rata membrilor independenți în Consiliul de administrație</w:t>
            </w:r>
          </w:p>
        </w:tc>
        <w:tc>
          <w:tcPr>
            <w:tcW w:w="1260" w:type="dxa"/>
            <w:vAlign w:val="center"/>
          </w:tcPr>
          <w:p w:rsidR="00AD690B" w:rsidRPr="00410E2F" w:rsidRDefault="00AD690B" w:rsidP="00E71230">
            <w:pPr>
              <w:spacing w:after="120"/>
              <w:ind w:right="-581"/>
              <w:jc w:val="both"/>
            </w:pPr>
            <w:r>
              <w:t>&gt;80</w:t>
            </w:r>
          </w:p>
        </w:tc>
        <w:tc>
          <w:tcPr>
            <w:tcW w:w="1170" w:type="dxa"/>
            <w:vAlign w:val="center"/>
          </w:tcPr>
          <w:p w:rsidR="00AD690B" w:rsidRPr="00410E2F" w:rsidRDefault="00AD690B" w:rsidP="00E71230">
            <w:pPr>
              <w:spacing w:after="120"/>
              <w:ind w:right="-581"/>
              <w:jc w:val="both"/>
            </w:pPr>
            <w:r>
              <w:t>&gt;80</w:t>
            </w:r>
          </w:p>
        </w:tc>
        <w:tc>
          <w:tcPr>
            <w:tcW w:w="1260" w:type="dxa"/>
            <w:vAlign w:val="center"/>
          </w:tcPr>
          <w:p w:rsidR="00AD690B" w:rsidRPr="00410E2F" w:rsidRDefault="00AD690B" w:rsidP="00E71230">
            <w:pPr>
              <w:spacing w:after="120"/>
              <w:ind w:right="-581"/>
              <w:jc w:val="both"/>
            </w:pPr>
            <w:r>
              <w:t>&gt;80</w:t>
            </w:r>
          </w:p>
        </w:tc>
        <w:tc>
          <w:tcPr>
            <w:tcW w:w="1260" w:type="dxa"/>
            <w:vAlign w:val="center"/>
          </w:tcPr>
          <w:p w:rsidR="00AD690B" w:rsidRPr="00410E2F" w:rsidRDefault="00AD690B" w:rsidP="00E71230">
            <w:pPr>
              <w:spacing w:after="120"/>
              <w:ind w:right="-581"/>
              <w:jc w:val="both"/>
            </w:pPr>
            <w:r>
              <w:t>&gt;80</w:t>
            </w:r>
          </w:p>
        </w:tc>
        <w:tc>
          <w:tcPr>
            <w:tcW w:w="1170" w:type="dxa"/>
            <w:vAlign w:val="center"/>
          </w:tcPr>
          <w:p w:rsidR="00AD690B" w:rsidRPr="00410E2F" w:rsidRDefault="00AD690B" w:rsidP="00E71230">
            <w:pPr>
              <w:spacing w:after="120"/>
              <w:ind w:right="-581"/>
              <w:jc w:val="both"/>
            </w:pPr>
            <w:r>
              <w:t>&gt;80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Default="00AD690B" w:rsidP="00E71230">
            <w:pPr>
              <w:spacing w:after="120"/>
              <w:ind w:right="-581"/>
              <w:jc w:val="both"/>
            </w:pPr>
            <w:r w:rsidRPr="00410E2F">
              <w:t xml:space="preserve">Ponderea componentelor fixe în </w:t>
            </w:r>
          </w:p>
          <w:p w:rsidR="00AD690B" w:rsidRPr="00410E2F" w:rsidRDefault="00AD690B" w:rsidP="00E71230">
            <w:pPr>
              <w:spacing w:after="120"/>
              <w:ind w:right="-581"/>
              <w:jc w:val="both"/>
            </w:pPr>
            <w:r w:rsidRPr="00410E2F">
              <w:t>remunerarea administratorilor executivi și a administratorilor neexecutivi</w:t>
            </w:r>
          </w:p>
        </w:tc>
        <w:tc>
          <w:tcPr>
            <w:tcW w:w="1260" w:type="dxa"/>
            <w:vAlign w:val="center"/>
          </w:tcPr>
          <w:p w:rsidR="00AD690B" w:rsidRPr="00410E2F" w:rsidRDefault="00AD690B" w:rsidP="00E71230">
            <w:pPr>
              <w:spacing w:after="120"/>
              <w:ind w:right="-581"/>
              <w:jc w:val="both"/>
            </w:pPr>
            <w:r>
              <w:t>65%</w:t>
            </w:r>
          </w:p>
        </w:tc>
        <w:tc>
          <w:tcPr>
            <w:tcW w:w="1170" w:type="dxa"/>
            <w:vAlign w:val="center"/>
          </w:tcPr>
          <w:p w:rsidR="00AD690B" w:rsidRPr="00410E2F" w:rsidRDefault="00AD690B" w:rsidP="00E71230">
            <w:pPr>
              <w:spacing w:after="120"/>
              <w:ind w:right="-581"/>
              <w:jc w:val="both"/>
            </w:pPr>
            <w:r>
              <w:t>65%</w:t>
            </w:r>
          </w:p>
        </w:tc>
        <w:tc>
          <w:tcPr>
            <w:tcW w:w="1260" w:type="dxa"/>
            <w:vAlign w:val="center"/>
          </w:tcPr>
          <w:p w:rsidR="00AD690B" w:rsidRPr="00410E2F" w:rsidRDefault="00AD690B" w:rsidP="00E71230">
            <w:pPr>
              <w:spacing w:after="120"/>
              <w:ind w:right="-581"/>
              <w:jc w:val="both"/>
            </w:pPr>
            <w:r>
              <w:t>65%</w:t>
            </w:r>
          </w:p>
        </w:tc>
        <w:tc>
          <w:tcPr>
            <w:tcW w:w="1260" w:type="dxa"/>
            <w:vAlign w:val="center"/>
          </w:tcPr>
          <w:p w:rsidR="00AD690B" w:rsidRPr="00410E2F" w:rsidRDefault="00AD690B" w:rsidP="00E71230">
            <w:pPr>
              <w:spacing w:after="120"/>
              <w:ind w:right="-581"/>
              <w:jc w:val="both"/>
            </w:pPr>
            <w:r>
              <w:t>65%</w:t>
            </w:r>
          </w:p>
        </w:tc>
        <w:tc>
          <w:tcPr>
            <w:tcW w:w="1170" w:type="dxa"/>
            <w:vAlign w:val="center"/>
          </w:tcPr>
          <w:p w:rsidR="00AD690B" w:rsidRPr="00410E2F" w:rsidRDefault="00AD690B" w:rsidP="00E71230">
            <w:pPr>
              <w:spacing w:after="120"/>
              <w:ind w:right="-581"/>
              <w:jc w:val="both"/>
            </w:pPr>
            <w:r>
              <w:t>65%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Pr="00410E2F" w:rsidRDefault="00AD690B" w:rsidP="00E71230">
            <w:pPr>
              <w:spacing w:after="120"/>
              <w:ind w:right="-581"/>
              <w:jc w:val="both"/>
            </w:pPr>
            <w:r w:rsidRPr="00410E2F">
              <w:t>Ponderea componentelor variabile în remunerarea administratorilor executivi și a administratorilor neexecutivi</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Default="00AD690B" w:rsidP="00E71230">
            <w:pPr>
              <w:spacing w:after="120"/>
              <w:ind w:right="-581"/>
              <w:jc w:val="both"/>
            </w:pPr>
            <w:r w:rsidRPr="00410E2F">
              <w:t xml:space="preserve">Valoarea totală a pachetului de </w:t>
            </w:r>
          </w:p>
          <w:p w:rsidR="00AD690B" w:rsidRPr="00410E2F" w:rsidRDefault="00AD690B" w:rsidP="00E71230">
            <w:pPr>
              <w:spacing w:after="120"/>
              <w:ind w:right="-581"/>
              <w:jc w:val="both"/>
            </w:pPr>
            <w:r w:rsidRPr="00410E2F">
              <w:t>remunerare</w:t>
            </w:r>
          </w:p>
        </w:tc>
        <w:tc>
          <w:tcPr>
            <w:tcW w:w="1260" w:type="dxa"/>
            <w:vAlign w:val="center"/>
          </w:tcPr>
          <w:p w:rsidR="00AD690B" w:rsidRPr="00410E2F" w:rsidRDefault="00AD690B" w:rsidP="00E71230">
            <w:pPr>
              <w:spacing w:after="120"/>
              <w:ind w:right="-581"/>
              <w:jc w:val="both"/>
            </w:pPr>
            <w:r>
              <w:t>Conform legislației ]n vigoare</w:t>
            </w:r>
          </w:p>
        </w:tc>
        <w:tc>
          <w:tcPr>
            <w:tcW w:w="1170" w:type="dxa"/>
            <w:vAlign w:val="center"/>
          </w:tcPr>
          <w:p w:rsidR="00AD690B" w:rsidRPr="00410E2F" w:rsidRDefault="00AD690B" w:rsidP="00E71230">
            <w:pPr>
              <w:spacing w:after="120"/>
              <w:ind w:right="-581"/>
              <w:jc w:val="both"/>
            </w:pPr>
            <w:r>
              <w:t>Conform legislației ]n vigoare</w:t>
            </w:r>
          </w:p>
        </w:tc>
        <w:tc>
          <w:tcPr>
            <w:tcW w:w="1260" w:type="dxa"/>
            <w:vAlign w:val="center"/>
          </w:tcPr>
          <w:p w:rsidR="00AD690B" w:rsidRDefault="00AD690B" w:rsidP="00E71230">
            <w:pPr>
              <w:spacing w:after="120"/>
              <w:ind w:right="-581"/>
              <w:jc w:val="both"/>
            </w:pPr>
            <w:r>
              <w:t xml:space="preserve">Conform </w:t>
            </w:r>
          </w:p>
          <w:p w:rsidR="00AD690B" w:rsidRPr="00410E2F" w:rsidRDefault="00AD690B" w:rsidP="00E71230">
            <w:pPr>
              <w:spacing w:after="120"/>
              <w:ind w:right="-581"/>
              <w:jc w:val="both"/>
            </w:pPr>
            <w:r>
              <w:t>legislaței ]n vigoare</w:t>
            </w:r>
          </w:p>
        </w:tc>
        <w:tc>
          <w:tcPr>
            <w:tcW w:w="1260" w:type="dxa"/>
            <w:vAlign w:val="center"/>
          </w:tcPr>
          <w:p w:rsidR="00AD690B" w:rsidRPr="00410E2F" w:rsidRDefault="00AD690B" w:rsidP="00E71230">
            <w:pPr>
              <w:spacing w:after="120"/>
              <w:ind w:right="-581"/>
              <w:jc w:val="both"/>
            </w:pPr>
            <w:r>
              <w:t>Conform legislației ]n vigoare</w:t>
            </w:r>
          </w:p>
        </w:tc>
        <w:tc>
          <w:tcPr>
            <w:tcW w:w="1170" w:type="dxa"/>
            <w:vAlign w:val="center"/>
          </w:tcPr>
          <w:p w:rsidR="00AD690B" w:rsidRPr="00410E2F" w:rsidRDefault="00AD690B" w:rsidP="00E71230">
            <w:pPr>
              <w:spacing w:after="120"/>
              <w:ind w:right="-581"/>
              <w:jc w:val="both"/>
            </w:pPr>
            <w:r>
              <w:t>Conform legislației ]n vigoare</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Pr="00410E2F" w:rsidRDefault="00AD690B" w:rsidP="00E71230">
            <w:pPr>
              <w:spacing w:after="120"/>
              <w:ind w:right="-581"/>
              <w:jc w:val="both"/>
            </w:pPr>
            <w:r w:rsidRPr="00410E2F">
              <w:t>Numărul de reuniuni ale consiliului de administrație</w:t>
            </w:r>
          </w:p>
        </w:tc>
        <w:tc>
          <w:tcPr>
            <w:tcW w:w="1260" w:type="dxa"/>
            <w:vAlign w:val="center"/>
          </w:tcPr>
          <w:p w:rsidR="00AD690B" w:rsidRPr="00410E2F" w:rsidRDefault="00AD690B" w:rsidP="00E71230">
            <w:pPr>
              <w:spacing w:after="120"/>
              <w:ind w:right="-581"/>
              <w:jc w:val="both"/>
            </w:pPr>
            <w:r>
              <w:t>4</w:t>
            </w:r>
          </w:p>
        </w:tc>
        <w:tc>
          <w:tcPr>
            <w:tcW w:w="1170" w:type="dxa"/>
            <w:vAlign w:val="center"/>
          </w:tcPr>
          <w:p w:rsidR="00AD690B" w:rsidRPr="00410E2F" w:rsidRDefault="00AD690B" w:rsidP="00E71230">
            <w:pPr>
              <w:spacing w:after="120"/>
              <w:ind w:right="-581"/>
              <w:jc w:val="both"/>
            </w:pPr>
            <w:r>
              <w:t>4</w:t>
            </w:r>
          </w:p>
        </w:tc>
        <w:tc>
          <w:tcPr>
            <w:tcW w:w="1260" w:type="dxa"/>
            <w:vAlign w:val="center"/>
          </w:tcPr>
          <w:p w:rsidR="00AD690B" w:rsidRPr="00410E2F" w:rsidRDefault="00AD690B" w:rsidP="00E71230">
            <w:pPr>
              <w:spacing w:after="120"/>
              <w:ind w:right="-581"/>
              <w:jc w:val="both"/>
            </w:pPr>
            <w:r>
              <w:t>4</w:t>
            </w:r>
          </w:p>
        </w:tc>
        <w:tc>
          <w:tcPr>
            <w:tcW w:w="1260" w:type="dxa"/>
            <w:vAlign w:val="center"/>
          </w:tcPr>
          <w:p w:rsidR="00AD690B" w:rsidRPr="00410E2F" w:rsidRDefault="00AD690B" w:rsidP="00E71230">
            <w:pPr>
              <w:spacing w:after="120"/>
              <w:ind w:right="-581"/>
              <w:jc w:val="both"/>
            </w:pPr>
            <w:r>
              <w:t>4</w:t>
            </w:r>
          </w:p>
        </w:tc>
        <w:tc>
          <w:tcPr>
            <w:tcW w:w="1170" w:type="dxa"/>
            <w:vAlign w:val="center"/>
          </w:tcPr>
          <w:p w:rsidR="00AD690B" w:rsidRPr="00410E2F" w:rsidRDefault="00AD690B" w:rsidP="00E71230">
            <w:pPr>
              <w:spacing w:after="120"/>
              <w:ind w:right="-581"/>
              <w:jc w:val="both"/>
            </w:pPr>
            <w:r>
              <w:t>4</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Default="00AD690B" w:rsidP="00E71230">
            <w:pPr>
              <w:spacing w:after="120"/>
              <w:ind w:right="-581"/>
              <w:jc w:val="both"/>
            </w:pPr>
            <w:r w:rsidRPr="00410E2F">
              <w:t xml:space="preserve">Rata de participare la reuniunile </w:t>
            </w:r>
          </w:p>
          <w:p w:rsidR="00AD690B" w:rsidRPr="00410E2F" w:rsidRDefault="00AD690B" w:rsidP="00E71230">
            <w:pPr>
              <w:spacing w:after="120"/>
              <w:ind w:right="-581"/>
              <w:jc w:val="both"/>
            </w:pPr>
            <w:r w:rsidRPr="00410E2F">
              <w:t>Consiliului de administrație</w:t>
            </w:r>
          </w:p>
        </w:tc>
        <w:tc>
          <w:tcPr>
            <w:tcW w:w="1260" w:type="dxa"/>
            <w:vAlign w:val="center"/>
          </w:tcPr>
          <w:p w:rsidR="00AD690B" w:rsidRPr="00410E2F" w:rsidRDefault="00AD690B" w:rsidP="00E71230">
            <w:pPr>
              <w:spacing w:after="120"/>
              <w:ind w:right="-581"/>
              <w:jc w:val="both"/>
            </w:pPr>
            <w:r>
              <w:t>100%</w:t>
            </w:r>
          </w:p>
        </w:tc>
        <w:tc>
          <w:tcPr>
            <w:tcW w:w="1170" w:type="dxa"/>
            <w:vAlign w:val="center"/>
          </w:tcPr>
          <w:p w:rsidR="00AD690B" w:rsidRPr="00410E2F" w:rsidRDefault="00AD690B" w:rsidP="00E71230">
            <w:pPr>
              <w:spacing w:after="120"/>
              <w:ind w:right="-581"/>
              <w:jc w:val="both"/>
            </w:pPr>
            <w:r>
              <w:t>100%</w:t>
            </w:r>
          </w:p>
        </w:tc>
        <w:tc>
          <w:tcPr>
            <w:tcW w:w="1260" w:type="dxa"/>
            <w:vAlign w:val="center"/>
          </w:tcPr>
          <w:p w:rsidR="00AD690B" w:rsidRPr="00410E2F" w:rsidRDefault="00AD690B" w:rsidP="00E71230">
            <w:pPr>
              <w:spacing w:after="120"/>
              <w:ind w:right="-581"/>
              <w:jc w:val="both"/>
            </w:pPr>
            <w:r>
              <w:t>100%</w:t>
            </w:r>
          </w:p>
        </w:tc>
        <w:tc>
          <w:tcPr>
            <w:tcW w:w="1260" w:type="dxa"/>
            <w:vAlign w:val="center"/>
          </w:tcPr>
          <w:p w:rsidR="00AD690B" w:rsidRPr="00410E2F" w:rsidRDefault="00AD690B" w:rsidP="00E71230">
            <w:pPr>
              <w:spacing w:after="120"/>
              <w:ind w:right="-581"/>
              <w:jc w:val="both"/>
            </w:pPr>
            <w:r>
              <w:t>100%</w:t>
            </w:r>
          </w:p>
        </w:tc>
        <w:tc>
          <w:tcPr>
            <w:tcW w:w="1170" w:type="dxa"/>
            <w:vAlign w:val="center"/>
          </w:tcPr>
          <w:p w:rsidR="00AD690B" w:rsidRPr="00410E2F" w:rsidRDefault="00AD690B" w:rsidP="00E71230">
            <w:pPr>
              <w:spacing w:after="120"/>
              <w:ind w:right="-581"/>
              <w:jc w:val="both"/>
            </w:pPr>
            <w:r>
              <w:t>100%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Default="00AD690B" w:rsidP="00E71230">
            <w:pPr>
              <w:spacing w:after="120"/>
              <w:ind w:right="-581"/>
              <w:jc w:val="both"/>
            </w:pPr>
            <w:r w:rsidRPr="00410E2F">
              <w:t xml:space="preserve">Stabilirea politicilor de gestionare a </w:t>
            </w:r>
          </w:p>
          <w:p w:rsidR="00AD690B" w:rsidRPr="00410E2F" w:rsidRDefault="00AD690B" w:rsidP="00E71230">
            <w:pPr>
              <w:spacing w:after="120"/>
              <w:ind w:right="-581"/>
              <w:jc w:val="both"/>
            </w:pPr>
            <w:r w:rsidRPr="00410E2F">
              <w:t>riscurilor</w:t>
            </w:r>
          </w:p>
        </w:tc>
        <w:tc>
          <w:tcPr>
            <w:tcW w:w="1260" w:type="dxa"/>
            <w:vAlign w:val="center"/>
          </w:tcPr>
          <w:p w:rsidR="00AD690B" w:rsidRPr="00410E2F" w:rsidRDefault="00AD690B" w:rsidP="00E71230">
            <w:pPr>
              <w:spacing w:after="120"/>
              <w:ind w:right="-581"/>
              <w:jc w:val="both"/>
            </w:pPr>
            <w:r>
              <w:t>Da</w:t>
            </w:r>
          </w:p>
        </w:tc>
        <w:tc>
          <w:tcPr>
            <w:tcW w:w="1170" w:type="dxa"/>
            <w:vAlign w:val="center"/>
          </w:tcPr>
          <w:p w:rsidR="00AD690B" w:rsidRPr="00410E2F" w:rsidRDefault="00AD690B" w:rsidP="00E71230">
            <w:pPr>
              <w:spacing w:after="120"/>
              <w:ind w:right="-581"/>
              <w:jc w:val="both"/>
            </w:pPr>
            <w:r>
              <w:t>Da</w:t>
            </w:r>
          </w:p>
        </w:tc>
        <w:tc>
          <w:tcPr>
            <w:tcW w:w="1260" w:type="dxa"/>
            <w:vAlign w:val="center"/>
          </w:tcPr>
          <w:p w:rsidR="00AD690B" w:rsidRPr="00410E2F" w:rsidRDefault="00AD690B" w:rsidP="00E71230">
            <w:pPr>
              <w:spacing w:after="120"/>
              <w:ind w:right="-581"/>
              <w:jc w:val="both"/>
            </w:pPr>
            <w:r>
              <w:t>Da</w:t>
            </w:r>
          </w:p>
        </w:tc>
        <w:tc>
          <w:tcPr>
            <w:tcW w:w="1260" w:type="dxa"/>
            <w:vAlign w:val="center"/>
          </w:tcPr>
          <w:p w:rsidR="00AD690B" w:rsidRPr="00410E2F" w:rsidRDefault="00AD690B" w:rsidP="00E71230">
            <w:pPr>
              <w:spacing w:after="120"/>
              <w:ind w:right="-581"/>
              <w:jc w:val="both"/>
            </w:pPr>
            <w:r>
              <w:t>Da</w:t>
            </w:r>
          </w:p>
        </w:tc>
        <w:tc>
          <w:tcPr>
            <w:tcW w:w="1170" w:type="dxa"/>
            <w:vAlign w:val="center"/>
          </w:tcPr>
          <w:p w:rsidR="00AD690B" w:rsidRPr="00410E2F" w:rsidRDefault="00AD690B" w:rsidP="00E71230">
            <w:pPr>
              <w:spacing w:after="120"/>
              <w:ind w:right="-581"/>
              <w:jc w:val="both"/>
            </w:pPr>
            <w:r>
              <w:t>Da</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Default="00AD690B" w:rsidP="00E71230">
            <w:pPr>
              <w:spacing w:after="120"/>
              <w:ind w:right="-581"/>
              <w:jc w:val="both"/>
            </w:pPr>
            <w:r w:rsidRPr="00410E2F">
              <w:t xml:space="preserve">Indicatori legați de </w:t>
            </w:r>
          </w:p>
          <w:p w:rsidR="00AD690B" w:rsidRPr="00410E2F" w:rsidRDefault="00AD690B" w:rsidP="00E71230">
            <w:pPr>
              <w:spacing w:after="120"/>
              <w:ind w:right="-581"/>
              <w:jc w:val="both"/>
            </w:pPr>
            <w:r w:rsidRPr="00410E2F">
              <w:t>guvernanță corporativă</w:t>
            </w:r>
          </w:p>
        </w:tc>
        <w:tc>
          <w:tcPr>
            <w:tcW w:w="4050" w:type="dxa"/>
            <w:vAlign w:val="center"/>
          </w:tcPr>
          <w:p w:rsidR="00AD690B" w:rsidRDefault="00AD690B" w:rsidP="00E71230">
            <w:pPr>
              <w:spacing w:after="120"/>
              <w:ind w:right="-581"/>
              <w:jc w:val="both"/>
            </w:pPr>
            <w:r w:rsidRPr="00410E2F">
              <w:t xml:space="preserve">Rata membrilor de sex feminin în </w:t>
            </w:r>
          </w:p>
          <w:p w:rsidR="00AD690B" w:rsidRPr="00410E2F" w:rsidRDefault="00AD690B" w:rsidP="00E71230">
            <w:pPr>
              <w:spacing w:after="120"/>
              <w:ind w:right="-581"/>
              <w:jc w:val="both"/>
            </w:pPr>
            <w:r w:rsidRPr="00410E2F">
              <w:t>Consiliul de administrație</w:t>
            </w:r>
          </w:p>
        </w:tc>
        <w:tc>
          <w:tcPr>
            <w:tcW w:w="1260" w:type="dxa"/>
            <w:vAlign w:val="center"/>
          </w:tcPr>
          <w:p w:rsidR="00AD690B" w:rsidRPr="00410E2F" w:rsidRDefault="00AD690B" w:rsidP="00E71230">
            <w:pPr>
              <w:spacing w:after="120"/>
              <w:ind w:right="-581"/>
              <w:jc w:val="both"/>
            </w:pPr>
            <w:r>
              <w:t>33%</w:t>
            </w:r>
          </w:p>
        </w:tc>
        <w:tc>
          <w:tcPr>
            <w:tcW w:w="1170" w:type="dxa"/>
            <w:vAlign w:val="center"/>
          </w:tcPr>
          <w:p w:rsidR="00AD690B" w:rsidRPr="00410E2F" w:rsidRDefault="00AD690B" w:rsidP="00E71230">
            <w:pPr>
              <w:spacing w:after="120"/>
              <w:ind w:right="-581"/>
              <w:jc w:val="both"/>
            </w:pPr>
            <w:r>
              <w:t>33%</w:t>
            </w:r>
          </w:p>
        </w:tc>
        <w:tc>
          <w:tcPr>
            <w:tcW w:w="1260" w:type="dxa"/>
            <w:vAlign w:val="center"/>
          </w:tcPr>
          <w:p w:rsidR="00AD690B" w:rsidRPr="00410E2F" w:rsidRDefault="00AD690B" w:rsidP="00E71230">
            <w:pPr>
              <w:spacing w:after="120"/>
              <w:ind w:right="-581"/>
              <w:jc w:val="both"/>
            </w:pPr>
            <w:r>
              <w:t>33%</w:t>
            </w:r>
          </w:p>
        </w:tc>
        <w:tc>
          <w:tcPr>
            <w:tcW w:w="1260" w:type="dxa"/>
            <w:vAlign w:val="center"/>
          </w:tcPr>
          <w:p w:rsidR="00AD690B" w:rsidRPr="00410E2F" w:rsidRDefault="00AD690B" w:rsidP="00E71230">
            <w:pPr>
              <w:spacing w:after="120"/>
              <w:ind w:right="-581"/>
              <w:jc w:val="both"/>
            </w:pPr>
            <w:r>
              <w:t>33%</w:t>
            </w:r>
          </w:p>
        </w:tc>
        <w:tc>
          <w:tcPr>
            <w:tcW w:w="1170" w:type="dxa"/>
            <w:vAlign w:val="center"/>
          </w:tcPr>
          <w:p w:rsidR="00AD690B" w:rsidRPr="00410E2F" w:rsidRDefault="00AD690B" w:rsidP="00E71230">
            <w:pPr>
              <w:spacing w:after="120"/>
              <w:ind w:right="-581"/>
              <w:jc w:val="both"/>
            </w:pPr>
            <w:r>
              <w:t>33%</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5.</w:t>
            </w:r>
          </w:p>
        </w:tc>
        <w:tc>
          <w:tcPr>
            <w:tcW w:w="3028" w:type="dxa"/>
            <w:vAlign w:val="center"/>
          </w:tcPr>
          <w:p w:rsidR="00AD690B" w:rsidRPr="00410E2F" w:rsidRDefault="00AD690B" w:rsidP="00E71230">
            <w:pPr>
              <w:spacing w:after="120"/>
              <w:ind w:right="-581"/>
              <w:jc w:val="both"/>
            </w:pPr>
            <w:r w:rsidRPr="00410E2F">
              <w:t>Crearea de locuri de muncă</w:t>
            </w:r>
          </w:p>
        </w:tc>
        <w:tc>
          <w:tcPr>
            <w:tcW w:w="4050" w:type="dxa"/>
            <w:vAlign w:val="center"/>
          </w:tcPr>
          <w:p w:rsidR="00AD690B" w:rsidRDefault="00AD690B" w:rsidP="00E71230">
            <w:pPr>
              <w:spacing w:after="120"/>
              <w:ind w:right="-581"/>
              <w:jc w:val="both"/>
            </w:pPr>
            <w:r w:rsidRPr="00410E2F">
              <w:t xml:space="preserve">Număr echivalent normă întreagă de </w:t>
            </w:r>
          </w:p>
          <w:p w:rsidR="00AD690B" w:rsidRPr="00410E2F" w:rsidRDefault="00AD690B" w:rsidP="00E71230">
            <w:pPr>
              <w:spacing w:after="120"/>
              <w:ind w:right="-581"/>
              <w:jc w:val="both"/>
            </w:pPr>
            <w:r w:rsidRPr="00410E2F">
              <w:t>angajați</w:t>
            </w:r>
          </w:p>
        </w:tc>
        <w:tc>
          <w:tcPr>
            <w:tcW w:w="1260" w:type="dxa"/>
            <w:vAlign w:val="center"/>
          </w:tcPr>
          <w:p w:rsidR="00AD690B" w:rsidRPr="00410E2F" w:rsidRDefault="00AD690B" w:rsidP="00E71230">
            <w:pPr>
              <w:spacing w:after="120"/>
              <w:ind w:right="-581"/>
              <w:jc w:val="both"/>
            </w:pPr>
            <w:r>
              <w:t>Monitorizare</w:t>
            </w:r>
          </w:p>
        </w:tc>
        <w:tc>
          <w:tcPr>
            <w:tcW w:w="1170" w:type="dxa"/>
            <w:vAlign w:val="center"/>
          </w:tcPr>
          <w:p w:rsidR="00AD690B" w:rsidRPr="00410E2F" w:rsidRDefault="00AD690B" w:rsidP="00E71230">
            <w:pPr>
              <w:spacing w:after="120"/>
              <w:ind w:right="-581"/>
              <w:jc w:val="both"/>
            </w:pPr>
            <w:r>
              <w:t>Monitorizare</w:t>
            </w:r>
          </w:p>
        </w:tc>
        <w:tc>
          <w:tcPr>
            <w:tcW w:w="1260" w:type="dxa"/>
            <w:vAlign w:val="center"/>
          </w:tcPr>
          <w:p w:rsidR="00AD690B" w:rsidRPr="00410E2F" w:rsidRDefault="00AD690B" w:rsidP="00E71230">
            <w:pPr>
              <w:spacing w:after="120"/>
              <w:ind w:right="-581"/>
              <w:jc w:val="both"/>
            </w:pPr>
            <w:r>
              <w:t>Monitorizare</w:t>
            </w:r>
          </w:p>
        </w:tc>
        <w:tc>
          <w:tcPr>
            <w:tcW w:w="1260" w:type="dxa"/>
            <w:vAlign w:val="center"/>
          </w:tcPr>
          <w:p w:rsidR="00AD690B" w:rsidRPr="00410E2F" w:rsidRDefault="00AD690B" w:rsidP="00E71230">
            <w:pPr>
              <w:spacing w:after="120"/>
              <w:ind w:right="-581"/>
              <w:jc w:val="both"/>
            </w:pPr>
            <w:r>
              <w:t>Monitorizare</w:t>
            </w:r>
          </w:p>
        </w:tc>
        <w:tc>
          <w:tcPr>
            <w:tcW w:w="1170" w:type="dxa"/>
            <w:vAlign w:val="center"/>
          </w:tcPr>
          <w:p w:rsidR="00AD690B" w:rsidRPr="00410E2F" w:rsidRDefault="00AD690B" w:rsidP="00E71230">
            <w:pPr>
              <w:spacing w:after="120"/>
              <w:ind w:right="-581"/>
              <w:jc w:val="both"/>
            </w:pPr>
            <w:r>
              <w:t>Monitorizare</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Crearea de locuri de muncă</w:t>
            </w:r>
          </w:p>
        </w:tc>
        <w:tc>
          <w:tcPr>
            <w:tcW w:w="4050" w:type="dxa"/>
            <w:vAlign w:val="center"/>
          </w:tcPr>
          <w:p w:rsidR="00AD690B" w:rsidRDefault="00AD690B" w:rsidP="00E71230">
            <w:pPr>
              <w:spacing w:after="120"/>
              <w:ind w:right="-581"/>
              <w:jc w:val="both"/>
            </w:pPr>
            <w:r w:rsidRPr="00410E2F">
              <w:t>Noi locuri de muncă adăugate în cursul</w:t>
            </w:r>
          </w:p>
          <w:p w:rsidR="00AD690B" w:rsidRPr="00410E2F" w:rsidRDefault="00AD690B" w:rsidP="00E71230">
            <w:pPr>
              <w:spacing w:after="120"/>
              <w:ind w:right="-581"/>
              <w:jc w:val="both"/>
            </w:pPr>
            <w:r w:rsidRPr="00410E2F">
              <w:t xml:space="preserve"> anului</w:t>
            </w:r>
          </w:p>
        </w:tc>
        <w:tc>
          <w:tcPr>
            <w:tcW w:w="1260" w:type="dxa"/>
            <w:vAlign w:val="center"/>
          </w:tcPr>
          <w:p w:rsidR="00AD690B" w:rsidRPr="00410E2F" w:rsidRDefault="00AD690B" w:rsidP="00E71230">
            <w:pPr>
              <w:spacing w:after="120"/>
              <w:ind w:right="-581"/>
              <w:jc w:val="both"/>
            </w:pPr>
            <w:r>
              <w:t>Monitorizare</w:t>
            </w:r>
          </w:p>
        </w:tc>
        <w:tc>
          <w:tcPr>
            <w:tcW w:w="1170" w:type="dxa"/>
            <w:vAlign w:val="center"/>
          </w:tcPr>
          <w:p w:rsidR="00AD690B" w:rsidRPr="00410E2F" w:rsidRDefault="00AD690B" w:rsidP="00E71230">
            <w:pPr>
              <w:spacing w:after="120"/>
              <w:ind w:right="-581"/>
              <w:jc w:val="both"/>
            </w:pPr>
            <w:r>
              <w:t>Monitorizare</w:t>
            </w:r>
          </w:p>
        </w:tc>
        <w:tc>
          <w:tcPr>
            <w:tcW w:w="1260" w:type="dxa"/>
            <w:vAlign w:val="center"/>
          </w:tcPr>
          <w:p w:rsidR="00AD690B" w:rsidRPr="00410E2F" w:rsidRDefault="00AD690B" w:rsidP="00E71230">
            <w:pPr>
              <w:spacing w:after="120"/>
              <w:ind w:right="-581"/>
              <w:jc w:val="both"/>
            </w:pPr>
            <w:r>
              <w:t>Monitorizare</w:t>
            </w:r>
          </w:p>
        </w:tc>
        <w:tc>
          <w:tcPr>
            <w:tcW w:w="1260" w:type="dxa"/>
            <w:vAlign w:val="center"/>
          </w:tcPr>
          <w:p w:rsidR="00AD690B" w:rsidRPr="00410E2F" w:rsidRDefault="00AD690B" w:rsidP="00E71230">
            <w:pPr>
              <w:spacing w:after="120"/>
              <w:ind w:right="-581"/>
              <w:jc w:val="both"/>
            </w:pPr>
            <w:r>
              <w:t>Monitorizare</w:t>
            </w:r>
          </w:p>
        </w:tc>
        <w:tc>
          <w:tcPr>
            <w:tcW w:w="1170" w:type="dxa"/>
            <w:vAlign w:val="center"/>
          </w:tcPr>
          <w:p w:rsidR="00AD690B" w:rsidRPr="00410E2F" w:rsidRDefault="00AD690B" w:rsidP="00E71230">
            <w:pPr>
              <w:spacing w:after="120"/>
              <w:ind w:right="-581"/>
              <w:jc w:val="both"/>
            </w:pPr>
            <w:r>
              <w:t>Monitorizare</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Crearea de locuri de muncă</w:t>
            </w:r>
          </w:p>
        </w:tc>
        <w:tc>
          <w:tcPr>
            <w:tcW w:w="4050" w:type="dxa"/>
            <w:vAlign w:val="center"/>
          </w:tcPr>
          <w:p w:rsidR="00AD690B" w:rsidRPr="00410E2F" w:rsidRDefault="00AD690B" w:rsidP="00E71230">
            <w:pPr>
              <w:spacing w:after="120"/>
              <w:ind w:right="-581"/>
              <w:jc w:val="both"/>
            </w:pPr>
            <w:r w:rsidRPr="00410E2F">
              <w:t>Numărul de angajați cu handicap</w:t>
            </w:r>
          </w:p>
        </w:tc>
        <w:tc>
          <w:tcPr>
            <w:tcW w:w="1260" w:type="dxa"/>
            <w:vAlign w:val="center"/>
          </w:tcPr>
          <w:p w:rsidR="00AD690B" w:rsidRPr="00410E2F" w:rsidRDefault="00AD690B" w:rsidP="00E71230">
            <w:pPr>
              <w:spacing w:after="120"/>
              <w:ind w:right="-581"/>
              <w:jc w:val="both"/>
            </w:pPr>
            <w:r>
              <w:t>Conf.legii</w:t>
            </w:r>
          </w:p>
        </w:tc>
        <w:tc>
          <w:tcPr>
            <w:tcW w:w="1170" w:type="dxa"/>
            <w:vAlign w:val="center"/>
          </w:tcPr>
          <w:p w:rsidR="00AD690B" w:rsidRPr="00410E2F" w:rsidRDefault="00AD690B" w:rsidP="00E71230">
            <w:pPr>
              <w:spacing w:after="120"/>
              <w:ind w:right="-581"/>
              <w:jc w:val="both"/>
            </w:pPr>
            <w:r>
              <w:t>Conf.legii</w:t>
            </w:r>
          </w:p>
        </w:tc>
        <w:tc>
          <w:tcPr>
            <w:tcW w:w="1260" w:type="dxa"/>
            <w:vAlign w:val="center"/>
          </w:tcPr>
          <w:p w:rsidR="00AD690B" w:rsidRPr="00410E2F" w:rsidRDefault="00AD690B" w:rsidP="00E71230">
            <w:pPr>
              <w:spacing w:after="120"/>
              <w:ind w:right="-581"/>
              <w:jc w:val="both"/>
            </w:pPr>
            <w:r>
              <w:t>Conf.legii</w:t>
            </w:r>
          </w:p>
        </w:tc>
        <w:tc>
          <w:tcPr>
            <w:tcW w:w="1260" w:type="dxa"/>
            <w:vAlign w:val="center"/>
          </w:tcPr>
          <w:p w:rsidR="00AD690B" w:rsidRPr="00410E2F" w:rsidRDefault="00AD690B" w:rsidP="00E71230">
            <w:pPr>
              <w:spacing w:after="120"/>
              <w:ind w:right="-581"/>
              <w:jc w:val="both"/>
            </w:pPr>
            <w:r>
              <w:t>Conf.legii</w:t>
            </w:r>
          </w:p>
        </w:tc>
        <w:tc>
          <w:tcPr>
            <w:tcW w:w="1170" w:type="dxa"/>
            <w:vAlign w:val="center"/>
          </w:tcPr>
          <w:p w:rsidR="00AD690B" w:rsidRPr="00410E2F" w:rsidRDefault="00AD690B" w:rsidP="00E71230">
            <w:pPr>
              <w:spacing w:after="120"/>
              <w:ind w:right="-581"/>
              <w:jc w:val="both"/>
            </w:pPr>
            <w:r>
              <w:t>Conf.legii</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6.</w:t>
            </w:r>
          </w:p>
        </w:tc>
        <w:tc>
          <w:tcPr>
            <w:tcW w:w="3028" w:type="dxa"/>
            <w:vAlign w:val="center"/>
          </w:tcPr>
          <w:p w:rsidR="00AD690B" w:rsidRPr="00410E2F" w:rsidRDefault="00AD690B" w:rsidP="00E71230">
            <w:pPr>
              <w:spacing w:after="120"/>
              <w:ind w:right="-581"/>
              <w:jc w:val="both"/>
            </w:pPr>
            <w:r w:rsidRPr="00410E2F">
              <w:t>Egalitate de gen</w:t>
            </w:r>
          </w:p>
        </w:tc>
        <w:tc>
          <w:tcPr>
            <w:tcW w:w="4050" w:type="dxa"/>
            <w:vAlign w:val="center"/>
          </w:tcPr>
          <w:p w:rsidR="00AD690B" w:rsidRDefault="00AD690B" w:rsidP="00E71230">
            <w:pPr>
              <w:spacing w:after="120"/>
              <w:ind w:right="-581"/>
              <w:jc w:val="both"/>
            </w:pPr>
            <w:r w:rsidRPr="00410E2F">
              <w:t xml:space="preserve">Rata cadrelor superioare de conducere </w:t>
            </w:r>
          </w:p>
          <w:p w:rsidR="00AD690B" w:rsidRPr="00410E2F" w:rsidRDefault="00AD690B" w:rsidP="00E71230">
            <w:pPr>
              <w:spacing w:after="120"/>
              <w:ind w:right="-581"/>
              <w:jc w:val="both"/>
            </w:pPr>
            <w:r w:rsidRPr="00410E2F">
              <w:t>de sex feminin</w:t>
            </w:r>
          </w:p>
        </w:tc>
        <w:tc>
          <w:tcPr>
            <w:tcW w:w="1260" w:type="dxa"/>
            <w:vAlign w:val="center"/>
          </w:tcPr>
          <w:p w:rsidR="00AD690B" w:rsidRPr="00410E2F" w:rsidRDefault="00AD690B" w:rsidP="00E71230">
            <w:pPr>
              <w:spacing w:after="120"/>
              <w:ind w:right="-581"/>
              <w:jc w:val="both"/>
            </w:pPr>
            <w:r>
              <w:t>30%</w:t>
            </w:r>
          </w:p>
        </w:tc>
        <w:tc>
          <w:tcPr>
            <w:tcW w:w="1170" w:type="dxa"/>
            <w:vAlign w:val="center"/>
          </w:tcPr>
          <w:p w:rsidR="00AD690B" w:rsidRPr="00410E2F" w:rsidRDefault="00AD690B" w:rsidP="00E71230">
            <w:pPr>
              <w:spacing w:after="120"/>
              <w:ind w:right="-581"/>
              <w:jc w:val="both"/>
            </w:pPr>
            <w:r>
              <w:t>30%</w:t>
            </w:r>
          </w:p>
        </w:tc>
        <w:tc>
          <w:tcPr>
            <w:tcW w:w="1260" w:type="dxa"/>
            <w:vAlign w:val="center"/>
          </w:tcPr>
          <w:p w:rsidR="00AD690B" w:rsidRPr="00410E2F" w:rsidRDefault="00AD690B" w:rsidP="00E71230">
            <w:pPr>
              <w:spacing w:after="120"/>
              <w:ind w:right="-581"/>
              <w:jc w:val="both"/>
            </w:pPr>
            <w:r>
              <w:t>30%</w:t>
            </w:r>
          </w:p>
        </w:tc>
        <w:tc>
          <w:tcPr>
            <w:tcW w:w="1260" w:type="dxa"/>
            <w:vAlign w:val="center"/>
          </w:tcPr>
          <w:p w:rsidR="00AD690B" w:rsidRPr="00410E2F" w:rsidRDefault="00AD690B" w:rsidP="00E71230">
            <w:pPr>
              <w:spacing w:after="120"/>
              <w:ind w:right="-581"/>
              <w:jc w:val="both"/>
            </w:pPr>
            <w:r>
              <w:t>30%</w:t>
            </w:r>
          </w:p>
        </w:tc>
        <w:tc>
          <w:tcPr>
            <w:tcW w:w="1170" w:type="dxa"/>
            <w:vAlign w:val="center"/>
          </w:tcPr>
          <w:p w:rsidR="00AD690B" w:rsidRPr="00410E2F" w:rsidRDefault="00AD690B" w:rsidP="00E71230">
            <w:pPr>
              <w:spacing w:after="120"/>
              <w:ind w:right="-581"/>
              <w:jc w:val="both"/>
            </w:pPr>
            <w:r>
              <w:t>30%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Egalitate de gen</w:t>
            </w:r>
          </w:p>
        </w:tc>
        <w:tc>
          <w:tcPr>
            <w:tcW w:w="4050" w:type="dxa"/>
            <w:vAlign w:val="center"/>
          </w:tcPr>
          <w:p w:rsidR="00AD690B" w:rsidRDefault="00AD690B" w:rsidP="00E71230">
            <w:pPr>
              <w:spacing w:after="120"/>
              <w:ind w:right="-581"/>
              <w:jc w:val="both"/>
            </w:pPr>
            <w:r w:rsidRPr="00410E2F">
              <w:t xml:space="preserve">Diferența de remunerare între angajații </w:t>
            </w:r>
          </w:p>
          <w:p w:rsidR="00AD690B" w:rsidRPr="00410E2F" w:rsidRDefault="00AD690B" w:rsidP="00E71230">
            <w:pPr>
              <w:spacing w:after="120"/>
              <w:ind w:right="-581"/>
              <w:jc w:val="both"/>
            </w:pPr>
            <w:r w:rsidRPr="00410E2F">
              <w:t>de sex feminin și cei de sex masculin</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r>
    </w:tbl>
    <w:p w:rsidR="00AD690B" w:rsidRDefault="00AD690B" w:rsidP="00AD690B">
      <w:pPr>
        <w:spacing w:after="120"/>
        <w:ind w:right="-581"/>
        <w:jc w:val="both"/>
      </w:pPr>
    </w:p>
    <w:p w:rsidR="00AD690B" w:rsidRDefault="00AD690B" w:rsidP="00AD690B">
      <w:pPr>
        <w:spacing w:after="120"/>
        <w:ind w:right="-581"/>
        <w:jc w:val="both"/>
      </w:pPr>
    </w:p>
    <w:p w:rsidR="00AD690B" w:rsidRDefault="00AD690B" w:rsidP="00AD690B">
      <w:pPr>
        <w:spacing w:after="120"/>
        <w:ind w:right="-581"/>
        <w:jc w:val="both"/>
      </w:pPr>
    </w:p>
    <w:p w:rsidR="00AD690B" w:rsidRDefault="00AD690B" w:rsidP="00AD690B">
      <w:pPr>
        <w:spacing w:after="120"/>
        <w:ind w:right="-581"/>
        <w:jc w:val="both"/>
      </w:pPr>
    </w:p>
    <w:p w:rsidR="00AD690B" w:rsidRPr="00410E2F" w:rsidRDefault="00AD690B" w:rsidP="00AD690B">
      <w:pPr>
        <w:spacing w:after="120"/>
        <w:ind w:right="-581"/>
        <w:jc w:val="both"/>
      </w:pPr>
    </w:p>
    <w:p w:rsidR="00AD690B" w:rsidRPr="00410E2F" w:rsidRDefault="00AD690B" w:rsidP="00AD690B">
      <w:pPr>
        <w:spacing w:after="120"/>
        <w:ind w:right="-581"/>
        <w:jc w:val="both"/>
      </w:pPr>
      <w:r w:rsidRPr="00410E2F">
        <w:rPr>
          <w:b/>
        </w:rPr>
        <w:t>Tabel orientativ - indicatori de performanță financiari</w:t>
      </w:r>
    </w:p>
    <w:tbl>
      <w:tblPr>
        <w:tblStyle w:val="Tabelgril"/>
        <w:tblW w:w="0" w:type="auto"/>
        <w:jc w:val="center"/>
        <w:tblLook w:val="04A0" w:firstRow="1" w:lastRow="0" w:firstColumn="1" w:lastColumn="0" w:noHBand="0" w:noVBand="1"/>
      </w:tblPr>
      <w:tblGrid>
        <w:gridCol w:w="567"/>
        <w:gridCol w:w="3028"/>
        <w:gridCol w:w="4050"/>
        <w:gridCol w:w="1260"/>
        <w:gridCol w:w="1170"/>
        <w:gridCol w:w="1260"/>
        <w:gridCol w:w="1260"/>
        <w:gridCol w:w="1170"/>
      </w:tblGrid>
      <w:tr w:rsidR="00AD690B" w:rsidRPr="00410E2F" w:rsidTr="00E71230">
        <w:trPr>
          <w:jc w:val="center"/>
        </w:trPr>
        <w:tc>
          <w:tcPr>
            <w:tcW w:w="567" w:type="dxa"/>
            <w:shd w:val="clear" w:color="auto" w:fill="D9EAF7"/>
            <w:vAlign w:val="center"/>
          </w:tcPr>
          <w:p w:rsidR="00AD690B" w:rsidRDefault="00AD690B" w:rsidP="00E71230">
            <w:pPr>
              <w:spacing w:after="120"/>
              <w:ind w:right="-581"/>
              <w:jc w:val="both"/>
            </w:pPr>
            <w:r w:rsidRPr="00410E2F">
              <w:t>Nr.</w:t>
            </w:r>
          </w:p>
          <w:p w:rsidR="00AD690B" w:rsidRPr="00410E2F" w:rsidRDefault="00AD690B" w:rsidP="00E71230">
            <w:pPr>
              <w:spacing w:after="120"/>
              <w:ind w:right="-581"/>
              <w:jc w:val="both"/>
            </w:pPr>
            <w:r w:rsidRPr="00410E2F">
              <w:t xml:space="preserve"> crt.</w:t>
            </w:r>
          </w:p>
        </w:tc>
        <w:tc>
          <w:tcPr>
            <w:tcW w:w="3028" w:type="dxa"/>
            <w:shd w:val="clear" w:color="auto" w:fill="D9EAF7"/>
            <w:vAlign w:val="center"/>
          </w:tcPr>
          <w:p w:rsidR="00AD690B" w:rsidRDefault="00AD690B" w:rsidP="00E71230">
            <w:pPr>
              <w:spacing w:after="120"/>
              <w:ind w:right="-581"/>
              <w:jc w:val="both"/>
            </w:pPr>
            <w:r w:rsidRPr="00410E2F">
              <w:t xml:space="preserve">Categorie de indicatori </w:t>
            </w:r>
          </w:p>
          <w:p w:rsidR="00AD690B" w:rsidRPr="00410E2F" w:rsidRDefault="00AD690B" w:rsidP="00E71230">
            <w:pPr>
              <w:spacing w:after="120"/>
              <w:ind w:right="-581"/>
              <w:jc w:val="both"/>
            </w:pPr>
            <w:r w:rsidRPr="00410E2F">
              <w:t>financiari</w:t>
            </w:r>
          </w:p>
        </w:tc>
        <w:tc>
          <w:tcPr>
            <w:tcW w:w="4050" w:type="dxa"/>
            <w:shd w:val="clear" w:color="auto" w:fill="D9EAF7"/>
            <w:vAlign w:val="center"/>
          </w:tcPr>
          <w:p w:rsidR="00AD690B" w:rsidRPr="00410E2F" w:rsidRDefault="00AD690B" w:rsidP="00E71230">
            <w:pPr>
              <w:spacing w:after="120"/>
              <w:ind w:right="-581"/>
              <w:jc w:val="both"/>
            </w:pPr>
            <w:r w:rsidRPr="00410E2F">
              <w:t>Indicatori de performanță financiari</w:t>
            </w:r>
          </w:p>
        </w:tc>
        <w:tc>
          <w:tcPr>
            <w:tcW w:w="1260" w:type="dxa"/>
            <w:shd w:val="clear" w:color="auto" w:fill="D9EAF7"/>
            <w:vAlign w:val="center"/>
          </w:tcPr>
          <w:p w:rsidR="00AD690B" w:rsidRPr="00410E2F" w:rsidRDefault="00AD690B" w:rsidP="00E71230">
            <w:pPr>
              <w:spacing w:after="120"/>
              <w:ind w:right="-581"/>
              <w:jc w:val="both"/>
            </w:pPr>
            <w:r w:rsidRPr="00410E2F">
              <w:t>Nivel minim</w:t>
            </w:r>
          </w:p>
        </w:tc>
        <w:tc>
          <w:tcPr>
            <w:tcW w:w="1170" w:type="dxa"/>
            <w:shd w:val="clear" w:color="auto" w:fill="D9EAF7"/>
            <w:vAlign w:val="center"/>
          </w:tcPr>
          <w:p w:rsidR="00AD690B" w:rsidRPr="00410E2F" w:rsidRDefault="00AD690B" w:rsidP="00E71230">
            <w:pPr>
              <w:spacing w:after="120"/>
              <w:ind w:right="-581"/>
              <w:jc w:val="both"/>
            </w:pPr>
            <w:r w:rsidRPr="00410E2F">
              <w:t>Anul 1</w:t>
            </w:r>
          </w:p>
        </w:tc>
        <w:tc>
          <w:tcPr>
            <w:tcW w:w="1260" w:type="dxa"/>
            <w:shd w:val="clear" w:color="auto" w:fill="D9EAF7"/>
            <w:vAlign w:val="center"/>
          </w:tcPr>
          <w:p w:rsidR="00AD690B" w:rsidRPr="00410E2F" w:rsidRDefault="00AD690B" w:rsidP="00E71230">
            <w:pPr>
              <w:spacing w:after="120"/>
              <w:ind w:right="-581"/>
              <w:jc w:val="both"/>
            </w:pPr>
            <w:r w:rsidRPr="00410E2F">
              <w:t>Anul 2</w:t>
            </w:r>
          </w:p>
        </w:tc>
        <w:tc>
          <w:tcPr>
            <w:tcW w:w="1260" w:type="dxa"/>
            <w:shd w:val="clear" w:color="auto" w:fill="D9EAF7"/>
            <w:vAlign w:val="center"/>
          </w:tcPr>
          <w:p w:rsidR="00AD690B" w:rsidRPr="00410E2F" w:rsidRDefault="00AD690B" w:rsidP="00E71230">
            <w:pPr>
              <w:spacing w:after="120"/>
              <w:ind w:right="-581"/>
              <w:jc w:val="both"/>
            </w:pPr>
            <w:r w:rsidRPr="00410E2F">
              <w:t>Anul 3</w:t>
            </w:r>
          </w:p>
        </w:tc>
        <w:tc>
          <w:tcPr>
            <w:tcW w:w="1170" w:type="dxa"/>
            <w:shd w:val="clear" w:color="auto" w:fill="D9EAF7"/>
            <w:vAlign w:val="center"/>
          </w:tcPr>
          <w:p w:rsidR="00AD690B" w:rsidRPr="00410E2F" w:rsidRDefault="00AD690B" w:rsidP="00E71230">
            <w:pPr>
              <w:spacing w:after="120"/>
              <w:ind w:right="-581"/>
              <w:jc w:val="both"/>
            </w:pPr>
            <w:r w:rsidRPr="00410E2F">
              <w:t>Anul 4</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1.</w:t>
            </w:r>
          </w:p>
        </w:tc>
        <w:tc>
          <w:tcPr>
            <w:tcW w:w="3028" w:type="dxa"/>
            <w:vAlign w:val="center"/>
          </w:tcPr>
          <w:p w:rsidR="00AD690B" w:rsidRPr="00410E2F" w:rsidRDefault="00AD690B" w:rsidP="00E71230">
            <w:pPr>
              <w:spacing w:after="120"/>
              <w:ind w:right="-581"/>
              <w:jc w:val="both"/>
            </w:pPr>
            <w:r w:rsidRPr="00410E2F">
              <w:t>Politica de investiții</w:t>
            </w:r>
          </w:p>
        </w:tc>
        <w:tc>
          <w:tcPr>
            <w:tcW w:w="4050" w:type="dxa"/>
            <w:vAlign w:val="center"/>
          </w:tcPr>
          <w:p w:rsidR="00AD690B" w:rsidRPr="00410E2F" w:rsidRDefault="00AD690B" w:rsidP="00E71230">
            <w:pPr>
              <w:spacing w:after="120"/>
              <w:ind w:right="-581"/>
              <w:jc w:val="both"/>
            </w:pPr>
            <w:r w:rsidRPr="00410E2F">
              <w:t>Rata cheltuielilor de capital</w:t>
            </w:r>
          </w:p>
        </w:tc>
        <w:tc>
          <w:tcPr>
            <w:tcW w:w="1260" w:type="dxa"/>
            <w:vAlign w:val="center"/>
          </w:tcPr>
          <w:p w:rsidR="00AD690B" w:rsidRPr="00410E2F" w:rsidRDefault="00AD690B" w:rsidP="00E71230">
            <w:pPr>
              <w:spacing w:after="120"/>
              <w:ind w:right="-581"/>
              <w:jc w:val="both"/>
            </w:pPr>
            <w:r>
              <w:t>0,05%</w:t>
            </w:r>
          </w:p>
        </w:tc>
        <w:tc>
          <w:tcPr>
            <w:tcW w:w="1170" w:type="dxa"/>
            <w:vAlign w:val="center"/>
          </w:tcPr>
          <w:p w:rsidR="00AD690B" w:rsidRPr="00410E2F" w:rsidRDefault="00AD690B" w:rsidP="00E71230">
            <w:pPr>
              <w:spacing w:after="120"/>
              <w:ind w:right="-581"/>
              <w:jc w:val="both"/>
            </w:pPr>
            <w:r>
              <w:t>0,05%</w:t>
            </w:r>
          </w:p>
        </w:tc>
        <w:tc>
          <w:tcPr>
            <w:tcW w:w="1260" w:type="dxa"/>
            <w:vAlign w:val="center"/>
          </w:tcPr>
          <w:p w:rsidR="00AD690B" w:rsidRPr="00410E2F" w:rsidRDefault="00AD690B" w:rsidP="00E71230">
            <w:pPr>
              <w:spacing w:after="120"/>
              <w:ind w:right="-581"/>
              <w:jc w:val="both"/>
            </w:pPr>
            <w:r>
              <w:t>0,09%</w:t>
            </w:r>
          </w:p>
        </w:tc>
        <w:tc>
          <w:tcPr>
            <w:tcW w:w="1260" w:type="dxa"/>
            <w:vAlign w:val="center"/>
          </w:tcPr>
          <w:p w:rsidR="00AD690B" w:rsidRPr="00410E2F" w:rsidRDefault="00AD690B" w:rsidP="00E71230">
            <w:pPr>
              <w:spacing w:after="120"/>
              <w:ind w:right="-581"/>
              <w:jc w:val="both"/>
            </w:pPr>
            <w:r>
              <w:t>0,1%</w:t>
            </w:r>
          </w:p>
        </w:tc>
        <w:tc>
          <w:tcPr>
            <w:tcW w:w="1170" w:type="dxa"/>
            <w:vAlign w:val="center"/>
          </w:tcPr>
          <w:p w:rsidR="00AD690B" w:rsidRPr="00410E2F" w:rsidRDefault="00AD690B" w:rsidP="00E71230">
            <w:pPr>
              <w:spacing w:after="120"/>
              <w:ind w:right="-581"/>
              <w:jc w:val="both"/>
            </w:pPr>
            <w:r>
              <w:t>0,15%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2.</w:t>
            </w:r>
          </w:p>
        </w:tc>
        <w:tc>
          <w:tcPr>
            <w:tcW w:w="3028" w:type="dxa"/>
            <w:vAlign w:val="center"/>
          </w:tcPr>
          <w:p w:rsidR="00AD690B" w:rsidRPr="00410E2F" w:rsidRDefault="00AD690B" w:rsidP="00E71230">
            <w:pPr>
              <w:spacing w:after="120"/>
              <w:ind w:right="-581"/>
              <w:jc w:val="both"/>
            </w:pPr>
            <w:r w:rsidRPr="00410E2F">
              <w:t>Finanțare</w:t>
            </w:r>
          </w:p>
        </w:tc>
        <w:tc>
          <w:tcPr>
            <w:tcW w:w="4050" w:type="dxa"/>
            <w:vAlign w:val="center"/>
          </w:tcPr>
          <w:p w:rsidR="00AD690B" w:rsidRPr="00410E2F" w:rsidRDefault="00AD690B" w:rsidP="00E71230">
            <w:pPr>
              <w:spacing w:after="120"/>
              <w:ind w:right="-581"/>
              <w:jc w:val="both"/>
            </w:pPr>
            <w:r w:rsidRPr="00410E2F">
              <w:t>Rata lichidității curente</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260" w:type="dxa"/>
            <w:vAlign w:val="center"/>
          </w:tcPr>
          <w:p w:rsidR="00AD690B" w:rsidRPr="00410E2F" w:rsidRDefault="00AD690B" w:rsidP="00E71230">
            <w:pPr>
              <w:spacing w:after="120"/>
              <w:ind w:right="-581"/>
              <w:jc w:val="both"/>
            </w:pPr>
            <w:r>
              <w:t>0%</w:t>
            </w:r>
          </w:p>
        </w:tc>
        <w:tc>
          <w:tcPr>
            <w:tcW w:w="1170" w:type="dxa"/>
            <w:vAlign w:val="center"/>
          </w:tcPr>
          <w:p w:rsidR="00AD690B" w:rsidRPr="00410E2F" w:rsidRDefault="00AD690B" w:rsidP="00E71230">
            <w:pPr>
              <w:spacing w:after="120"/>
              <w:ind w:right="-581"/>
              <w:jc w:val="both"/>
            </w:pPr>
            <w:r>
              <w:t>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Finanțare</w:t>
            </w:r>
          </w:p>
        </w:tc>
        <w:tc>
          <w:tcPr>
            <w:tcW w:w="4050" w:type="dxa"/>
            <w:vAlign w:val="center"/>
          </w:tcPr>
          <w:p w:rsidR="00AD690B" w:rsidRPr="00410E2F" w:rsidRDefault="00AD690B" w:rsidP="00E71230">
            <w:pPr>
              <w:spacing w:after="120"/>
              <w:ind w:right="-581"/>
              <w:jc w:val="both"/>
            </w:pPr>
            <w:r w:rsidRPr="00410E2F">
              <w:t>Rata lichidității imediate (Testul acid)</w:t>
            </w:r>
          </w:p>
        </w:tc>
        <w:tc>
          <w:tcPr>
            <w:tcW w:w="1260" w:type="dxa"/>
            <w:vAlign w:val="center"/>
          </w:tcPr>
          <w:p w:rsidR="00AD690B" w:rsidRPr="00410E2F" w:rsidRDefault="00AD690B" w:rsidP="00E71230">
            <w:pPr>
              <w:spacing w:after="120"/>
              <w:ind w:right="-581"/>
              <w:jc w:val="both"/>
            </w:pPr>
            <w:r>
              <w:t>0,80%</w:t>
            </w:r>
          </w:p>
        </w:tc>
        <w:tc>
          <w:tcPr>
            <w:tcW w:w="1170" w:type="dxa"/>
            <w:vAlign w:val="center"/>
          </w:tcPr>
          <w:p w:rsidR="00AD690B" w:rsidRPr="00410E2F" w:rsidRDefault="00AD690B" w:rsidP="00E71230">
            <w:pPr>
              <w:spacing w:after="120"/>
              <w:ind w:right="-581"/>
              <w:jc w:val="both"/>
            </w:pPr>
            <w:r>
              <w:t>0,80%</w:t>
            </w:r>
          </w:p>
        </w:tc>
        <w:tc>
          <w:tcPr>
            <w:tcW w:w="1260" w:type="dxa"/>
            <w:vAlign w:val="center"/>
          </w:tcPr>
          <w:p w:rsidR="00AD690B" w:rsidRPr="00410E2F" w:rsidRDefault="00AD690B" w:rsidP="00E71230">
            <w:pPr>
              <w:spacing w:after="120"/>
              <w:ind w:right="-581"/>
              <w:jc w:val="both"/>
            </w:pPr>
            <w:r>
              <w:t>0,80%</w:t>
            </w:r>
          </w:p>
        </w:tc>
        <w:tc>
          <w:tcPr>
            <w:tcW w:w="1260" w:type="dxa"/>
            <w:vAlign w:val="center"/>
          </w:tcPr>
          <w:p w:rsidR="00AD690B" w:rsidRPr="00410E2F" w:rsidRDefault="00AD690B" w:rsidP="00E71230">
            <w:pPr>
              <w:spacing w:after="120"/>
              <w:ind w:right="-581"/>
              <w:jc w:val="both"/>
            </w:pPr>
            <w:r>
              <w:t>0,80%</w:t>
            </w:r>
          </w:p>
        </w:tc>
        <w:tc>
          <w:tcPr>
            <w:tcW w:w="1170" w:type="dxa"/>
            <w:vAlign w:val="center"/>
          </w:tcPr>
          <w:p w:rsidR="00AD690B" w:rsidRPr="00410E2F" w:rsidRDefault="00AD690B" w:rsidP="00E71230">
            <w:pPr>
              <w:spacing w:after="120"/>
              <w:ind w:right="-581"/>
              <w:jc w:val="both"/>
            </w:pPr>
            <w:r>
              <w:t>0,80%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Finanțare</w:t>
            </w:r>
          </w:p>
        </w:tc>
        <w:tc>
          <w:tcPr>
            <w:tcW w:w="4050" w:type="dxa"/>
            <w:vAlign w:val="center"/>
          </w:tcPr>
          <w:p w:rsidR="00AD690B" w:rsidRPr="00410E2F" w:rsidRDefault="00AD690B" w:rsidP="00E71230">
            <w:pPr>
              <w:spacing w:after="120"/>
              <w:ind w:right="-581"/>
              <w:jc w:val="both"/>
            </w:pPr>
            <w:r w:rsidRPr="00410E2F">
              <w:t>Levierul</w:t>
            </w:r>
          </w:p>
        </w:tc>
        <w:tc>
          <w:tcPr>
            <w:tcW w:w="1260" w:type="dxa"/>
            <w:vAlign w:val="center"/>
          </w:tcPr>
          <w:p w:rsidR="00AD690B" w:rsidRPr="00410E2F" w:rsidRDefault="00AD690B" w:rsidP="00E71230">
            <w:pPr>
              <w:spacing w:after="120"/>
              <w:ind w:right="-581"/>
              <w:jc w:val="both"/>
            </w:pPr>
            <w:r>
              <w:t>&gt;0 - &lt;1</w:t>
            </w:r>
          </w:p>
        </w:tc>
        <w:tc>
          <w:tcPr>
            <w:tcW w:w="1170" w:type="dxa"/>
            <w:vAlign w:val="center"/>
          </w:tcPr>
          <w:p w:rsidR="00AD690B" w:rsidRPr="00410E2F" w:rsidRDefault="00AD690B" w:rsidP="00E71230">
            <w:pPr>
              <w:spacing w:after="120"/>
              <w:ind w:right="-581"/>
              <w:jc w:val="both"/>
            </w:pPr>
            <w:r>
              <w:t>&gt;0 - &lt;1</w:t>
            </w:r>
          </w:p>
        </w:tc>
        <w:tc>
          <w:tcPr>
            <w:tcW w:w="1260" w:type="dxa"/>
            <w:vAlign w:val="center"/>
          </w:tcPr>
          <w:p w:rsidR="00AD690B" w:rsidRPr="00410E2F" w:rsidRDefault="00AD690B" w:rsidP="00E71230">
            <w:pPr>
              <w:spacing w:after="120"/>
              <w:ind w:right="-581"/>
              <w:jc w:val="both"/>
            </w:pPr>
            <w:r>
              <w:t>&gt;0 - &lt;1</w:t>
            </w:r>
          </w:p>
        </w:tc>
        <w:tc>
          <w:tcPr>
            <w:tcW w:w="1260" w:type="dxa"/>
            <w:vAlign w:val="center"/>
          </w:tcPr>
          <w:p w:rsidR="00AD690B" w:rsidRPr="00410E2F" w:rsidRDefault="00AD690B" w:rsidP="00E71230">
            <w:pPr>
              <w:spacing w:after="120"/>
              <w:ind w:right="-581"/>
              <w:jc w:val="both"/>
            </w:pPr>
            <w:r>
              <w:t>&gt;0 - &lt;1</w:t>
            </w:r>
            <w:r w:rsidRPr="00410E2F">
              <w:t xml:space="preserve"> </w:t>
            </w:r>
          </w:p>
        </w:tc>
        <w:tc>
          <w:tcPr>
            <w:tcW w:w="1170" w:type="dxa"/>
            <w:vAlign w:val="center"/>
          </w:tcPr>
          <w:p w:rsidR="00AD690B" w:rsidRPr="00410E2F" w:rsidRDefault="00AD690B" w:rsidP="00E71230">
            <w:pPr>
              <w:spacing w:after="120"/>
              <w:ind w:right="-581"/>
              <w:jc w:val="both"/>
            </w:pPr>
            <w:r>
              <w:t>&gt;0 - &lt;1</w:t>
            </w:r>
            <w:r w:rsidRPr="00410E2F">
              <w:t xml:space="preserve"> </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Finanțare</w:t>
            </w:r>
          </w:p>
        </w:tc>
        <w:tc>
          <w:tcPr>
            <w:tcW w:w="4050" w:type="dxa"/>
            <w:vAlign w:val="center"/>
          </w:tcPr>
          <w:p w:rsidR="00AD690B" w:rsidRPr="00410E2F" w:rsidRDefault="00AD690B" w:rsidP="00E71230">
            <w:pPr>
              <w:spacing w:after="120"/>
              <w:ind w:right="-581"/>
              <w:jc w:val="both"/>
            </w:pPr>
            <w:r w:rsidRPr="00410E2F">
              <w:t>Raportul dintre datorie și EBITDA</w:t>
            </w:r>
          </w:p>
        </w:tc>
        <w:tc>
          <w:tcPr>
            <w:tcW w:w="1260" w:type="dxa"/>
            <w:vAlign w:val="center"/>
          </w:tcPr>
          <w:p w:rsidR="00AD690B" w:rsidRPr="00410E2F" w:rsidRDefault="00AD690B" w:rsidP="00E71230">
            <w:pPr>
              <w:spacing w:after="120"/>
              <w:ind w:right="-581"/>
              <w:jc w:val="both"/>
            </w:pPr>
            <w:r>
              <w:t>&gt;0</w:t>
            </w:r>
          </w:p>
        </w:tc>
        <w:tc>
          <w:tcPr>
            <w:tcW w:w="1170" w:type="dxa"/>
            <w:vAlign w:val="center"/>
          </w:tcPr>
          <w:p w:rsidR="00AD690B" w:rsidRPr="00410E2F" w:rsidRDefault="00AD690B" w:rsidP="00E71230">
            <w:pPr>
              <w:spacing w:after="120"/>
              <w:ind w:right="-581"/>
              <w:jc w:val="both"/>
            </w:pPr>
            <w:r>
              <w:t>&gt;0</w:t>
            </w:r>
          </w:p>
        </w:tc>
        <w:tc>
          <w:tcPr>
            <w:tcW w:w="1260" w:type="dxa"/>
            <w:vAlign w:val="center"/>
          </w:tcPr>
          <w:p w:rsidR="00AD690B" w:rsidRPr="00410E2F" w:rsidRDefault="00AD690B" w:rsidP="00E71230">
            <w:pPr>
              <w:spacing w:after="120"/>
              <w:ind w:right="-581"/>
              <w:jc w:val="both"/>
            </w:pPr>
            <w:r>
              <w:t xml:space="preserve">&gt;0                 </w:t>
            </w:r>
          </w:p>
        </w:tc>
        <w:tc>
          <w:tcPr>
            <w:tcW w:w="1260" w:type="dxa"/>
            <w:vAlign w:val="center"/>
          </w:tcPr>
          <w:p w:rsidR="00AD690B" w:rsidRPr="00410E2F" w:rsidRDefault="00AD690B" w:rsidP="00E71230">
            <w:pPr>
              <w:spacing w:after="120"/>
              <w:ind w:right="-581"/>
              <w:jc w:val="both"/>
            </w:pPr>
            <w:r>
              <w:t>&gt;0</w:t>
            </w:r>
          </w:p>
        </w:tc>
        <w:tc>
          <w:tcPr>
            <w:tcW w:w="1170" w:type="dxa"/>
            <w:vAlign w:val="center"/>
          </w:tcPr>
          <w:p w:rsidR="00AD690B" w:rsidRPr="00410E2F" w:rsidRDefault="00AD690B" w:rsidP="00E71230">
            <w:pPr>
              <w:spacing w:after="120"/>
              <w:ind w:right="-581"/>
              <w:jc w:val="both"/>
            </w:pPr>
            <w:r>
              <w:t>&gt;0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3.</w:t>
            </w:r>
          </w:p>
        </w:tc>
        <w:tc>
          <w:tcPr>
            <w:tcW w:w="3028" w:type="dxa"/>
            <w:vAlign w:val="center"/>
          </w:tcPr>
          <w:p w:rsidR="00AD690B" w:rsidRPr="00410E2F" w:rsidRDefault="00AD690B" w:rsidP="00E71230">
            <w:pPr>
              <w:spacing w:after="120"/>
              <w:ind w:right="-581"/>
              <w:jc w:val="both"/>
            </w:pPr>
            <w:r w:rsidRPr="00410E2F">
              <w:t>Operațiuni</w:t>
            </w:r>
          </w:p>
        </w:tc>
        <w:tc>
          <w:tcPr>
            <w:tcW w:w="4050" w:type="dxa"/>
            <w:vAlign w:val="center"/>
          </w:tcPr>
          <w:p w:rsidR="00AD690B" w:rsidRPr="00410E2F" w:rsidRDefault="00AD690B" w:rsidP="00E71230">
            <w:pPr>
              <w:spacing w:after="120"/>
              <w:ind w:right="-581"/>
              <w:jc w:val="both"/>
            </w:pPr>
            <w:r w:rsidRPr="00410E2F">
              <w:t>Rata de rotație a activelor</w:t>
            </w:r>
          </w:p>
        </w:tc>
        <w:tc>
          <w:tcPr>
            <w:tcW w:w="1260" w:type="dxa"/>
            <w:vAlign w:val="center"/>
          </w:tcPr>
          <w:p w:rsidR="00AD690B" w:rsidRPr="00410E2F" w:rsidRDefault="00AD690B" w:rsidP="00E71230">
            <w:pPr>
              <w:spacing w:after="120"/>
              <w:ind w:right="-581"/>
              <w:jc w:val="both"/>
            </w:pPr>
            <w:r>
              <w:t>0,02%</w:t>
            </w:r>
          </w:p>
        </w:tc>
        <w:tc>
          <w:tcPr>
            <w:tcW w:w="1170" w:type="dxa"/>
            <w:vAlign w:val="center"/>
          </w:tcPr>
          <w:p w:rsidR="00AD690B" w:rsidRPr="00410E2F" w:rsidRDefault="00AD690B" w:rsidP="00E71230">
            <w:pPr>
              <w:spacing w:after="120"/>
              <w:ind w:right="-581"/>
              <w:jc w:val="both"/>
            </w:pPr>
            <w:r>
              <w:t>0,02%</w:t>
            </w:r>
          </w:p>
        </w:tc>
        <w:tc>
          <w:tcPr>
            <w:tcW w:w="1260" w:type="dxa"/>
            <w:vAlign w:val="center"/>
          </w:tcPr>
          <w:p w:rsidR="00AD690B" w:rsidRPr="00410E2F" w:rsidRDefault="00AD690B" w:rsidP="00E71230">
            <w:pPr>
              <w:spacing w:after="120"/>
              <w:ind w:right="-581"/>
              <w:jc w:val="both"/>
            </w:pPr>
            <w:r>
              <w:t>0,04%</w:t>
            </w:r>
          </w:p>
        </w:tc>
        <w:tc>
          <w:tcPr>
            <w:tcW w:w="1260" w:type="dxa"/>
            <w:vAlign w:val="center"/>
          </w:tcPr>
          <w:p w:rsidR="00AD690B" w:rsidRPr="00410E2F" w:rsidRDefault="00AD690B" w:rsidP="00E71230">
            <w:pPr>
              <w:spacing w:after="120"/>
              <w:ind w:right="-581"/>
              <w:jc w:val="both"/>
            </w:pPr>
            <w:r>
              <w:t>0,05%</w:t>
            </w:r>
          </w:p>
        </w:tc>
        <w:tc>
          <w:tcPr>
            <w:tcW w:w="1170" w:type="dxa"/>
            <w:vAlign w:val="center"/>
          </w:tcPr>
          <w:p w:rsidR="00AD690B" w:rsidRPr="00410E2F" w:rsidRDefault="00AD690B" w:rsidP="00E71230">
            <w:pPr>
              <w:spacing w:after="120"/>
              <w:ind w:right="-581"/>
              <w:jc w:val="both"/>
            </w:pPr>
            <w:r>
              <w:t>0,05%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Operațiuni</w:t>
            </w:r>
          </w:p>
        </w:tc>
        <w:tc>
          <w:tcPr>
            <w:tcW w:w="4050" w:type="dxa"/>
            <w:vAlign w:val="center"/>
          </w:tcPr>
          <w:p w:rsidR="00AD690B" w:rsidRPr="00410E2F" w:rsidRDefault="00AD690B" w:rsidP="00E71230">
            <w:pPr>
              <w:spacing w:after="120"/>
              <w:ind w:right="-581"/>
              <w:jc w:val="both"/>
            </w:pPr>
            <w:r w:rsidRPr="00410E2F">
              <w:t>Rata de rotație a stocurilor</w:t>
            </w:r>
          </w:p>
        </w:tc>
        <w:tc>
          <w:tcPr>
            <w:tcW w:w="1260" w:type="dxa"/>
            <w:vAlign w:val="center"/>
          </w:tcPr>
          <w:p w:rsidR="00AD690B" w:rsidRPr="00410E2F" w:rsidRDefault="00AD690B" w:rsidP="00E71230">
            <w:pPr>
              <w:spacing w:after="120"/>
              <w:ind w:right="-581"/>
              <w:jc w:val="both"/>
            </w:pPr>
            <w:r>
              <w:t>15,77%</w:t>
            </w:r>
          </w:p>
        </w:tc>
        <w:tc>
          <w:tcPr>
            <w:tcW w:w="1170" w:type="dxa"/>
            <w:vAlign w:val="center"/>
          </w:tcPr>
          <w:p w:rsidR="00AD690B" w:rsidRPr="00410E2F" w:rsidRDefault="00AD690B" w:rsidP="00E71230">
            <w:pPr>
              <w:spacing w:after="120"/>
              <w:ind w:right="-581"/>
              <w:jc w:val="both"/>
            </w:pPr>
            <w:r>
              <w:t>15,77%</w:t>
            </w:r>
          </w:p>
        </w:tc>
        <w:tc>
          <w:tcPr>
            <w:tcW w:w="1260" w:type="dxa"/>
            <w:vAlign w:val="center"/>
          </w:tcPr>
          <w:p w:rsidR="00AD690B" w:rsidRPr="00410E2F" w:rsidRDefault="00AD690B" w:rsidP="00E71230">
            <w:pPr>
              <w:spacing w:after="120"/>
              <w:ind w:right="-581"/>
              <w:jc w:val="both"/>
            </w:pPr>
            <w:r>
              <w:t>16,00%</w:t>
            </w:r>
          </w:p>
        </w:tc>
        <w:tc>
          <w:tcPr>
            <w:tcW w:w="1260" w:type="dxa"/>
            <w:vAlign w:val="center"/>
          </w:tcPr>
          <w:p w:rsidR="00AD690B" w:rsidRPr="00410E2F" w:rsidRDefault="00AD690B" w:rsidP="00E71230">
            <w:pPr>
              <w:spacing w:after="120"/>
              <w:ind w:right="-581"/>
              <w:jc w:val="both"/>
            </w:pPr>
            <w:r>
              <w:t>16,30%</w:t>
            </w:r>
          </w:p>
        </w:tc>
        <w:tc>
          <w:tcPr>
            <w:tcW w:w="1170" w:type="dxa"/>
            <w:vAlign w:val="center"/>
          </w:tcPr>
          <w:p w:rsidR="00AD690B" w:rsidRPr="00410E2F" w:rsidRDefault="00AD690B" w:rsidP="00E71230">
            <w:pPr>
              <w:spacing w:after="120"/>
              <w:ind w:right="-581"/>
              <w:jc w:val="both"/>
            </w:pPr>
            <w:r>
              <w:t>16,50%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Operațiuni</w:t>
            </w:r>
          </w:p>
        </w:tc>
        <w:tc>
          <w:tcPr>
            <w:tcW w:w="4050" w:type="dxa"/>
            <w:vAlign w:val="center"/>
          </w:tcPr>
          <w:p w:rsidR="00AD690B" w:rsidRPr="00410E2F" w:rsidRDefault="00AD690B" w:rsidP="00E71230">
            <w:pPr>
              <w:spacing w:after="120"/>
              <w:ind w:right="-581"/>
              <w:jc w:val="both"/>
            </w:pPr>
            <w:r w:rsidRPr="00410E2F">
              <w:t>Rata de rotație a creanțelor</w:t>
            </w:r>
          </w:p>
        </w:tc>
        <w:tc>
          <w:tcPr>
            <w:tcW w:w="1260" w:type="dxa"/>
            <w:vAlign w:val="center"/>
          </w:tcPr>
          <w:p w:rsidR="00AD690B" w:rsidRPr="00410E2F" w:rsidRDefault="00AD690B" w:rsidP="00E71230">
            <w:pPr>
              <w:spacing w:after="120"/>
              <w:ind w:right="-581"/>
              <w:jc w:val="both"/>
            </w:pPr>
            <w:r>
              <w:t>1</w:t>
            </w:r>
          </w:p>
        </w:tc>
        <w:tc>
          <w:tcPr>
            <w:tcW w:w="1170" w:type="dxa"/>
            <w:vAlign w:val="center"/>
          </w:tcPr>
          <w:p w:rsidR="00AD690B" w:rsidRPr="00410E2F" w:rsidRDefault="00AD690B" w:rsidP="00E71230">
            <w:pPr>
              <w:spacing w:after="120"/>
              <w:ind w:right="-581"/>
              <w:jc w:val="both"/>
            </w:pPr>
            <w:r>
              <w:t>1</w:t>
            </w:r>
          </w:p>
        </w:tc>
        <w:tc>
          <w:tcPr>
            <w:tcW w:w="1260" w:type="dxa"/>
            <w:vAlign w:val="center"/>
          </w:tcPr>
          <w:p w:rsidR="00AD690B" w:rsidRPr="00410E2F" w:rsidRDefault="00AD690B" w:rsidP="00E71230">
            <w:pPr>
              <w:spacing w:after="120"/>
              <w:ind w:right="-581"/>
              <w:jc w:val="both"/>
            </w:pPr>
            <w:r>
              <w:t>1</w:t>
            </w:r>
          </w:p>
        </w:tc>
        <w:tc>
          <w:tcPr>
            <w:tcW w:w="1260" w:type="dxa"/>
            <w:vAlign w:val="center"/>
          </w:tcPr>
          <w:p w:rsidR="00AD690B" w:rsidRPr="00410E2F" w:rsidRDefault="00AD690B" w:rsidP="00E71230">
            <w:pPr>
              <w:spacing w:after="120"/>
              <w:ind w:right="-581"/>
              <w:jc w:val="both"/>
            </w:pPr>
            <w:r>
              <w:t>1</w:t>
            </w:r>
          </w:p>
        </w:tc>
        <w:tc>
          <w:tcPr>
            <w:tcW w:w="1170" w:type="dxa"/>
            <w:vAlign w:val="center"/>
          </w:tcPr>
          <w:p w:rsidR="00AD690B" w:rsidRPr="00410E2F" w:rsidRDefault="00AD690B" w:rsidP="00E71230">
            <w:pPr>
              <w:spacing w:after="120"/>
              <w:ind w:right="-581"/>
              <w:jc w:val="both"/>
            </w:pPr>
            <w:r>
              <w:t>1</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4.</w:t>
            </w: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Pr="00410E2F" w:rsidRDefault="00AD690B" w:rsidP="00E71230">
            <w:pPr>
              <w:spacing w:after="120"/>
              <w:ind w:right="-581"/>
              <w:jc w:val="both"/>
            </w:pPr>
            <w:r w:rsidRPr="00410E2F">
              <w:t>Rentabilitatea capitalului propriu (ROE)</w:t>
            </w:r>
          </w:p>
        </w:tc>
        <w:tc>
          <w:tcPr>
            <w:tcW w:w="1260" w:type="dxa"/>
            <w:vAlign w:val="center"/>
          </w:tcPr>
          <w:p w:rsidR="00AD690B" w:rsidRPr="00410E2F" w:rsidRDefault="00AD690B" w:rsidP="00E71230">
            <w:pPr>
              <w:spacing w:after="120"/>
              <w:ind w:right="-581"/>
              <w:jc w:val="both"/>
            </w:pPr>
            <w:r>
              <w:t>0,39%</w:t>
            </w:r>
          </w:p>
        </w:tc>
        <w:tc>
          <w:tcPr>
            <w:tcW w:w="1170" w:type="dxa"/>
            <w:vAlign w:val="center"/>
          </w:tcPr>
          <w:p w:rsidR="00AD690B" w:rsidRPr="00410E2F" w:rsidRDefault="00AD690B" w:rsidP="00E71230">
            <w:pPr>
              <w:spacing w:after="120"/>
              <w:ind w:right="-581"/>
              <w:jc w:val="both"/>
            </w:pPr>
            <w:r>
              <w:t>0,39%</w:t>
            </w:r>
          </w:p>
        </w:tc>
        <w:tc>
          <w:tcPr>
            <w:tcW w:w="1260" w:type="dxa"/>
            <w:vAlign w:val="center"/>
          </w:tcPr>
          <w:p w:rsidR="00AD690B" w:rsidRPr="00410E2F" w:rsidRDefault="00AD690B" w:rsidP="00E71230">
            <w:pPr>
              <w:spacing w:after="120"/>
              <w:ind w:right="-581"/>
              <w:jc w:val="both"/>
            </w:pPr>
            <w:r>
              <w:t>0,41%</w:t>
            </w:r>
          </w:p>
        </w:tc>
        <w:tc>
          <w:tcPr>
            <w:tcW w:w="1260" w:type="dxa"/>
            <w:vAlign w:val="center"/>
          </w:tcPr>
          <w:p w:rsidR="00AD690B" w:rsidRPr="00410E2F" w:rsidRDefault="00AD690B" w:rsidP="00E71230">
            <w:pPr>
              <w:spacing w:after="120"/>
              <w:ind w:right="-581"/>
              <w:jc w:val="both"/>
            </w:pPr>
            <w:r>
              <w:t>0,45%</w:t>
            </w:r>
          </w:p>
        </w:tc>
        <w:tc>
          <w:tcPr>
            <w:tcW w:w="1170" w:type="dxa"/>
            <w:vAlign w:val="center"/>
          </w:tcPr>
          <w:p w:rsidR="00AD690B" w:rsidRPr="00410E2F" w:rsidRDefault="00AD690B" w:rsidP="00E71230">
            <w:pPr>
              <w:spacing w:after="120"/>
              <w:ind w:right="-581"/>
              <w:jc w:val="both"/>
            </w:pPr>
            <w:r>
              <w:t>0,45%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Pr="00410E2F" w:rsidRDefault="00AD690B" w:rsidP="00E71230">
            <w:pPr>
              <w:spacing w:after="120"/>
              <w:ind w:right="-581"/>
              <w:jc w:val="both"/>
            </w:pPr>
            <w:r w:rsidRPr="00410E2F">
              <w:t>Rentabilitatea activelor (ROA)</w:t>
            </w:r>
          </w:p>
        </w:tc>
        <w:tc>
          <w:tcPr>
            <w:tcW w:w="1260" w:type="dxa"/>
            <w:vAlign w:val="center"/>
          </w:tcPr>
          <w:p w:rsidR="00AD690B" w:rsidRPr="00410E2F" w:rsidRDefault="00AD690B" w:rsidP="00E71230">
            <w:pPr>
              <w:spacing w:after="120"/>
              <w:ind w:right="-581"/>
              <w:jc w:val="both"/>
            </w:pPr>
            <w:r>
              <w:t>0,39%</w:t>
            </w:r>
          </w:p>
        </w:tc>
        <w:tc>
          <w:tcPr>
            <w:tcW w:w="1170" w:type="dxa"/>
            <w:vAlign w:val="center"/>
          </w:tcPr>
          <w:p w:rsidR="00AD690B" w:rsidRPr="00410E2F" w:rsidRDefault="00AD690B" w:rsidP="00E71230">
            <w:pPr>
              <w:spacing w:after="120"/>
              <w:ind w:right="-581"/>
              <w:jc w:val="both"/>
            </w:pPr>
            <w:r>
              <w:t>0,39%</w:t>
            </w:r>
          </w:p>
        </w:tc>
        <w:tc>
          <w:tcPr>
            <w:tcW w:w="1260" w:type="dxa"/>
            <w:vAlign w:val="center"/>
          </w:tcPr>
          <w:p w:rsidR="00AD690B" w:rsidRPr="00410E2F" w:rsidRDefault="00AD690B" w:rsidP="00E71230">
            <w:pPr>
              <w:spacing w:after="120"/>
              <w:ind w:right="-581"/>
              <w:jc w:val="both"/>
            </w:pPr>
            <w:r>
              <w:t>0,41%</w:t>
            </w:r>
          </w:p>
        </w:tc>
        <w:tc>
          <w:tcPr>
            <w:tcW w:w="1260" w:type="dxa"/>
            <w:vAlign w:val="center"/>
          </w:tcPr>
          <w:p w:rsidR="00AD690B" w:rsidRPr="00410E2F" w:rsidRDefault="00AD690B" w:rsidP="00E71230">
            <w:pPr>
              <w:spacing w:after="120"/>
              <w:ind w:right="-581"/>
              <w:jc w:val="both"/>
            </w:pPr>
            <w:r>
              <w:t>0,45%</w:t>
            </w:r>
          </w:p>
        </w:tc>
        <w:tc>
          <w:tcPr>
            <w:tcW w:w="1170" w:type="dxa"/>
            <w:vAlign w:val="center"/>
          </w:tcPr>
          <w:p w:rsidR="00AD690B" w:rsidRPr="00410E2F" w:rsidRDefault="00AD690B" w:rsidP="00E71230">
            <w:pPr>
              <w:spacing w:after="120"/>
              <w:ind w:right="-581"/>
              <w:jc w:val="both"/>
            </w:pPr>
            <w:r>
              <w:t>0,45%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Pr="00410E2F" w:rsidRDefault="00AD690B" w:rsidP="00E71230">
            <w:pPr>
              <w:spacing w:after="120"/>
              <w:ind w:right="-581"/>
              <w:jc w:val="both"/>
            </w:pPr>
            <w:r w:rsidRPr="00410E2F">
              <w:t>Marja de profit din exploatare</w:t>
            </w:r>
          </w:p>
        </w:tc>
        <w:tc>
          <w:tcPr>
            <w:tcW w:w="1260" w:type="dxa"/>
            <w:vAlign w:val="center"/>
          </w:tcPr>
          <w:p w:rsidR="00AD690B" w:rsidRPr="00410E2F" w:rsidRDefault="00AD690B" w:rsidP="00E71230">
            <w:pPr>
              <w:spacing w:after="120"/>
              <w:ind w:right="-581"/>
              <w:jc w:val="both"/>
            </w:pPr>
            <w:r>
              <w:t>3,72%</w:t>
            </w:r>
          </w:p>
        </w:tc>
        <w:tc>
          <w:tcPr>
            <w:tcW w:w="1170" w:type="dxa"/>
            <w:vAlign w:val="center"/>
          </w:tcPr>
          <w:p w:rsidR="00AD690B" w:rsidRPr="00410E2F" w:rsidRDefault="00AD690B" w:rsidP="00E71230">
            <w:pPr>
              <w:spacing w:after="120"/>
              <w:ind w:right="-581"/>
              <w:jc w:val="both"/>
            </w:pPr>
            <w:r>
              <w:t>3,72%</w:t>
            </w:r>
          </w:p>
        </w:tc>
        <w:tc>
          <w:tcPr>
            <w:tcW w:w="1260" w:type="dxa"/>
            <w:vAlign w:val="center"/>
          </w:tcPr>
          <w:p w:rsidR="00AD690B" w:rsidRPr="00410E2F" w:rsidRDefault="00AD690B" w:rsidP="00E71230">
            <w:pPr>
              <w:spacing w:after="120"/>
              <w:ind w:right="-581"/>
              <w:jc w:val="both"/>
            </w:pPr>
            <w:r>
              <w:t>3,75%</w:t>
            </w:r>
          </w:p>
        </w:tc>
        <w:tc>
          <w:tcPr>
            <w:tcW w:w="1260" w:type="dxa"/>
            <w:vAlign w:val="center"/>
          </w:tcPr>
          <w:p w:rsidR="00AD690B" w:rsidRPr="00410E2F" w:rsidRDefault="00AD690B" w:rsidP="00E71230">
            <w:pPr>
              <w:spacing w:after="120"/>
              <w:ind w:right="-581"/>
              <w:jc w:val="both"/>
            </w:pPr>
            <w:r>
              <w:t>3,80%</w:t>
            </w:r>
          </w:p>
        </w:tc>
        <w:tc>
          <w:tcPr>
            <w:tcW w:w="1170" w:type="dxa"/>
            <w:vAlign w:val="center"/>
          </w:tcPr>
          <w:p w:rsidR="00AD690B" w:rsidRPr="00410E2F" w:rsidRDefault="00AD690B" w:rsidP="00E71230">
            <w:pPr>
              <w:spacing w:after="120"/>
              <w:ind w:right="-581"/>
              <w:jc w:val="both"/>
            </w:pPr>
            <w:r>
              <w:t>3,85%</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Pr="00410E2F" w:rsidRDefault="00AD690B" w:rsidP="00E71230">
            <w:pPr>
              <w:spacing w:after="120"/>
              <w:ind w:right="-581"/>
              <w:jc w:val="both"/>
            </w:pPr>
            <w:r w:rsidRPr="00410E2F">
              <w:t>Marja netă a profitului</w:t>
            </w:r>
          </w:p>
        </w:tc>
        <w:tc>
          <w:tcPr>
            <w:tcW w:w="1260" w:type="dxa"/>
            <w:vAlign w:val="center"/>
          </w:tcPr>
          <w:p w:rsidR="00AD690B" w:rsidRPr="00410E2F" w:rsidRDefault="00AD690B" w:rsidP="00E71230">
            <w:pPr>
              <w:spacing w:after="120"/>
              <w:ind w:right="-581"/>
              <w:jc w:val="both"/>
            </w:pPr>
            <w:r>
              <w:t>1,48%</w:t>
            </w:r>
          </w:p>
        </w:tc>
        <w:tc>
          <w:tcPr>
            <w:tcW w:w="1170" w:type="dxa"/>
            <w:vAlign w:val="center"/>
          </w:tcPr>
          <w:p w:rsidR="00AD690B" w:rsidRPr="00410E2F" w:rsidRDefault="00AD690B" w:rsidP="00E71230">
            <w:pPr>
              <w:spacing w:after="120"/>
              <w:ind w:right="-581"/>
              <w:jc w:val="both"/>
            </w:pPr>
            <w:r>
              <w:t>1,48%</w:t>
            </w:r>
          </w:p>
        </w:tc>
        <w:tc>
          <w:tcPr>
            <w:tcW w:w="1260" w:type="dxa"/>
            <w:vAlign w:val="center"/>
          </w:tcPr>
          <w:p w:rsidR="00AD690B" w:rsidRPr="00410E2F" w:rsidRDefault="00AD690B" w:rsidP="00E71230">
            <w:pPr>
              <w:spacing w:after="120"/>
              <w:ind w:right="-581"/>
              <w:jc w:val="both"/>
            </w:pPr>
            <w:r>
              <w:t>1,52%</w:t>
            </w:r>
          </w:p>
        </w:tc>
        <w:tc>
          <w:tcPr>
            <w:tcW w:w="1260" w:type="dxa"/>
            <w:vAlign w:val="center"/>
          </w:tcPr>
          <w:p w:rsidR="00AD690B" w:rsidRPr="00410E2F" w:rsidRDefault="00AD690B" w:rsidP="00E71230">
            <w:pPr>
              <w:spacing w:after="120"/>
              <w:ind w:right="-581"/>
              <w:jc w:val="both"/>
            </w:pPr>
            <w:r>
              <w:t>1,55%</w:t>
            </w:r>
          </w:p>
        </w:tc>
        <w:tc>
          <w:tcPr>
            <w:tcW w:w="1170" w:type="dxa"/>
            <w:vAlign w:val="center"/>
          </w:tcPr>
          <w:p w:rsidR="00AD690B" w:rsidRPr="00410E2F" w:rsidRDefault="00AD690B" w:rsidP="00E71230">
            <w:pPr>
              <w:spacing w:after="120"/>
              <w:ind w:right="-581"/>
              <w:jc w:val="both"/>
            </w:pPr>
            <w:r>
              <w:t>1,58%</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Pr="00410E2F" w:rsidRDefault="00AD690B" w:rsidP="00E71230">
            <w:pPr>
              <w:spacing w:after="120"/>
              <w:ind w:right="-581"/>
              <w:jc w:val="both"/>
            </w:pPr>
            <w:r w:rsidRPr="00410E2F">
              <w:t>Rata de creștere a cifrei de afaceri nete</w:t>
            </w:r>
          </w:p>
        </w:tc>
        <w:tc>
          <w:tcPr>
            <w:tcW w:w="1260" w:type="dxa"/>
            <w:vAlign w:val="center"/>
          </w:tcPr>
          <w:p w:rsidR="00AD690B" w:rsidRPr="00410E2F" w:rsidRDefault="00AD690B" w:rsidP="00E71230">
            <w:pPr>
              <w:spacing w:after="120"/>
              <w:ind w:right="-581"/>
              <w:jc w:val="both"/>
            </w:pPr>
            <w:r>
              <w:t>2,48%</w:t>
            </w:r>
          </w:p>
        </w:tc>
        <w:tc>
          <w:tcPr>
            <w:tcW w:w="1170" w:type="dxa"/>
            <w:vAlign w:val="center"/>
          </w:tcPr>
          <w:p w:rsidR="00AD690B" w:rsidRPr="00410E2F" w:rsidRDefault="00AD690B" w:rsidP="00E71230">
            <w:pPr>
              <w:spacing w:after="120"/>
              <w:ind w:right="-581"/>
              <w:jc w:val="both"/>
            </w:pPr>
            <w:r>
              <w:t>2,48%</w:t>
            </w:r>
          </w:p>
        </w:tc>
        <w:tc>
          <w:tcPr>
            <w:tcW w:w="1260" w:type="dxa"/>
            <w:vAlign w:val="center"/>
          </w:tcPr>
          <w:p w:rsidR="00AD690B" w:rsidRPr="00410E2F" w:rsidRDefault="00AD690B" w:rsidP="00E71230">
            <w:pPr>
              <w:spacing w:after="120"/>
              <w:ind w:right="-581"/>
              <w:jc w:val="both"/>
            </w:pPr>
            <w:r>
              <w:t>2,50%</w:t>
            </w:r>
          </w:p>
        </w:tc>
        <w:tc>
          <w:tcPr>
            <w:tcW w:w="1260" w:type="dxa"/>
            <w:vAlign w:val="center"/>
          </w:tcPr>
          <w:p w:rsidR="00AD690B" w:rsidRPr="00410E2F" w:rsidRDefault="00AD690B" w:rsidP="00E71230">
            <w:pPr>
              <w:spacing w:after="120"/>
              <w:ind w:right="-581"/>
              <w:jc w:val="both"/>
            </w:pPr>
            <w:r>
              <w:t>2,50%</w:t>
            </w:r>
          </w:p>
        </w:tc>
        <w:tc>
          <w:tcPr>
            <w:tcW w:w="1170" w:type="dxa"/>
            <w:vAlign w:val="center"/>
          </w:tcPr>
          <w:p w:rsidR="00AD690B" w:rsidRPr="00410E2F" w:rsidRDefault="00AD690B" w:rsidP="00E71230">
            <w:pPr>
              <w:spacing w:after="120"/>
              <w:ind w:right="-581"/>
              <w:jc w:val="both"/>
            </w:pPr>
            <w:r>
              <w:t>2,50%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p>
        </w:tc>
        <w:tc>
          <w:tcPr>
            <w:tcW w:w="3028" w:type="dxa"/>
            <w:vAlign w:val="center"/>
          </w:tcPr>
          <w:p w:rsidR="00AD690B" w:rsidRPr="00410E2F" w:rsidRDefault="00AD690B" w:rsidP="00E71230">
            <w:pPr>
              <w:spacing w:after="120"/>
              <w:ind w:right="-581"/>
              <w:jc w:val="both"/>
            </w:pPr>
            <w:r w:rsidRPr="00410E2F">
              <w:t>Rentabilitate</w:t>
            </w:r>
          </w:p>
        </w:tc>
        <w:tc>
          <w:tcPr>
            <w:tcW w:w="4050" w:type="dxa"/>
            <w:vAlign w:val="center"/>
          </w:tcPr>
          <w:p w:rsidR="00AD690B" w:rsidRDefault="00AD690B" w:rsidP="00E71230">
            <w:pPr>
              <w:spacing w:after="120"/>
              <w:ind w:right="-581"/>
              <w:jc w:val="both"/>
            </w:pPr>
            <w:r w:rsidRPr="00410E2F">
              <w:t xml:space="preserve">Rata de creștere anuală a profitului / </w:t>
            </w:r>
          </w:p>
          <w:p w:rsidR="00AD690B" w:rsidRPr="00410E2F" w:rsidRDefault="00AD690B" w:rsidP="00E71230">
            <w:pPr>
              <w:spacing w:after="120"/>
              <w:ind w:right="-581"/>
              <w:jc w:val="both"/>
            </w:pPr>
            <w:r w:rsidRPr="00410E2F">
              <w:t>rata de diminuare a pierderii</w:t>
            </w:r>
          </w:p>
        </w:tc>
        <w:tc>
          <w:tcPr>
            <w:tcW w:w="1260" w:type="dxa"/>
            <w:vAlign w:val="center"/>
          </w:tcPr>
          <w:p w:rsidR="00AD690B" w:rsidRPr="00410E2F" w:rsidRDefault="00AD690B" w:rsidP="00E71230">
            <w:pPr>
              <w:spacing w:after="120"/>
              <w:ind w:right="-581"/>
              <w:jc w:val="both"/>
            </w:pPr>
            <w:r>
              <w:t>3,77%</w:t>
            </w:r>
          </w:p>
        </w:tc>
        <w:tc>
          <w:tcPr>
            <w:tcW w:w="1170" w:type="dxa"/>
            <w:vAlign w:val="center"/>
          </w:tcPr>
          <w:p w:rsidR="00AD690B" w:rsidRPr="00410E2F" w:rsidRDefault="00AD690B" w:rsidP="00E71230">
            <w:pPr>
              <w:spacing w:after="120"/>
              <w:ind w:right="-581"/>
              <w:jc w:val="both"/>
            </w:pPr>
            <w:r>
              <w:t>3,77%</w:t>
            </w:r>
          </w:p>
        </w:tc>
        <w:tc>
          <w:tcPr>
            <w:tcW w:w="1260" w:type="dxa"/>
            <w:vAlign w:val="center"/>
          </w:tcPr>
          <w:p w:rsidR="00AD690B" w:rsidRPr="00410E2F" w:rsidRDefault="00AD690B" w:rsidP="00E71230">
            <w:pPr>
              <w:spacing w:after="120"/>
              <w:ind w:right="-581"/>
              <w:jc w:val="both"/>
            </w:pPr>
            <w:r>
              <w:t>3,79%</w:t>
            </w:r>
          </w:p>
        </w:tc>
        <w:tc>
          <w:tcPr>
            <w:tcW w:w="1260" w:type="dxa"/>
            <w:vAlign w:val="center"/>
          </w:tcPr>
          <w:p w:rsidR="00AD690B" w:rsidRPr="00410E2F" w:rsidRDefault="00AD690B" w:rsidP="00E71230">
            <w:pPr>
              <w:spacing w:after="120"/>
              <w:ind w:right="-581"/>
              <w:jc w:val="both"/>
            </w:pPr>
            <w:r>
              <w:t>3,79%</w:t>
            </w:r>
          </w:p>
        </w:tc>
        <w:tc>
          <w:tcPr>
            <w:tcW w:w="1170" w:type="dxa"/>
            <w:vAlign w:val="center"/>
          </w:tcPr>
          <w:p w:rsidR="00AD690B" w:rsidRPr="00410E2F" w:rsidRDefault="00AD690B" w:rsidP="00E71230">
            <w:pPr>
              <w:spacing w:after="120"/>
              <w:ind w:right="-581"/>
              <w:jc w:val="both"/>
            </w:pPr>
            <w:r>
              <w:t>3,80%</w:t>
            </w:r>
          </w:p>
        </w:tc>
      </w:tr>
      <w:tr w:rsidR="00AD690B" w:rsidRPr="00410E2F" w:rsidTr="00E71230">
        <w:trPr>
          <w:jc w:val="center"/>
        </w:trPr>
        <w:tc>
          <w:tcPr>
            <w:tcW w:w="567" w:type="dxa"/>
            <w:vAlign w:val="center"/>
          </w:tcPr>
          <w:p w:rsidR="00AD690B" w:rsidRPr="00410E2F" w:rsidRDefault="00AD690B" w:rsidP="00E71230">
            <w:pPr>
              <w:spacing w:after="120"/>
              <w:ind w:right="-581"/>
              <w:jc w:val="both"/>
            </w:pPr>
            <w:r w:rsidRPr="00410E2F">
              <w:t>5.</w:t>
            </w:r>
          </w:p>
        </w:tc>
        <w:tc>
          <w:tcPr>
            <w:tcW w:w="3028" w:type="dxa"/>
            <w:vAlign w:val="center"/>
          </w:tcPr>
          <w:p w:rsidR="00AD690B" w:rsidRPr="00410E2F" w:rsidRDefault="00AD690B" w:rsidP="00E71230">
            <w:pPr>
              <w:spacing w:after="120"/>
              <w:ind w:right="-581"/>
              <w:jc w:val="both"/>
            </w:pPr>
            <w:r w:rsidRPr="00410E2F">
              <w:t>Politica de dividende</w:t>
            </w:r>
          </w:p>
        </w:tc>
        <w:tc>
          <w:tcPr>
            <w:tcW w:w="4050" w:type="dxa"/>
            <w:vAlign w:val="center"/>
          </w:tcPr>
          <w:p w:rsidR="00AD690B" w:rsidRPr="00410E2F" w:rsidRDefault="00AD690B" w:rsidP="00E71230">
            <w:pPr>
              <w:spacing w:after="120"/>
              <w:ind w:right="-581"/>
              <w:jc w:val="both"/>
            </w:pPr>
            <w:r w:rsidRPr="00410E2F">
              <w:t>Rata de plată a dividendelor</w:t>
            </w:r>
          </w:p>
        </w:tc>
        <w:tc>
          <w:tcPr>
            <w:tcW w:w="1260" w:type="dxa"/>
            <w:vAlign w:val="center"/>
          </w:tcPr>
          <w:p w:rsidR="00AD690B" w:rsidRPr="00410E2F" w:rsidRDefault="00AD690B" w:rsidP="00E71230">
            <w:pPr>
              <w:spacing w:after="120"/>
              <w:ind w:right="-581"/>
              <w:jc w:val="both"/>
            </w:pPr>
          </w:p>
        </w:tc>
        <w:tc>
          <w:tcPr>
            <w:tcW w:w="1170" w:type="dxa"/>
            <w:vAlign w:val="center"/>
          </w:tcPr>
          <w:p w:rsidR="00AD690B" w:rsidRPr="00410E2F" w:rsidRDefault="00AD690B" w:rsidP="00E71230">
            <w:pPr>
              <w:spacing w:after="120"/>
              <w:ind w:right="-581"/>
              <w:jc w:val="both"/>
            </w:pPr>
          </w:p>
        </w:tc>
        <w:tc>
          <w:tcPr>
            <w:tcW w:w="1260" w:type="dxa"/>
            <w:vAlign w:val="center"/>
          </w:tcPr>
          <w:p w:rsidR="00AD690B" w:rsidRPr="00410E2F" w:rsidRDefault="00AD690B" w:rsidP="00E71230">
            <w:pPr>
              <w:spacing w:after="120"/>
              <w:ind w:right="-581"/>
              <w:jc w:val="both"/>
            </w:pPr>
          </w:p>
        </w:tc>
        <w:tc>
          <w:tcPr>
            <w:tcW w:w="1260" w:type="dxa"/>
            <w:vAlign w:val="center"/>
          </w:tcPr>
          <w:p w:rsidR="00AD690B" w:rsidRPr="00410E2F" w:rsidRDefault="00AD690B" w:rsidP="00E71230">
            <w:pPr>
              <w:spacing w:after="120"/>
              <w:ind w:right="-581"/>
              <w:jc w:val="both"/>
            </w:pPr>
          </w:p>
        </w:tc>
        <w:tc>
          <w:tcPr>
            <w:tcW w:w="1170" w:type="dxa"/>
            <w:vAlign w:val="center"/>
          </w:tcPr>
          <w:p w:rsidR="00AD690B" w:rsidRPr="00410E2F" w:rsidRDefault="00AD690B" w:rsidP="00E71230">
            <w:pPr>
              <w:spacing w:after="120"/>
              <w:ind w:right="-581"/>
              <w:jc w:val="both"/>
            </w:pPr>
            <w:r>
              <w:t>50%</w:t>
            </w:r>
          </w:p>
        </w:tc>
      </w:tr>
    </w:tbl>
    <w:p w:rsidR="00AD690B" w:rsidRDefault="00AD690B" w:rsidP="00AD690B">
      <w:pPr>
        <w:tabs>
          <w:tab w:val="left" w:pos="1356"/>
        </w:tabs>
        <w:ind w:right="-581"/>
      </w:pPr>
    </w:p>
    <w:p w:rsidR="00AD690B" w:rsidRPr="008A67F6" w:rsidRDefault="00AD690B" w:rsidP="00AD690B">
      <w:pPr>
        <w:tabs>
          <w:tab w:val="left" w:pos="1356"/>
        </w:tabs>
        <w:ind w:right="-581"/>
        <w:sectPr w:rsidR="00AD690B" w:rsidRPr="008A67F6" w:rsidSect="00E71230">
          <w:pgSz w:w="15840" w:h="12240" w:orient="landscape"/>
          <w:pgMar w:top="794" w:right="680" w:bottom="794" w:left="680" w:header="454" w:footer="454" w:gutter="0"/>
          <w:cols w:space="720"/>
          <w:docGrid w:linePitch="360"/>
        </w:sectPr>
      </w:pPr>
    </w:p>
    <w:p w:rsidR="00AD690B" w:rsidRPr="00410E2F" w:rsidRDefault="00AD690B" w:rsidP="00AD690B">
      <w:pPr>
        <w:spacing w:after="120"/>
        <w:ind w:right="-581"/>
        <w:jc w:val="both"/>
      </w:pPr>
      <w:r>
        <w:lastRenderedPageBreak/>
        <w:t xml:space="preserve">     </w:t>
      </w:r>
      <w:r w:rsidRPr="00410E2F">
        <w:t xml:space="preserve">În conformitate cu prevederile art. 27 alin.(1) și (2) din O.G. nr.22/1999 privind administrarea porturilor și a căilor navigabile, utilizarea infrastructurilor de transport naval aparținând domeniului public, precum și desfășurarea activităților de transport naval în porturi și pe căile navigabile interioare, republicată, cu modificările ulterioare, </w:t>
      </w:r>
      <w:r>
        <w:t>societatea ADMINISTRAȚIA PORTUARĂ CĂLĂRAȘI S.A.</w:t>
      </w:r>
      <w:r w:rsidRPr="00410E2F">
        <w:t>, în calitate de administrație portuară, are obligația să stabilească anual programele de mai jos, care vor face parte integrantă din planul de administrare întocmit de către membrii consiliului de administrație, fiind considerate indicatori de performanță nefinanciari:</w:t>
      </w:r>
    </w:p>
    <w:p w:rsidR="00AD690B" w:rsidRPr="00410E2F" w:rsidRDefault="00AD690B" w:rsidP="00AD690B">
      <w:pPr>
        <w:spacing w:after="120"/>
        <w:ind w:right="-581"/>
        <w:jc w:val="both"/>
      </w:pPr>
      <w:r w:rsidRPr="00410E2F">
        <w:t>a) Programul de întreținere și reparație</w:t>
      </w:r>
    </w:p>
    <w:p w:rsidR="00AD690B" w:rsidRPr="00410E2F" w:rsidRDefault="00AD690B" w:rsidP="00AD690B">
      <w:pPr>
        <w:spacing w:after="120"/>
        <w:ind w:right="-581"/>
        <w:jc w:val="both"/>
      </w:pPr>
      <w:r w:rsidRPr="00410E2F">
        <w:t>b) Programul de semnalizare</w:t>
      </w:r>
    </w:p>
    <w:p w:rsidR="00AD690B" w:rsidRPr="00410E2F" w:rsidRDefault="00AD690B" w:rsidP="00AD690B">
      <w:pPr>
        <w:spacing w:after="120"/>
        <w:ind w:right="-581"/>
        <w:jc w:val="both"/>
      </w:pPr>
      <w:r w:rsidRPr="00410E2F">
        <w:t>c) Programul de dragaj pentru asigurarea adâncimilor minime sau gabaritelor minime de navigație, după caz, cu consultarea operatorilor portuari</w:t>
      </w:r>
    </w:p>
    <w:p w:rsidR="00AD690B" w:rsidRPr="00410E2F" w:rsidRDefault="00AD690B" w:rsidP="00AD690B">
      <w:pPr>
        <w:spacing w:after="120"/>
        <w:ind w:right="-581"/>
        <w:jc w:val="both"/>
      </w:pPr>
      <w:r w:rsidRPr="00410E2F">
        <w:t>d) Programul de investiții</w:t>
      </w:r>
    </w:p>
    <w:p w:rsidR="00AD690B" w:rsidRPr="00410E2F" w:rsidRDefault="00AD690B" w:rsidP="00AD690B">
      <w:pPr>
        <w:spacing w:after="120"/>
        <w:ind w:right="-581"/>
        <w:jc w:val="both"/>
      </w:pPr>
      <w:r>
        <w:t xml:space="preserve">     </w:t>
      </w:r>
      <w:r w:rsidRPr="00410E2F">
        <w:t xml:space="preserve">Evaluarea gradului de realizare a obiectivelor financiare și valorile indicatorilor cheie de performanță financiari va fi certificată de un auditor extern independent iar gradul de atingere a obiectivelor și valorile indicatorilor cheie de performanță nefinanciari de auditorul intern al </w:t>
      </w:r>
      <w:r>
        <w:t>societății</w:t>
      </w:r>
      <w:r w:rsidRPr="00410E2F">
        <w:t xml:space="preserve"> , raportată de către </w:t>
      </w:r>
      <w:r>
        <w:t xml:space="preserve">societate </w:t>
      </w:r>
      <w:r w:rsidRPr="00410E2F">
        <w:t>Autorității Publice Tutelare și publicată ca parte a raportului anual de activitate.</w:t>
      </w:r>
    </w:p>
    <w:p w:rsidR="00AD690B" w:rsidRPr="00FD331B" w:rsidRDefault="00AD690B" w:rsidP="00AD690B">
      <w:pPr>
        <w:ind w:right="-581"/>
        <w:jc w:val="both"/>
      </w:pPr>
      <w:r w:rsidRPr="00FD331B">
        <w:rPr>
          <w:b/>
        </w:rPr>
        <w:t>XI</w:t>
      </w:r>
      <w:r>
        <w:rPr>
          <w:b/>
        </w:rPr>
        <w:t>I</w:t>
      </w:r>
      <w:r w:rsidRPr="00FD331B">
        <w:rPr>
          <w:b/>
        </w:rPr>
        <w:t>.  EVALUAREA DE CĂTRE ACȚIONARI A MEDIULUI DE AFACERI ÎN CARE OPEREAZĂ SOCIETATEA, RISCURILE LA CARE ESTE EXPUSĂ, ACȚIUNILE EFECTUATE ÎN VEDEREA DIMINUĂRII ACESTOR RISCURI ȘI PENTRU A SE PUTEA ATINGE OBIECTIVELE SOCIETĂȚII</w:t>
      </w:r>
    </w:p>
    <w:p w:rsidR="00AD690B" w:rsidRPr="00FD331B" w:rsidRDefault="00AD690B" w:rsidP="00AD690B">
      <w:pPr>
        <w:ind w:right="-581"/>
        <w:jc w:val="both"/>
      </w:pPr>
      <w:r w:rsidRPr="00FD331B">
        <w:t xml:space="preserve">        Activitățile de </w:t>
      </w:r>
      <w:r>
        <w:t>dezvoltare a turismului</w:t>
      </w:r>
      <w:r w:rsidRPr="00FD331B">
        <w:t xml:space="preserve"> au căpătat o mare amploare  în ultima perioadă, chiar dacă subvențiile/finanțările de la autoritățile publice locale și centrale au scăzut și chiar dacă nu au fost accesate/implementate multe proiecte cu fonduri nerambursabile interne sau externe. Astfel, pe piață au apărut multe societăți cu acest obiect de activitate. De remarcat este faptul că atât noile societăți, cât și cele cu vechime în domeniu, s-au pliat situației existente pe piață și și-au diversificat obiectul de activitate, desfășurând activități noi care să acopere perioadele în care activitatea de bază nu se poate desfășura. </w:t>
      </w:r>
    </w:p>
    <w:p w:rsidR="00AD690B" w:rsidRDefault="00AD690B" w:rsidP="00AD690B">
      <w:pPr>
        <w:spacing w:after="20"/>
        <w:ind w:right="-581"/>
        <w:jc w:val="both"/>
      </w:pPr>
      <w:r w:rsidRPr="00FD331B">
        <w:t xml:space="preserve">        </w:t>
      </w:r>
      <w:r>
        <w:t xml:space="preserve">Înființarea și dezvoltarea unei societăți care să aibă calitatea de port, conduce la dezvoltarea turismului local și promovarea zonelor adiacente Brațului Borcea și Fluviului Dunărea.  Promovarea și exploatarea zonelor turistice aflate în proximitatea celor două ape curgătoare conduc inclusiv la creșterea economică a întregului județ. </w:t>
      </w:r>
    </w:p>
    <w:p w:rsidR="00AD690B" w:rsidRPr="00FD331B" w:rsidRDefault="00AD690B" w:rsidP="00AD690B">
      <w:pPr>
        <w:spacing w:after="20"/>
        <w:ind w:right="-581"/>
        <w:jc w:val="both"/>
      </w:pPr>
      <w:r>
        <w:t xml:space="preserve">      </w:t>
      </w:r>
      <w:r w:rsidRPr="00FD331B">
        <w:t xml:space="preserve">Calitatea </w:t>
      </w:r>
      <w:r>
        <w:t>serviciilor prestate de societate este un subiect</w:t>
      </w:r>
      <w:r w:rsidRPr="00FD331B">
        <w:t xml:space="preserve">, care preocupă și impactează un mare număr de persoane și este definitorie pentru crearea percepției asupra activității și performanței întregii societăți. Din acest motiv, acționarii </w:t>
      </w:r>
      <w:r>
        <w:t>societății ADMINISTRAȚIA PORTUARĂ CĂLĂRAȘI S.A.</w:t>
      </w:r>
      <w:r w:rsidRPr="00FD331B">
        <w:t xml:space="preserve"> se așteaptă de la viitorii administratori ai societății să își asume și să se asigure că sunt pe deplin îndeplinite funcțiile managementului calității.</w:t>
      </w:r>
    </w:p>
    <w:p w:rsidR="00AD690B" w:rsidRPr="00FD331B" w:rsidRDefault="00AD690B" w:rsidP="00AD690B">
      <w:pPr>
        <w:spacing w:after="20"/>
        <w:ind w:right="-581" w:firstLine="708"/>
        <w:jc w:val="both"/>
      </w:pPr>
    </w:p>
    <w:p w:rsidR="00AD690B" w:rsidRPr="00FD331B" w:rsidRDefault="00AD690B" w:rsidP="00AD690B">
      <w:pPr>
        <w:pStyle w:val="Heading20"/>
        <w:keepNext/>
        <w:keepLines/>
        <w:spacing w:after="220" w:line="240" w:lineRule="auto"/>
        <w:ind w:right="-581" w:firstLine="720"/>
        <w:jc w:val="both"/>
        <w:rPr>
          <w:rFonts w:ascii="Times New Roman" w:hAnsi="Times New Roman" w:cs="Times New Roman"/>
          <w:sz w:val="24"/>
          <w:szCs w:val="24"/>
          <w:lang w:val="pt-BR"/>
        </w:rPr>
      </w:pPr>
      <w:r w:rsidRPr="00FD331B">
        <w:rPr>
          <w:rFonts w:ascii="Times New Roman" w:hAnsi="Times New Roman" w:cs="Times New Roman"/>
          <w:sz w:val="24"/>
          <w:szCs w:val="24"/>
          <w:lang w:val="pt-BR"/>
        </w:rPr>
        <w:t>Managementul riscului</w:t>
      </w:r>
    </w:p>
    <w:p w:rsidR="00AD690B" w:rsidRPr="00FD331B" w:rsidRDefault="00AD690B" w:rsidP="00AD690B">
      <w:pPr>
        <w:pStyle w:val="Corptext"/>
        <w:ind w:right="-581" w:firstLine="340"/>
        <w:rPr>
          <w:lang w:val="pt-BR"/>
        </w:rPr>
      </w:pPr>
      <w:r w:rsidRPr="00FD331B">
        <w:rPr>
          <w:lang w:val="pt-BR"/>
        </w:rPr>
        <w:t xml:space="preserve">  Consiliul de Administrație împreună cu conducerea executivă trebuie să identifice principalii indicatori de risc cu referire la activitatea Societății și să monitorizeze acești factori de risc permanent cu scopul de a reduce gradul de expunere al Societății la efectele unor riscuri inerente (economic, operational, valutar, comercial, legal etc).</w:t>
      </w:r>
    </w:p>
    <w:p w:rsidR="00AD690B" w:rsidRPr="00FD331B" w:rsidRDefault="00AD690B" w:rsidP="00AD690B">
      <w:pPr>
        <w:pStyle w:val="Corptext"/>
        <w:ind w:right="-581"/>
        <w:rPr>
          <w:lang w:val="pt-BR"/>
        </w:rPr>
      </w:pPr>
      <w:r w:rsidRPr="00FD331B">
        <w:rPr>
          <w:lang w:val="pt-BR"/>
        </w:rPr>
        <w:t xml:space="preserve">        Consiliul de Administrație împreună cu conducerea executivă trebuie să organizeze și să implementeze un proces de management al riscurilor care să faciliteze realizarea obiectivelor stabilite în condiții de </w:t>
      </w: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r w:rsidRPr="00FD331B">
        <w:rPr>
          <w:lang w:val="pt-BR"/>
        </w:rPr>
        <w:t>economicitate, eficientă și eficacitate, în conformitate cu cerintele Ordinului nr. 600/2018 al Secretariatului General al Guvernului, privind aprobarea Codului controlului intern managerial al entităților publice.</w:t>
      </w:r>
    </w:p>
    <w:p w:rsidR="00AD690B" w:rsidRPr="00FD331B" w:rsidRDefault="00AD690B" w:rsidP="00AD690B">
      <w:pPr>
        <w:pStyle w:val="Corptext"/>
        <w:ind w:right="-581"/>
        <w:rPr>
          <w:lang w:val="pt-BR"/>
        </w:rPr>
      </w:pPr>
      <w:r w:rsidRPr="00FD331B">
        <w:rPr>
          <w:lang w:val="pt-BR"/>
        </w:rPr>
        <w:t xml:space="preserve">        Managementul riscurilor va avea în vedere: identificarea și evaluarea riscurilor asociate activităților și obiectivelor societății, identificarea posibilelor cauze ale riscurilor, stabilirea strategiei de gestionare a riscurilor, monitorizarea implementarii măsurilor de control și revizuirea acestora în funcție de eficacitatea rezultatelor, precum și de raportarea periodică a situației riscurilor.</w:t>
      </w:r>
    </w:p>
    <w:p w:rsidR="00AD690B" w:rsidRPr="00FD331B" w:rsidRDefault="00AD690B" w:rsidP="00AD690B">
      <w:pPr>
        <w:pStyle w:val="Corptext"/>
        <w:ind w:right="-581"/>
        <w:rPr>
          <w:lang w:val="pt-BR"/>
        </w:rPr>
      </w:pPr>
      <w:r w:rsidRPr="00FD331B">
        <w:rPr>
          <w:lang w:val="pt-BR"/>
        </w:rPr>
        <w:t xml:space="preserve">       Managementul riscurilor trebuie sa fie adaptat dimensiunii, complexității și mediului specific activităților Societății, în scopul diminuării sau eliminării probabilității și impactului riscurilor.</w:t>
      </w:r>
    </w:p>
    <w:p w:rsidR="00AD690B" w:rsidRPr="00FD331B" w:rsidRDefault="00AD690B" w:rsidP="00AD690B">
      <w:pPr>
        <w:pStyle w:val="Corptext"/>
        <w:ind w:right="-581"/>
        <w:rPr>
          <w:lang w:val="pt-BR"/>
        </w:rPr>
      </w:pPr>
      <w:r w:rsidRPr="00FD331B">
        <w:rPr>
          <w:lang w:val="pt-BR"/>
        </w:rPr>
        <w:t xml:space="preserve">       Managementul riscului trebuie să facă parte integrantă din procesele de management și de luare a deciziilor.</w:t>
      </w:r>
    </w:p>
    <w:p w:rsidR="00AD690B" w:rsidRPr="00FD331B" w:rsidRDefault="00AD690B" w:rsidP="00AD690B">
      <w:pPr>
        <w:pStyle w:val="Corptext"/>
        <w:ind w:right="-581"/>
        <w:rPr>
          <w:lang w:val="pt-BR"/>
        </w:rPr>
      </w:pPr>
      <w:r w:rsidRPr="00FD331B">
        <w:rPr>
          <w:lang w:val="pt-BR"/>
        </w:rPr>
        <w:t xml:space="preserve">       Posibile riscuri asociate activității Societății: riscuri economico - financiare, riscuri de natură legislativă, riscuri operaționale, riscuri comerciale, riscuri legate de comunicare, riscuri privind administrarea documentațiilor, riscuri investiționale etc.</w:t>
      </w:r>
    </w:p>
    <w:p w:rsidR="00AD690B" w:rsidRPr="00FD331B" w:rsidRDefault="00AD690B" w:rsidP="00AD690B">
      <w:pPr>
        <w:pStyle w:val="Corptext"/>
        <w:ind w:right="-581"/>
        <w:rPr>
          <w:lang w:val="pt-BR"/>
        </w:rPr>
      </w:pPr>
    </w:p>
    <w:p w:rsidR="00AD690B" w:rsidRPr="00FD331B" w:rsidRDefault="00AD690B" w:rsidP="00AD690B">
      <w:pPr>
        <w:pStyle w:val="Corptext"/>
        <w:ind w:right="-581"/>
        <w:rPr>
          <w:lang w:val="pt-BR"/>
        </w:rPr>
      </w:pPr>
      <w:r>
        <w:rPr>
          <w:lang w:val="pt-BR"/>
        </w:rPr>
        <w:t xml:space="preserve">     </w:t>
      </w:r>
      <w:r w:rsidRPr="00FD331B">
        <w:rPr>
          <w:lang w:val="pt-BR"/>
        </w:rPr>
        <w:t>Posibile riscuri asociate activității Societății sunt următoarele:</w:t>
      </w:r>
    </w:p>
    <w:p w:rsidR="00AD690B" w:rsidRPr="00FD331B" w:rsidRDefault="00AD690B" w:rsidP="00AD690B">
      <w:pPr>
        <w:pStyle w:val="Corptext"/>
        <w:tabs>
          <w:tab w:val="left" w:pos="370"/>
        </w:tabs>
        <w:ind w:right="-581"/>
        <w:rPr>
          <w:b/>
          <w:bCs/>
          <w:lang w:val="pt-BR"/>
        </w:rPr>
      </w:pPr>
      <w:r w:rsidRPr="00FD331B">
        <w:rPr>
          <w:b/>
          <w:bCs/>
          <w:lang w:val="pt-BR"/>
        </w:rPr>
        <w:tab/>
      </w:r>
    </w:p>
    <w:p w:rsidR="00AD690B" w:rsidRPr="00FD331B" w:rsidRDefault="00AD690B" w:rsidP="00AD690B">
      <w:pPr>
        <w:pStyle w:val="Corptext"/>
        <w:tabs>
          <w:tab w:val="left" w:pos="370"/>
        </w:tabs>
        <w:ind w:right="-581"/>
        <w:rPr>
          <w:b/>
          <w:bCs/>
          <w:lang w:val="pt-BR"/>
        </w:rPr>
      </w:pPr>
      <w:r w:rsidRPr="00FD331B">
        <w:rPr>
          <w:b/>
          <w:bCs/>
          <w:lang w:val="pt-BR"/>
        </w:rPr>
        <w:tab/>
        <w:t>Riscuri economice și financiare directe:</w:t>
      </w:r>
    </w:p>
    <w:p w:rsidR="00AD690B" w:rsidRPr="00FD331B" w:rsidRDefault="00AD690B" w:rsidP="00E819EC">
      <w:pPr>
        <w:pStyle w:val="Corptext"/>
        <w:widowControl w:val="0"/>
        <w:numPr>
          <w:ilvl w:val="0"/>
          <w:numId w:val="12"/>
        </w:numPr>
        <w:ind w:left="0" w:right="-581"/>
        <w:jc w:val="left"/>
      </w:pPr>
      <w:r w:rsidRPr="00FD331B">
        <w:t>Nerecuperare creanțe;</w:t>
      </w:r>
    </w:p>
    <w:p w:rsidR="00AD690B" w:rsidRPr="00FD331B" w:rsidRDefault="00AD690B" w:rsidP="00E819EC">
      <w:pPr>
        <w:pStyle w:val="Corptext"/>
        <w:widowControl w:val="0"/>
        <w:numPr>
          <w:ilvl w:val="0"/>
          <w:numId w:val="12"/>
        </w:numPr>
        <w:ind w:left="0" w:right="-581"/>
        <w:rPr>
          <w:lang w:val="pt-BR"/>
        </w:rPr>
      </w:pPr>
      <w:r w:rsidRPr="00FD331B">
        <w:rPr>
          <w:lang w:val="pt-BR"/>
        </w:rPr>
        <w:t>Lipsa de reacție și interes a clienților cu datorii mai vechi de 120 zile pentru achitarea acestora, prin refuz de negociere și plată;</w:t>
      </w:r>
    </w:p>
    <w:p w:rsidR="00AD690B" w:rsidRPr="00FD331B" w:rsidRDefault="00AD690B" w:rsidP="00E819EC">
      <w:pPr>
        <w:pStyle w:val="Corptext"/>
        <w:widowControl w:val="0"/>
        <w:numPr>
          <w:ilvl w:val="0"/>
          <w:numId w:val="12"/>
        </w:numPr>
        <w:ind w:left="0" w:right="-581"/>
        <w:jc w:val="left"/>
        <w:rPr>
          <w:lang w:val="pt-BR"/>
        </w:rPr>
      </w:pPr>
      <w:r w:rsidRPr="00FD331B">
        <w:rPr>
          <w:lang w:val="pt-BR"/>
        </w:rPr>
        <w:t>Nerealizarea veniturilor, conform BVC;</w:t>
      </w:r>
    </w:p>
    <w:p w:rsidR="00AD690B" w:rsidRPr="00FD331B" w:rsidRDefault="00AD690B" w:rsidP="00E819EC">
      <w:pPr>
        <w:pStyle w:val="Corptext"/>
        <w:widowControl w:val="0"/>
        <w:numPr>
          <w:ilvl w:val="0"/>
          <w:numId w:val="12"/>
        </w:numPr>
        <w:ind w:left="0" w:right="-581"/>
        <w:jc w:val="left"/>
        <w:rPr>
          <w:lang w:val="pt-BR"/>
        </w:rPr>
      </w:pPr>
      <w:r w:rsidRPr="00FD331B">
        <w:rPr>
          <w:lang w:val="pt-BR"/>
        </w:rPr>
        <w:t>Întârzieri în aprobarea și implicit executia BVC.</w:t>
      </w:r>
    </w:p>
    <w:p w:rsidR="00AD690B" w:rsidRPr="00FD331B" w:rsidRDefault="00AD690B" w:rsidP="00AD690B">
      <w:pPr>
        <w:pStyle w:val="Corptext"/>
        <w:tabs>
          <w:tab w:val="left" w:pos="370"/>
        </w:tabs>
        <w:ind w:right="-581"/>
        <w:rPr>
          <w:b/>
          <w:bCs/>
          <w:lang w:val="pt-BR"/>
        </w:rPr>
      </w:pPr>
    </w:p>
    <w:p w:rsidR="00AD690B" w:rsidRPr="00FD331B" w:rsidRDefault="00AD690B" w:rsidP="00AD690B">
      <w:pPr>
        <w:pStyle w:val="Corptext"/>
        <w:tabs>
          <w:tab w:val="left" w:pos="370"/>
        </w:tabs>
        <w:ind w:right="-581"/>
        <w:rPr>
          <w:b/>
          <w:bCs/>
        </w:rPr>
      </w:pPr>
      <w:r w:rsidRPr="00FD331B">
        <w:rPr>
          <w:b/>
          <w:bCs/>
          <w:lang w:val="pt-BR"/>
        </w:rPr>
        <w:tab/>
      </w:r>
      <w:r w:rsidRPr="00FD331B">
        <w:rPr>
          <w:b/>
          <w:bCs/>
        </w:rPr>
        <w:t>Riscuri economice generale</w:t>
      </w:r>
    </w:p>
    <w:p w:rsidR="00AD690B" w:rsidRPr="00FD331B" w:rsidRDefault="00AD690B" w:rsidP="00E819EC">
      <w:pPr>
        <w:pStyle w:val="Corptext"/>
        <w:widowControl w:val="0"/>
        <w:numPr>
          <w:ilvl w:val="0"/>
          <w:numId w:val="13"/>
        </w:numPr>
        <w:ind w:left="0" w:right="-581"/>
        <w:jc w:val="left"/>
      </w:pPr>
      <w:r w:rsidRPr="00FD331B">
        <w:t>Reducerea activității economice generale și în particular a cererii în sectorul de activitate;</w:t>
      </w:r>
    </w:p>
    <w:p w:rsidR="00AD690B" w:rsidRPr="00FD331B" w:rsidRDefault="00AD690B" w:rsidP="00E819EC">
      <w:pPr>
        <w:pStyle w:val="Corptext"/>
        <w:widowControl w:val="0"/>
        <w:numPr>
          <w:ilvl w:val="0"/>
          <w:numId w:val="13"/>
        </w:numPr>
        <w:ind w:left="0" w:right="-581"/>
        <w:rPr>
          <w:lang w:val="pt-BR"/>
        </w:rPr>
      </w:pPr>
      <w:r w:rsidRPr="00FD331B">
        <w:rPr>
          <w:lang w:val="pt-BR"/>
        </w:rPr>
        <w:t xml:space="preserve">Posibilitatea de creștere a contractelor cu clienții în contextul inflației; </w:t>
      </w:r>
    </w:p>
    <w:p w:rsidR="00AD690B" w:rsidRPr="00FD331B" w:rsidRDefault="00AD690B" w:rsidP="00E819EC">
      <w:pPr>
        <w:pStyle w:val="Corptext"/>
        <w:widowControl w:val="0"/>
        <w:numPr>
          <w:ilvl w:val="0"/>
          <w:numId w:val="13"/>
        </w:numPr>
        <w:ind w:left="0" w:right="-581"/>
        <w:rPr>
          <w:lang w:val="pt-BR"/>
        </w:rPr>
      </w:pPr>
      <w:r w:rsidRPr="00FD331B">
        <w:rPr>
          <w:lang w:val="pt-BR"/>
        </w:rPr>
        <w:t>Dependența exclusivă de un număr redus de clienți;</w:t>
      </w:r>
    </w:p>
    <w:p w:rsidR="00AD690B" w:rsidRPr="00FD331B" w:rsidRDefault="00AD690B" w:rsidP="00E819EC">
      <w:pPr>
        <w:pStyle w:val="Corptext"/>
        <w:widowControl w:val="0"/>
        <w:numPr>
          <w:ilvl w:val="0"/>
          <w:numId w:val="13"/>
        </w:numPr>
        <w:ind w:left="0" w:right="-581"/>
        <w:rPr>
          <w:lang w:val="pt-BR"/>
        </w:rPr>
      </w:pPr>
      <w:r w:rsidRPr="00FD331B">
        <w:rPr>
          <w:lang w:val="pt-BR"/>
        </w:rPr>
        <w:t>Riscul asociat lipsei forței de muncă specializate - se manifestă în legătură cu creșterea vârstei medii a angajaților sau plecarea acestora către companii concurente sau emigrare, incapacitatea de a răspunde la cerințele salariale ale pieței.</w:t>
      </w:r>
    </w:p>
    <w:p w:rsidR="00AD690B" w:rsidRPr="00FD331B" w:rsidRDefault="00AD690B" w:rsidP="00AD690B">
      <w:pPr>
        <w:pStyle w:val="Corptext"/>
        <w:ind w:right="-581" w:firstLine="360"/>
        <w:rPr>
          <w:b/>
          <w:bCs/>
          <w:lang w:val="pt-BR"/>
        </w:rPr>
      </w:pPr>
    </w:p>
    <w:p w:rsidR="00AD690B" w:rsidRPr="00FD331B" w:rsidRDefault="00AD690B" w:rsidP="00AD690B">
      <w:pPr>
        <w:pStyle w:val="Corptext"/>
        <w:ind w:right="-581" w:firstLine="360"/>
        <w:rPr>
          <w:b/>
          <w:bCs/>
        </w:rPr>
      </w:pPr>
      <w:r w:rsidRPr="00FD331B">
        <w:rPr>
          <w:b/>
          <w:bCs/>
        </w:rPr>
        <w:t>Riscuri operaționale:</w:t>
      </w:r>
    </w:p>
    <w:p w:rsidR="00AD690B" w:rsidRPr="00FD331B" w:rsidRDefault="00AD690B" w:rsidP="00E819EC">
      <w:pPr>
        <w:pStyle w:val="Corptext"/>
        <w:widowControl w:val="0"/>
        <w:numPr>
          <w:ilvl w:val="0"/>
          <w:numId w:val="14"/>
        </w:numPr>
        <w:ind w:left="0" w:right="-581"/>
        <w:rPr>
          <w:lang w:val="pt-BR"/>
        </w:rPr>
      </w:pPr>
      <w:r w:rsidRPr="00FD331B">
        <w:rPr>
          <w:lang w:val="pt-BR"/>
        </w:rPr>
        <w:t>Funcționarea deficitară a dotărilor societății în sensul funcționalități utilajelor, mașinilor, ce se poate manifestă ca urmare a infrastructurii deficitare ;</w:t>
      </w:r>
    </w:p>
    <w:p w:rsidR="00AD690B" w:rsidRPr="00FD331B" w:rsidRDefault="00AD690B" w:rsidP="00AD690B">
      <w:pPr>
        <w:pStyle w:val="Corptext"/>
        <w:ind w:right="-581"/>
        <w:rPr>
          <w:b/>
          <w:bCs/>
          <w:lang w:val="pt-BR"/>
        </w:rPr>
      </w:pPr>
    </w:p>
    <w:p w:rsidR="00AD690B" w:rsidRPr="00FD331B" w:rsidRDefault="00AD690B" w:rsidP="00AD690B">
      <w:pPr>
        <w:pStyle w:val="Corptext"/>
        <w:ind w:right="-581"/>
        <w:rPr>
          <w:b/>
          <w:bCs/>
          <w:lang w:val="pt-BR"/>
        </w:rPr>
      </w:pPr>
      <w:r w:rsidRPr="00FD331B">
        <w:rPr>
          <w:b/>
          <w:bCs/>
          <w:lang w:val="pt-BR"/>
        </w:rPr>
        <w:t xml:space="preserve">      Riscuri de securitate cibernetice:</w:t>
      </w:r>
    </w:p>
    <w:p w:rsidR="00AD690B" w:rsidRPr="00FD331B" w:rsidRDefault="00AD690B" w:rsidP="00AD690B">
      <w:pPr>
        <w:pStyle w:val="Corptext"/>
        <w:ind w:right="-581"/>
        <w:rPr>
          <w:b/>
          <w:bCs/>
          <w:lang w:val="pt-BR"/>
        </w:rPr>
      </w:pPr>
      <w:r>
        <w:rPr>
          <w:lang w:val="pt-BR"/>
        </w:rPr>
        <w:t xml:space="preserve">     </w:t>
      </w:r>
      <w:r w:rsidRPr="00FD331B">
        <w:rPr>
          <w:lang w:val="pt-BR"/>
        </w:rPr>
        <w:t>Funcționalitatea sistemului informatic care asigură managementul stațiilor de producere cât măsurarea și cântărirea materiilor și materialelor necesare procesului de productie;</w:t>
      </w:r>
    </w:p>
    <w:p w:rsidR="00AD690B" w:rsidRPr="00FD331B" w:rsidRDefault="00AD690B" w:rsidP="00AD690B">
      <w:pPr>
        <w:pStyle w:val="Corptext"/>
        <w:ind w:right="-581"/>
        <w:rPr>
          <w:lang w:val="pt-BR"/>
        </w:rPr>
      </w:pPr>
      <w:r>
        <w:rPr>
          <w:lang w:val="pt-BR"/>
        </w:rPr>
        <w:t xml:space="preserve">     </w:t>
      </w:r>
      <w:r w:rsidRPr="00FD331B">
        <w:rPr>
          <w:lang w:val="pt-BR"/>
        </w:rPr>
        <w:t>Managementul riscului trebuie sa devină o componentă esențială și indispensabilă a fiecarui proiect, parte în luarea deciziilor, în prioritizarea actiunilor/investițiilor.</w:t>
      </w:r>
    </w:p>
    <w:p w:rsidR="00AD690B" w:rsidRPr="00FD331B" w:rsidRDefault="00AD690B" w:rsidP="00AD690B">
      <w:pPr>
        <w:pStyle w:val="Corptext"/>
        <w:ind w:right="-581"/>
        <w:rPr>
          <w:lang w:val="pt-BR"/>
        </w:rPr>
      </w:pPr>
      <w:r>
        <w:rPr>
          <w:lang w:val="pt-BR"/>
        </w:rPr>
        <w:t xml:space="preserve">     </w:t>
      </w:r>
      <w:r w:rsidRPr="00FD331B">
        <w:rPr>
          <w:lang w:val="pt-BR"/>
        </w:rPr>
        <w:t>Din această perspectivă se așteaptă de la viitorul Consiliu de Administratie să contribuie la cresterea încrederii clienților și a parților interesate, să se asigure cu privire la implementarea masurilor prevazute în prezenta scrisoare de așteptări, să stabilească direcții clare, strategice de dezvoltare a Societății și să se asigure că resursele sunt alocate eficient.</w:t>
      </w:r>
    </w:p>
    <w:p w:rsidR="00AD690B" w:rsidRPr="00FD331B" w:rsidRDefault="00AD690B" w:rsidP="00AD690B">
      <w:pPr>
        <w:pStyle w:val="Corptext"/>
        <w:ind w:right="-581" w:firstLine="340"/>
        <w:rPr>
          <w:b/>
          <w:bCs/>
          <w:lang w:val="pt-BR"/>
        </w:rPr>
      </w:pPr>
    </w:p>
    <w:p w:rsidR="00AD690B" w:rsidRPr="00FD331B" w:rsidRDefault="00AD690B" w:rsidP="00AD690B">
      <w:pPr>
        <w:pStyle w:val="Corptext"/>
        <w:ind w:right="-581"/>
        <w:rPr>
          <w:b/>
          <w:bCs/>
          <w:lang w:val="pt-BR"/>
        </w:rPr>
      </w:pPr>
      <w:r w:rsidRPr="00FD331B">
        <w:rPr>
          <w:b/>
          <w:bCs/>
          <w:lang w:val="pt-BR"/>
        </w:rPr>
        <w:t>Responsabilitate socială</w:t>
      </w:r>
    </w:p>
    <w:p w:rsidR="00AD690B" w:rsidRPr="00FD331B" w:rsidRDefault="00AD690B" w:rsidP="00AD690B">
      <w:pPr>
        <w:pStyle w:val="Corptext"/>
        <w:ind w:right="-581"/>
        <w:rPr>
          <w:lang w:val="pt-BR"/>
        </w:rPr>
      </w:pPr>
      <w:r>
        <w:rPr>
          <w:lang w:val="pt-BR"/>
        </w:rPr>
        <w:t xml:space="preserve">     </w:t>
      </w:r>
      <w:r w:rsidRPr="00FD331B">
        <w:rPr>
          <w:lang w:val="pt-BR"/>
        </w:rPr>
        <w:t>Societatea va trebui să mențină și să dezvolte o cultură a responsabilității sociale bazată pe etica în afaceri, respect pentru drepturile clienților, echitate socială și economică, tehnologii prietenoase față de mediu, corectitudine în relațiile de muncă, transparență față de autoritățile publice, integritate.</w:t>
      </w:r>
    </w:p>
    <w:p w:rsidR="00AD690B" w:rsidRPr="00FD331B" w:rsidRDefault="00AD690B" w:rsidP="00AD690B">
      <w:pPr>
        <w:pStyle w:val="Corptext"/>
        <w:ind w:right="-581" w:firstLine="720"/>
        <w:rPr>
          <w:lang w:val="pt-BR"/>
        </w:rPr>
      </w:pPr>
      <w:r w:rsidRPr="00FD331B">
        <w:rPr>
          <w:lang w:val="pt-BR"/>
        </w:rPr>
        <w:lastRenderedPageBreak/>
        <w:t>Serviciile Societății trebuie să fie orientate spre îndeplinirea tuturor cerințelor și așteptărilor îndreptățite ale părților interesate, doar dacă acest lucru nu este de natură să afecteze interesele Societății și ale acționarului unic.</w:t>
      </w:r>
    </w:p>
    <w:p w:rsidR="00AD690B" w:rsidRPr="00FD331B" w:rsidRDefault="00AD690B" w:rsidP="00AD690B">
      <w:pPr>
        <w:pStyle w:val="Corptext"/>
        <w:ind w:right="-581" w:firstLine="720"/>
        <w:rPr>
          <w:lang w:val="pt-BR"/>
        </w:rPr>
      </w:pPr>
      <w:r w:rsidRPr="00FD331B">
        <w:rPr>
          <w:lang w:val="pt-BR"/>
        </w:rPr>
        <w:t>Consiliul de Administrație și conducerea executivă trebuie să continue dialogul cu partenerii sociali și să încerce să mențină o relație bazată pe încredere reciprocă.</w:t>
      </w:r>
    </w:p>
    <w:p w:rsidR="00AD690B" w:rsidRPr="00FD331B" w:rsidRDefault="00AD690B" w:rsidP="00AD690B">
      <w:pPr>
        <w:spacing w:after="20"/>
        <w:ind w:right="-581" w:firstLine="708"/>
        <w:jc w:val="both"/>
      </w:pPr>
      <w:r w:rsidRPr="00FD331B">
        <w:t>Consiliul de Administrație împreună cu conducerea executivă trebuie să identifice principalii indicatori de risc cu referire la activitatea societății și să-i monitorizeze permanent în scopul de a reduce gradul de expunere al societății la efectele unor riscuri inerente (economico-financiare, comerciale, juridice, patrimoniale, etc).</w:t>
      </w:r>
    </w:p>
    <w:p w:rsidR="00AD690B" w:rsidRPr="00FD331B" w:rsidRDefault="00AD690B" w:rsidP="00AD690B">
      <w:pPr>
        <w:ind w:right="-581" w:firstLine="708"/>
        <w:jc w:val="both"/>
      </w:pPr>
      <w:r w:rsidRPr="00FD331B">
        <w:t>În vederea diminuării riscurilor la care poate fi supusă societatea, administratorii trebuie să aibă în vedere următoarele:</w:t>
      </w:r>
    </w:p>
    <w:p w:rsidR="00AD690B" w:rsidRPr="00FD331B" w:rsidRDefault="00AD690B" w:rsidP="00AD690B">
      <w:pPr>
        <w:ind w:right="-581"/>
        <w:jc w:val="both"/>
      </w:pPr>
      <w:r w:rsidRPr="00FD331B">
        <w:t xml:space="preserve">- asigurarea continuității activității societății; </w:t>
      </w:r>
    </w:p>
    <w:p w:rsidR="00AD690B" w:rsidRPr="00FD331B" w:rsidRDefault="00AD690B" w:rsidP="00AD690B">
      <w:pPr>
        <w:ind w:right="-581"/>
        <w:jc w:val="both"/>
      </w:pPr>
      <w:r w:rsidRPr="00FD331B">
        <w:t xml:space="preserve">- menținerea și dezvoltarea capacităților de producție corelate cu cele ale pieței specifice, prin realizarea investițiilor propuse; </w:t>
      </w:r>
    </w:p>
    <w:p w:rsidR="00AD690B" w:rsidRPr="00FD331B" w:rsidRDefault="00AD690B" w:rsidP="00AD690B">
      <w:pPr>
        <w:ind w:right="-581"/>
        <w:jc w:val="both"/>
      </w:pPr>
      <w:r w:rsidRPr="00FD331B">
        <w:t>- creșterea cotei de piață și întărirea poziției pe o piață concurențială, prin aplicarea unor tarife competitive și îmbunătățirea calității lucrărilor executate și a serviciilor prestate de societate;</w:t>
      </w:r>
    </w:p>
    <w:p w:rsidR="00AD690B" w:rsidRPr="00FD331B" w:rsidRDefault="00AD690B" w:rsidP="00AD690B">
      <w:pPr>
        <w:ind w:right="-581"/>
        <w:jc w:val="both"/>
      </w:pPr>
      <w:r w:rsidRPr="00FD331B">
        <w:t xml:space="preserve"> - realizarea unei profitabilități raționale; </w:t>
      </w:r>
    </w:p>
    <w:p w:rsidR="00AD690B" w:rsidRPr="00FD331B" w:rsidRDefault="00AD690B" w:rsidP="00AD690B">
      <w:pPr>
        <w:ind w:right="-581"/>
        <w:jc w:val="both"/>
      </w:pPr>
      <w:r w:rsidRPr="00FD331B">
        <w:t xml:space="preserve">- promovarea competenței profesionale prin instruirea, informarea și motivarea personalului societății; </w:t>
      </w:r>
    </w:p>
    <w:p w:rsidR="00AD690B" w:rsidRPr="00FD331B" w:rsidRDefault="00AD690B" w:rsidP="00AD690B">
      <w:pPr>
        <w:ind w:right="-581"/>
        <w:jc w:val="both"/>
      </w:pPr>
      <w:r w:rsidRPr="00FD331B">
        <w:t xml:space="preserve">- respectarea obiectivelor de politică salarială; </w:t>
      </w:r>
    </w:p>
    <w:p w:rsidR="00AD690B" w:rsidRPr="00FD331B" w:rsidRDefault="00AD690B" w:rsidP="00AD690B">
      <w:pPr>
        <w:ind w:right="-581"/>
        <w:jc w:val="both"/>
      </w:pPr>
      <w:r w:rsidRPr="00FD331B">
        <w:t>- îmbunătățirea procedurilor privind gestionarea creanțelor și recuperarea lor;</w:t>
      </w:r>
    </w:p>
    <w:p w:rsidR="00AD690B" w:rsidRPr="00FD331B" w:rsidRDefault="00AD690B" w:rsidP="00AD690B">
      <w:pPr>
        <w:ind w:right="-581"/>
        <w:jc w:val="both"/>
      </w:pPr>
      <w:r w:rsidRPr="00FD331B">
        <w:t xml:space="preserve"> - reducerea capitalului împrumutat și încadrarea în termenele contractuale și legale de plată a obligațiilor societății; </w:t>
      </w:r>
    </w:p>
    <w:p w:rsidR="00AD690B" w:rsidRPr="00FD331B" w:rsidRDefault="00AD690B" w:rsidP="00AD690B">
      <w:pPr>
        <w:ind w:right="-581"/>
        <w:jc w:val="both"/>
      </w:pPr>
      <w:r w:rsidRPr="00FD331B">
        <w:t xml:space="preserve">- asigurarea cu cash – flow a activității societății; </w:t>
      </w:r>
    </w:p>
    <w:p w:rsidR="00AD690B" w:rsidRPr="00FD331B" w:rsidRDefault="00AD690B" w:rsidP="00AD690B">
      <w:pPr>
        <w:ind w:right="-581"/>
        <w:jc w:val="both"/>
      </w:pPr>
      <w:r w:rsidRPr="00FD331B">
        <w:t>- eliminarea aspectelor cu impact negativ asupra mediului;</w:t>
      </w:r>
    </w:p>
    <w:p w:rsidR="00AD690B" w:rsidRPr="00FD331B" w:rsidRDefault="00AD690B" w:rsidP="00AD690B">
      <w:pPr>
        <w:ind w:right="-581"/>
      </w:pPr>
      <w:r w:rsidRPr="00FD331B">
        <w:t xml:space="preserve"> - asigurarea integrității patr</w:t>
      </w:r>
      <w:r>
        <w:t>imoniale a bunurilor societății.</w:t>
      </w:r>
    </w:p>
    <w:p w:rsidR="00AD690B" w:rsidRPr="00FD331B" w:rsidRDefault="00AD690B" w:rsidP="00AD690B">
      <w:pPr>
        <w:ind w:right="-581"/>
      </w:pPr>
    </w:p>
    <w:p w:rsidR="00AD690B" w:rsidRPr="00FD331B" w:rsidRDefault="00AD690B" w:rsidP="00AD690B">
      <w:pPr>
        <w:spacing w:after="20"/>
        <w:ind w:right="-581"/>
      </w:pPr>
      <w:r w:rsidRPr="00FD331B">
        <w:rPr>
          <w:b/>
        </w:rPr>
        <w:t>XII</w:t>
      </w:r>
      <w:r>
        <w:rPr>
          <w:b/>
        </w:rPr>
        <w:t>I</w:t>
      </w:r>
      <w:r w:rsidRPr="00FD331B">
        <w:rPr>
          <w:b/>
        </w:rPr>
        <w:t>.   AȘTEPTĂRILE AUTORITĂȚII PRIVIND CHELTUIELILE DE CAPITAL, REDUCERILE DE CHELTUIELI, CREȘTEREA CALITĂȚII SERVICIILOR, ÎMBUNĂTĂȚIREA PERFORMANȚEI OPERAȚIONALE, PRODUCTIVITATEA MUNCII, REDUCEREA COSTURILOR</w:t>
      </w:r>
    </w:p>
    <w:p w:rsidR="00AD690B" w:rsidRPr="00FD331B" w:rsidRDefault="00AD690B" w:rsidP="00AD690B">
      <w:pPr>
        <w:pStyle w:val="Corptext"/>
        <w:ind w:right="-581" w:firstLine="426"/>
        <w:rPr>
          <w:lang w:val="pt-BR"/>
        </w:rPr>
      </w:pPr>
      <w:r>
        <w:rPr>
          <w:lang w:val="pt-BR"/>
        </w:rPr>
        <w:t xml:space="preserve">    </w:t>
      </w:r>
      <w:r w:rsidRPr="00FD331B">
        <w:rPr>
          <w:lang w:val="pt-BR"/>
        </w:rPr>
        <w:t>Cu privire la cheltuielile de capital, Autoritatea Publică Tutelară așteaptă de la organele de administrare și conducere ale societății să analizeze, să fundamenteze, să avizeze și să propună spre aprobare, anual acționarului, programul de investiții, dotări și sursele de finanțare reprezentând una dintre anexele bugetului de venituri și cheltuieli propus.</w:t>
      </w:r>
    </w:p>
    <w:p w:rsidR="00AD690B" w:rsidRPr="00FD331B" w:rsidRDefault="00AD690B" w:rsidP="00AD690B">
      <w:pPr>
        <w:pStyle w:val="Corptext"/>
        <w:ind w:right="-581" w:firstLine="426"/>
        <w:rPr>
          <w:lang w:val="pt-BR"/>
        </w:rPr>
      </w:pPr>
      <w:r>
        <w:rPr>
          <w:lang w:val="pt-BR"/>
        </w:rPr>
        <w:t xml:space="preserve">    </w:t>
      </w:r>
      <w:r w:rsidRPr="00FD331B">
        <w:rPr>
          <w:lang w:val="pt-BR"/>
        </w:rPr>
        <w:t>O.G. nr.26/2013 privind întărirea disciplinei financiare la nivelul unor operatori economici la care statul sau unitățile administrativ-teritoriale sunt acționari unici ori majoritari sau dețin direct ori indirect o participație majoritară, cu modificările și completările ulterioare, prevede pentru fundamentarea bugetelor de venituri și cheltuieli ale operatorilor economici, următoarele:</w:t>
      </w:r>
    </w:p>
    <w:p w:rsidR="00AD690B" w:rsidRPr="00FD331B" w:rsidRDefault="00AD690B" w:rsidP="00AD690B">
      <w:pPr>
        <w:pStyle w:val="Corptext"/>
        <w:ind w:right="-581" w:firstLine="426"/>
        <w:rPr>
          <w:lang w:val="pt-BR"/>
        </w:rPr>
      </w:pPr>
      <w:r w:rsidRPr="00FD331B">
        <w:rPr>
          <w:lang w:val="pt-BR"/>
        </w:rPr>
        <w:t>a) respectarea politicii Guvernului și respectiv a unităților administrativ-teritoriale privind îmbunătațirea performanțelor economico-financiare ale operatorilor economici;</w:t>
      </w:r>
    </w:p>
    <w:p w:rsidR="00AD690B" w:rsidRPr="00FD331B" w:rsidRDefault="00AD690B" w:rsidP="00AD690B">
      <w:pPr>
        <w:pStyle w:val="Corptext"/>
        <w:ind w:right="-581" w:firstLine="426"/>
        <w:rPr>
          <w:lang w:val="pt-BR"/>
        </w:rPr>
      </w:pPr>
      <w:r w:rsidRPr="00FD331B">
        <w:rPr>
          <w:lang w:val="pt-BR"/>
        </w:rPr>
        <w:t>b) respectarea obiectivelor de politică salarială stabilită prin legea anuală a bugetului de stat;</w:t>
      </w:r>
    </w:p>
    <w:p w:rsidR="00AD690B" w:rsidRPr="00FD331B" w:rsidRDefault="00AD690B" w:rsidP="00AD690B">
      <w:pPr>
        <w:pStyle w:val="Corptext"/>
        <w:ind w:right="-581" w:firstLine="426"/>
        <w:rPr>
          <w:lang w:val="pt-BR"/>
        </w:rPr>
      </w:pPr>
      <w:r w:rsidRPr="00FD331B">
        <w:rPr>
          <w:lang w:val="pt-BR"/>
        </w:rPr>
        <w:t>c) criteriile de performanță specifice și obiectivele cuantificate privind reducerea plăților și creanțelor restante, reducerea pierderilor, creșterea profitului, a cifrei de afaceri, precum și creșterea productivității muncii, prevăzute în contractele de mandat, stabilite în corelație cu strategia de administrare a Consiliului de administrație și a planului de management al directorilor operatorilor economici;</w:t>
      </w:r>
    </w:p>
    <w:p w:rsidR="00AD690B" w:rsidRPr="00FD331B" w:rsidRDefault="00AD690B" w:rsidP="00AD690B">
      <w:pPr>
        <w:pStyle w:val="Corptext"/>
        <w:ind w:right="-581" w:firstLine="426"/>
        <w:rPr>
          <w:lang w:val="pt-BR"/>
        </w:rPr>
      </w:pPr>
      <w:r w:rsidRPr="00FD331B">
        <w:rPr>
          <w:lang w:val="pt-BR"/>
        </w:rPr>
        <w:t>d) programele de achiziții de bunuri și servicii pentru desfășurarea activității, fundamentate pe baza posibilităților reale de plată a acestora;</w:t>
      </w:r>
    </w:p>
    <w:p w:rsidR="00AD690B" w:rsidRPr="00FD331B" w:rsidRDefault="00AD690B" w:rsidP="00AD690B">
      <w:pPr>
        <w:pStyle w:val="Corptext"/>
        <w:ind w:right="-581" w:firstLine="426"/>
        <w:rPr>
          <w:lang w:val="pt-BR"/>
        </w:rPr>
      </w:pPr>
      <w:r w:rsidRPr="00FD331B">
        <w:rPr>
          <w:lang w:val="pt-BR"/>
        </w:rPr>
        <w:t>e) programele de investiții și dotări, fundamentate în limita surselor legale de finanțare a acestora;</w:t>
      </w:r>
    </w:p>
    <w:p w:rsidR="00AD690B" w:rsidRPr="00FD331B" w:rsidRDefault="00AD690B" w:rsidP="00AD690B">
      <w:pPr>
        <w:pStyle w:val="Corptext"/>
        <w:ind w:right="-581" w:firstLine="426"/>
        <w:rPr>
          <w:lang w:val="pt-BR"/>
        </w:rPr>
      </w:pPr>
      <w:r w:rsidRPr="00FD331B">
        <w:rPr>
          <w:lang w:val="pt-BR"/>
        </w:rPr>
        <w:t>f) programele de reducere a plăților/creanțelor restante.</w:t>
      </w:r>
    </w:p>
    <w:p w:rsidR="00AD690B" w:rsidRPr="00FD331B" w:rsidRDefault="00AD690B" w:rsidP="00AD690B">
      <w:pPr>
        <w:pStyle w:val="Corptext"/>
        <w:ind w:right="-581" w:firstLine="426"/>
        <w:rPr>
          <w:lang w:val="pt-BR"/>
        </w:rPr>
      </w:pPr>
    </w:p>
    <w:p w:rsidR="00AD690B" w:rsidRPr="00FD331B" w:rsidRDefault="00AD690B" w:rsidP="00AD690B">
      <w:pPr>
        <w:pStyle w:val="Corptext"/>
        <w:ind w:right="-581" w:firstLine="426"/>
        <w:rPr>
          <w:lang w:val="pt-BR"/>
        </w:rPr>
      </w:pPr>
      <w:r w:rsidRPr="00FD331B">
        <w:rPr>
          <w:lang w:val="pt-BR"/>
        </w:rPr>
        <w:lastRenderedPageBreak/>
        <w:t>Alte așteptări ale Autorității Publice Tutelare cu privire la cheltuielile de capital și reducerile acestora sunt:</w:t>
      </w:r>
    </w:p>
    <w:p w:rsidR="00AD690B" w:rsidRPr="00FD331B" w:rsidRDefault="00AD690B" w:rsidP="00AD690B">
      <w:pPr>
        <w:pStyle w:val="Corptext"/>
        <w:ind w:right="-581" w:firstLine="426"/>
        <w:rPr>
          <w:lang w:val="pt-BR"/>
        </w:rPr>
      </w:pPr>
      <w:r w:rsidRPr="00FD331B">
        <w:rPr>
          <w:lang w:val="pt-BR"/>
        </w:rPr>
        <w:t>- monitorizarea permanentă a costurilor de prestare şi reducerea acestora în vederea obţinerii unei marje optimale de profit, care să permită atât dezvoltarea în continuare a societăţii cât şi stimularea personalului;</w:t>
      </w:r>
    </w:p>
    <w:p w:rsidR="00AD690B" w:rsidRPr="00FD331B" w:rsidRDefault="00AD690B" w:rsidP="00AD690B">
      <w:pPr>
        <w:pStyle w:val="Corptext"/>
        <w:ind w:right="-581" w:firstLine="426"/>
        <w:rPr>
          <w:lang w:val="pt-BR"/>
        </w:rPr>
      </w:pPr>
      <w:r w:rsidRPr="00FD331B">
        <w:rPr>
          <w:lang w:val="pt-BR"/>
        </w:rPr>
        <w:t>- promovarea unei metodologii de stabilire a tarifelor astfel încât să se asigure autofinanţarea costurilor de exploatare, modernizare şi dezvoltare, conform principiului eficienţei costului şi a calităţii maxime în funcţionare;</w:t>
      </w:r>
    </w:p>
    <w:p w:rsidR="00AD690B" w:rsidRPr="00FD331B" w:rsidRDefault="00AD690B" w:rsidP="00AD690B">
      <w:pPr>
        <w:pStyle w:val="Corptext"/>
        <w:ind w:right="-581" w:firstLine="426"/>
        <w:rPr>
          <w:lang w:val="pt-BR"/>
        </w:rPr>
      </w:pPr>
      <w:r w:rsidRPr="00FD331B">
        <w:rPr>
          <w:lang w:val="pt-BR"/>
        </w:rPr>
        <w:t>- selectarea de furnizori la cele mai bune prețuri, fără diminuarea calității materialelor, pieselor de schimb pentru parcul auto</w:t>
      </w:r>
      <w:r>
        <w:rPr>
          <w:lang w:val="pt-BR"/>
        </w:rPr>
        <w:t xml:space="preserve">, ambarcațiuni ușoare </w:t>
      </w:r>
      <w:r w:rsidRPr="00FD331B">
        <w:rPr>
          <w:lang w:val="pt-BR"/>
        </w:rPr>
        <w:t xml:space="preserve"> și utilaje, combustibilului etc;</w:t>
      </w:r>
    </w:p>
    <w:p w:rsidR="00AD690B" w:rsidRPr="00FD331B" w:rsidRDefault="00AD690B" w:rsidP="00AD690B">
      <w:pPr>
        <w:pStyle w:val="Corptext"/>
        <w:ind w:right="-581" w:firstLine="426"/>
        <w:rPr>
          <w:lang w:val="pt-BR"/>
        </w:rPr>
      </w:pPr>
      <w:r w:rsidRPr="00FD331B">
        <w:rPr>
          <w:lang w:val="pt-BR"/>
        </w:rPr>
        <w:t>- evidența strictă a consumurilor de energie, materiale, materii prime, combustibil, prin reorganizarea activității de întreținere și reparații auto utilaje.</w:t>
      </w:r>
    </w:p>
    <w:p w:rsidR="00AD690B" w:rsidRPr="00FD331B" w:rsidRDefault="00AD690B" w:rsidP="00AD690B">
      <w:pPr>
        <w:spacing w:after="20"/>
        <w:ind w:right="-581"/>
      </w:pPr>
      <w:r w:rsidRPr="00FD331B">
        <w:t xml:space="preserve">       - creșterea cifrei de afaceri; </w:t>
      </w:r>
    </w:p>
    <w:p w:rsidR="00AD690B" w:rsidRPr="00FD331B" w:rsidRDefault="00AD690B" w:rsidP="00AD690B">
      <w:pPr>
        <w:spacing w:after="20"/>
        <w:ind w:right="-581"/>
      </w:pPr>
      <w:r w:rsidRPr="00FD331B">
        <w:t xml:space="preserve">       - creșterea productivității muncii;</w:t>
      </w:r>
    </w:p>
    <w:p w:rsidR="00AD690B" w:rsidRPr="00FD331B" w:rsidRDefault="00AD690B" w:rsidP="00AD690B">
      <w:pPr>
        <w:spacing w:after="20"/>
        <w:ind w:right="-581"/>
      </w:pPr>
      <w:r w:rsidRPr="00FD331B">
        <w:t xml:space="preserve">       - creșterea ratei profitului net;  </w:t>
      </w:r>
    </w:p>
    <w:p w:rsidR="00AD690B" w:rsidRPr="00FD331B" w:rsidRDefault="00AD690B" w:rsidP="00AD690B">
      <w:pPr>
        <w:spacing w:after="20"/>
        <w:ind w:right="-581"/>
      </w:pPr>
      <w:r w:rsidRPr="00FD331B">
        <w:t xml:space="preserve">       - încadrarea in consumurile specifice de vopsea de marcaj; </w:t>
      </w:r>
    </w:p>
    <w:p w:rsidR="00AD690B" w:rsidRPr="00FD331B" w:rsidRDefault="00AD690B" w:rsidP="00AD690B">
      <w:pPr>
        <w:spacing w:after="20"/>
        <w:ind w:right="-581"/>
      </w:pPr>
      <w:r w:rsidRPr="00FD331B">
        <w:t xml:space="preserve">       - menținerea lichidității generale. </w:t>
      </w:r>
    </w:p>
    <w:p w:rsidR="00AD690B" w:rsidRPr="00FD331B" w:rsidRDefault="00AD690B" w:rsidP="00AD690B">
      <w:pPr>
        <w:spacing w:after="20"/>
        <w:ind w:right="-581"/>
      </w:pPr>
    </w:p>
    <w:p w:rsidR="00AD690B" w:rsidRPr="00FD331B" w:rsidRDefault="00AD690B" w:rsidP="00AD690B">
      <w:pPr>
        <w:spacing w:after="20"/>
        <w:ind w:right="-581"/>
        <w:jc w:val="both"/>
      </w:pPr>
      <w:r w:rsidRPr="00FD331B">
        <w:t xml:space="preserve">      Având în vedere structura veniturilor și calitatea de asociat unic a UAT Călărași se dorește de la membrii Consiliului de Administrație o eficientizare a utilizării fondurilor publice prin organizarea administrativă adecvată a Societății. Pe baza experienței membrilor CA, se dorește o analiză a aspectelor legate de consumuri de material, costuri material, normare, flux de aprovizionare, termene de plată etc, care să conducă la definirea de acțiuni capabile să eficientizeze activitatea Societății. </w:t>
      </w:r>
    </w:p>
    <w:p w:rsidR="00AD690B" w:rsidRPr="00FD331B" w:rsidRDefault="00AD690B" w:rsidP="00AD690B">
      <w:pPr>
        <w:spacing w:after="20"/>
        <w:ind w:right="-581"/>
        <w:jc w:val="both"/>
      </w:pPr>
      <w:r w:rsidRPr="00FD331B">
        <w:t>Propunerile canditaților din declarația de intenție, ca răspuns la scrisoarea de așteptări, trebuie să vizeze o perioadă de 4 ani (202</w:t>
      </w:r>
      <w:r>
        <w:t>6</w:t>
      </w:r>
      <w:r w:rsidRPr="00FD331B">
        <w:t>-20</w:t>
      </w:r>
      <w:r>
        <w:t>30)</w:t>
      </w:r>
      <w:r w:rsidRPr="00FD331B">
        <w:t>.</w:t>
      </w:r>
    </w:p>
    <w:p w:rsidR="00AD690B" w:rsidRPr="00FD331B" w:rsidRDefault="00AD690B" w:rsidP="00AD690B">
      <w:pPr>
        <w:spacing w:after="20"/>
        <w:ind w:right="-581"/>
        <w:jc w:val="both"/>
      </w:pPr>
    </w:p>
    <w:p w:rsidR="00AD690B" w:rsidRPr="00FD331B" w:rsidRDefault="00AD690B" w:rsidP="00AD690B">
      <w:pPr>
        <w:pStyle w:val="Corptext"/>
        <w:ind w:right="-581" w:firstLine="141"/>
        <w:rPr>
          <w:b/>
          <w:lang w:val="pt-BR"/>
        </w:rPr>
      </w:pPr>
      <w:r w:rsidRPr="00FD331B">
        <w:rPr>
          <w:b/>
          <w:lang w:val="pt-BR"/>
        </w:rPr>
        <w:t>XIV. CONCLUZII</w:t>
      </w:r>
    </w:p>
    <w:p w:rsidR="00AD690B" w:rsidRPr="00FD331B" w:rsidRDefault="00AD690B" w:rsidP="00AD690B">
      <w:pPr>
        <w:pStyle w:val="Corptext"/>
        <w:ind w:right="-581" w:firstLine="141"/>
        <w:rPr>
          <w:lang w:val="pt-BR"/>
        </w:rPr>
      </w:pPr>
      <w:r w:rsidRPr="00FD331B">
        <w:rPr>
          <w:lang w:val="pt-BR"/>
        </w:rPr>
        <w:t xml:space="preserve">    Scrisoarea de așteptări este documentul de lucru prin care Autoritatea Publică Tutelară stabilește performanțele așteptate de la organele de administrație și conducere ale întreprinderii publice, precum și politica Autorității Publice Tutelare privind societatea, care are obligații specifice legate de asigurarea serviciului public, pentru o perioadă de cel puțin patru ani.</w:t>
      </w:r>
    </w:p>
    <w:p w:rsidR="00AD690B" w:rsidRPr="00FD331B" w:rsidRDefault="00AD690B" w:rsidP="00AD690B">
      <w:pPr>
        <w:pStyle w:val="Corptext"/>
        <w:ind w:right="-581" w:firstLine="141"/>
        <w:rPr>
          <w:lang w:val="pt-BR"/>
        </w:rPr>
      </w:pPr>
      <w:r w:rsidRPr="00FD331B">
        <w:rPr>
          <w:lang w:val="pt-BR"/>
        </w:rPr>
        <w:t xml:space="preserve">    Consiliul de administraţie va elabora Planul de Administrare în corelare cu Scrisoarea de așteptări și va implementa recomandările cuprinse în aceasta, în vederea dezvoltării economice și implicit a asigurării profitabilității societății.</w:t>
      </w:r>
    </w:p>
    <w:p w:rsidR="00AD690B" w:rsidRDefault="00AD690B" w:rsidP="00AD690B">
      <w:pPr>
        <w:spacing w:after="20"/>
        <w:ind w:right="-581"/>
      </w:pPr>
    </w:p>
    <w:p w:rsidR="00AD690B" w:rsidRPr="00E83CCF" w:rsidRDefault="00AD690B" w:rsidP="00AD690B">
      <w:pPr>
        <w:spacing w:after="20"/>
        <w:ind w:right="-581"/>
      </w:pPr>
    </w:p>
    <w:p w:rsidR="00AD690B" w:rsidRPr="00204EFD" w:rsidRDefault="00AD690B" w:rsidP="00AD690B">
      <w:pPr>
        <w:spacing w:after="20"/>
        <w:ind w:right="-581"/>
        <w:jc w:val="center"/>
        <w:rPr>
          <w:b/>
        </w:rPr>
      </w:pPr>
      <w:r w:rsidRPr="00204EFD">
        <w:rPr>
          <w:b/>
        </w:rPr>
        <w:t>PREȘEDINTE,</w:t>
      </w:r>
    </w:p>
    <w:p w:rsidR="00AD690B" w:rsidRPr="00204EFD" w:rsidRDefault="00204EFD" w:rsidP="00AD690B">
      <w:pPr>
        <w:spacing w:after="20"/>
        <w:ind w:right="-581"/>
        <w:jc w:val="center"/>
        <w:rPr>
          <w:b/>
        </w:rPr>
      </w:pPr>
      <w:r w:rsidRPr="00204EFD">
        <w:rPr>
          <w:b/>
        </w:rPr>
        <w:t>e</w:t>
      </w:r>
      <w:r w:rsidR="00AD690B" w:rsidRPr="00204EFD">
        <w:rPr>
          <w:b/>
        </w:rPr>
        <w:t>c. Vasile ILIUȚĂ</w:t>
      </w:r>
    </w:p>
    <w:p w:rsidR="00AD690B" w:rsidRDefault="00AD690B" w:rsidP="00AD690B">
      <w:pPr>
        <w:spacing w:after="20"/>
        <w:ind w:right="-581"/>
        <w:jc w:val="center"/>
      </w:pPr>
    </w:p>
    <w:p w:rsidR="00AD690B" w:rsidRDefault="00AD690B" w:rsidP="00AD690B">
      <w:pPr>
        <w:spacing w:after="20"/>
        <w:ind w:right="-581"/>
        <w:jc w:val="center"/>
      </w:pPr>
    </w:p>
    <w:p w:rsidR="00AD690B" w:rsidRDefault="00AD690B" w:rsidP="00AD690B">
      <w:pPr>
        <w:spacing w:after="20"/>
        <w:ind w:right="-581"/>
        <w:jc w:val="center"/>
      </w:pPr>
    </w:p>
    <w:p w:rsidR="00AD690B" w:rsidRPr="000741AD" w:rsidRDefault="00AD690B" w:rsidP="00AD690B">
      <w:pPr>
        <w:spacing w:after="20"/>
        <w:ind w:right="-581"/>
        <w:jc w:val="both"/>
        <w:rPr>
          <w:sz w:val="20"/>
          <w:szCs w:val="20"/>
        </w:rPr>
      </w:pPr>
      <w:r w:rsidRPr="000741AD">
        <w:rPr>
          <w:sz w:val="20"/>
          <w:szCs w:val="20"/>
        </w:rPr>
        <w:t>Comp</w:t>
      </w:r>
      <w:r w:rsidR="000741AD" w:rsidRPr="000741AD">
        <w:rPr>
          <w:sz w:val="20"/>
          <w:szCs w:val="20"/>
        </w:rPr>
        <w:t>a</w:t>
      </w:r>
      <w:r w:rsidRPr="000741AD">
        <w:rPr>
          <w:sz w:val="20"/>
          <w:szCs w:val="20"/>
        </w:rPr>
        <w:t>rtiment Guvernanță Corporativă și</w:t>
      </w:r>
    </w:p>
    <w:p w:rsidR="00AD690B" w:rsidRPr="000741AD" w:rsidRDefault="00AD690B" w:rsidP="00AD690B">
      <w:pPr>
        <w:spacing w:after="20"/>
        <w:ind w:right="-581"/>
        <w:jc w:val="both"/>
        <w:rPr>
          <w:sz w:val="20"/>
          <w:szCs w:val="20"/>
        </w:rPr>
      </w:pPr>
      <w:r w:rsidRPr="000741AD">
        <w:rPr>
          <w:sz w:val="20"/>
          <w:szCs w:val="20"/>
        </w:rPr>
        <w:t>Instituții Publice Subordonate</w:t>
      </w:r>
    </w:p>
    <w:p w:rsidR="00AD690B" w:rsidRPr="000741AD" w:rsidRDefault="00AD690B" w:rsidP="00AD690B">
      <w:pPr>
        <w:ind w:right="-581"/>
        <w:rPr>
          <w:sz w:val="20"/>
          <w:szCs w:val="20"/>
        </w:rPr>
      </w:pPr>
      <w:r w:rsidRPr="000741AD">
        <w:rPr>
          <w:sz w:val="20"/>
          <w:szCs w:val="20"/>
        </w:rPr>
        <w:t>Redactat,</w:t>
      </w:r>
    </w:p>
    <w:p w:rsidR="00204EFD" w:rsidRPr="000741AD" w:rsidRDefault="00AD690B" w:rsidP="00AD690B">
      <w:pPr>
        <w:ind w:right="-581"/>
        <w:rPr>
          <w:sz w:val="20"/>
          <w:szCs w:val="20"/>
        </w:rPr>
      </w:pPr>
      <w:r w:rsidRPr="000741AD">
        <w:rPr>
          <w:sz w:val="20"/>
          <w:szCs w:val="20"/>
        </w:rPr>
        <w:t>c.j Daniela Constantin</w:t>
      </w:r>
    </w:p>
    <w:p w:rsidR="00AD690B" w:rsidRPr="008047C6" w:rsidRDefault="00AD690B" w:rsidP="00AD690B">
      <w:pPr>
        <w:spacing w:line="276" w:lineRule="auto"/>
        <w:ind w:left="-567" w:right="-851"/>
        <w:jc w:val="center"/>
        <w:rPr>
          <w:rStyle w:val="Bodytext2Bold"/>
          <w:rFonts w:eastAsia="Arial Unicode MS"/>
          <w:i/>
        </w:rPr>
      </w:pPr>
    </w:p>
    <w:p w:rsidR="003E0C5C" w:rsidRPr="000741AD" w:rsidRDefault="003E0C5C" w:rsidP="003E0C5C">
      <w:pPr>
        <w:spacing w:line="276" w:lineRule="auto"/>
        <w:rPr>
          <w:b/>
          <w:bCs/>
          <w:sz w:val="22"/>
          <w:szCs w:val="22"/>
        </w:rPr>
      </w:pPr>
      <w:r w:rsidRPr="000741AD">
        <w:rPr>
          <w:b/>
          <w:bCs/>
          <w:sz w:val="22"/>
          <w:szCs w:val="22"/>
        </w:rPr>
        <w:t>PLAN DE SELECȚIE – COMPONENTA INTEGRALĂ</w:t>
      </w:r>
    </w:p>
    <w:p w:rsidR="003E0C5C" w:rsidRPr="000741AD" w:rsidRDefault="003E0C5C" w:rsidP="003E0C5C">
      <w:pPr>
        <w:spacing w:line="276" w:lineRule="auto"/>
        <w:rPr>
          <w:b/>
          <w:bCs/>
          <w:sz w:val="22"/>
          <w:szCs w:val="22"/>
        </w:rPr>
      </w:pPr>
      <w:r w:rsidRPr="000741AD">
        <w:rPr>
          <w:b/>
          <w:bCs/>
          <w:sz w:val="22"/>
          <w:szCs w:val="22"/>
        </w:rPr>
        <w:t xml:space="preserve">pentru selecția administratorilor </w:t>
      </w:r>
    </w:p>
    <w:p w:rsidR="003E0C5C" w:rsidRPr="000741AD" w:rsidRDefault="003E0C5C" w:rsidP="003E0C5C">
      <w:pPr>
        <w:pStyle w:val="paragraph"/>
        <w:spacing w:before="0" w:beforeAutospacing="0" w:after="0" w:afterAutospacing="0" w:line="276" w:lineRule="auto"/>
        <w:jc w:val="both"/>
        <w:textAlignment w:val="baseline"/>
        <w:rPr>
          <w:b/>
          <w:bCs/>
          <w:sz w:val="22"/>
          <w:szCs w:val="22"/>
        </w:rPr>
      </w:pPr>
      <w:r w:rsidRPr="000741AD">
        <w:rPr>
          <w:b/>
          <w:bCs/>
          <w:sz w:val="22"/>
          <w:szCs w:val="22"/>
        </w:rPr>
        <w:t>COMISIA DE SELECȚIE ȘI NOMINALIZARE</w:t>
      </w:r>
    </w:p>
    <w:p w:rsidR="003E0C5C" w:rsidRPr="000741AD" w:rsidRDefault="003E0C5C" w:rsidP="000741AD">
      <w:pPr>
        <w:pStyle w:val="paragraph"/>
        <w:spacing w:before="0" w:beforeAutospacing="0" w:after="0" w:afterAutospacing="0" w:line="276" w:lineRule="auto"/>
        <w:jc w:val="both"/>
        <w:textAlignment w:val="baseline"/>
        <w:rPr>
          <w:b/>
          <w:bCs/>
          <w:sz w:val="22"/>
          <w:szCs w:val="22"/>
        </w:rPr>
      </w:pPr>
      <w:r w:rsidRPr="000741AD">
        <w:rPr>
          <w:b/>
          <w:bCs/>
          <w:sz w:val="22"/>
          <w:szCs w:val="22"/>
        </w:rPr>
        <w:t>a Societății Admin</w:t>
      </w:r>
      <w:r w:rsidR="000741AD">
        <w:rPr>
          <w:b/>
          <w:bCs/>
          <w:sz w:val="22"/>
          <w:szCs w:val="22"/>
        </w:rPr>
        <w:t>istrația Portuară Călărași S.A.</w:t>
      </w:r>
    </w:p>
    <w:p w:rsidR="00FB7BDF" w:rsidRDefault="003E0C5C" w:rsidP="00204EFD">
      <w:pPr>
        <w:pStyle w:val="paragraph"/>
        <w:spacing w:before="0" w:beforeAutospacing="0" w:after="0" w:afterAutospacing="0" w:line="276" w:lineRule="auto"/>
        <w:jc w:val="center"/>
        <w:textAlignment w:val="baseline"/>
      </w:pPr>
      <w:r w:rsidRPr="00900952">
        <w:rPr>
          <w:b/>
          <w:bCs/>
        </w:rPr>
        <w:t>ANUL 2026</w:t>
      </w:r>
    </w:p>
    <w:sectPr w:rsidR="00FB7BDF" w:rsidSect="00E71230">
      <w:pgSz w:w="11906" w:h="16838"/>
      <w:pgMar w:top="567"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E54" w:rsidRDefault="00597E54">
      <w:r>
        <w:separator/>
      </w:r>
    </w:p>
  </w:endnote>
  <w:endnote w:type="continuationSeparator" w:id="0">
    <w:p w:rsidR="00597E54" w:rsidRDefault="00597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Reference Sans Serif">
    <w:panose1 w:val="020B0604030504040204"/>
    <w:charset w:val="EE"/>
    <w:family w:val="swiss"/>
    <w:pitch w:val="variable"/>
    <w:sig w:usb0="20000287" w:usb1="00000000"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font>
  <w:font w:name="Trebuchet MS">
    <w:panose1 w:val="020B0603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albaum Text">
    <w:altName w:val="Times New Roman"/>
    <w:charset w:val="00"/>
    <w:family w:val="roman"/>
    <w:pitch w:val="variable"/>
    <w:sig w:usb0="00000003" w:usb1="0000000A"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56550"/>
      <w:docPartObj>
        <w:docPartGallery w:val="Page Numbers (Bottom of Page)"/>
        <w:docPartUnique/>
      </w:docPartObj>
    </w:sdtPr>
    <w:sdtEndPr/>
    <w:sdtContent>
      <w:sdt>
        <w:sdtPr>
          <w:id w:val="1854303671"/>
          <w:docPartObj>
            <w:docPartGallery w:val="Page Numbers (Top of Page)"/>
            <w:docPartUnique/>
          </w:docPartObj>
        </w:sdtPr>
        <w:sdtEndPr/>
        <w:sdtContent>
          <w:p w:rsidR="0024129E" w:rsidRPr="00A44DDB" w:rsidRDefault="0024129E">
            <w:pPr>
              <w:pStyle w:val="Subsol"/>
              <w:jc w:val="right"/>
            </w:pPr>
            <w:r w:rsidRPr="00A44DDB">
              <w:t xml:space="preserve">Pagină </w:t>
            </w:r>
            <w:r w:rsidRPr="00A44DDB">
              <w:rPr>
                <w:b/>
                <w:bCs/>
                <w:szCs w:val="24"/>
              </w:rPr>
              <w:fldChar w:fldCharType="begin"/>
            </w:r>
            <w:r w:rsidRPr="00A44DDB">
              <w:rPr>
                <w:b/>
                <w:bCs/>
              </w:rPr>
              <w:instrText>PAGE</w:instrText>
            </w:r>
            <w:r w:rsidRPr="00A44DDB">
              <w:rPr>
                <w:b/>
                <w:bCs/>
                <w:szCs w:val="24"/>
              </w:rPr>
              <w:fldChar w:fldCharType="separate"/>
            </w:r>
            <w:r w:rsidR="00F165A7">
              <w:rPr>
                <w:b/>
                <w:bCs/>
                <w:noProof/>
              </w:rPr>
              <w:t>20</w:t>
            </w:r>
            <w:r w:rsidRPr="00A44DDB">
              <w:rPr>
                <w:b/>
                <w:bCs/>
                <w:szCs w:val="24"/>
              </w:rPr>
              <w:fldChar w:fldCharType="end"/>
            </w:r>
            <w:r w:rsidRPr="00A44DDB">
              <w:t xml:space="preserve"> din </w:t>
            </w:r>
            <w:r w:rsidRPr="00A44DDB">
              <w:rPr>
                <w:b/>
                <w:bCs/>
                <w:szCs w:val="24"/>
              </w:rPr>
              <w:fldChar w:fldCharType="begin"/>
            </w:r>
            <w:r w:rsidRPr="00A44DDB">
              <w:rPr>
                <w:b/>
                <w:bCs/>
              </w:rPr>
              <w:instrText>NUMPAGES</w:instrText>
            </w:r>
            <w:r w:rsidRPr="00A44DDB">
              <w:rPr>
                <w:b/>
                <w:bCs/>
                <w:szCs w:val="24"/>
              </w:rPr>
              <w:fldChar w:fldCharType="separate"/>
            </w:r>
            <w:r w:rsidR="00F165A7">
              <w:rPr>
                <w:b/>
                <w:bCs/>
                <w:noProof/>
              </w:rPr>
              <w:t>118</w:t>
            </w:r>
            <w:r w:rsidRPr="00A44DDB">
              <w:rPr>
                <w:b/>
                <w:bCs/>
                <w:szCs w:val="24"/>
              </w:rPr>
              <w:fldChar w:fldCharType="end"/>
            </w:r>
          </w:p>
        </w:sdtContent>
      </w:sdt>
    </w:sdtContent>
  </w:sdt>
  <w:p w:rsidR="0024129E" w:rsidRPr="00A44DDB" w:rsidRDefault="0024129E">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29E" w:rsidRDefault="0024129E">
    <w:pPr>
      <w:pStyle w:val="Subsol"/>
      <w:jc w:val="right"/>
    </w:pPr>
  </w:p>
  <w:sdt>
    <w:sdtPr>
      <w:id w:val="-786973572"/>
      <w:docPartObj>
        <w:docPartGallery w:val="Page Numbers (Bottom of Page)"/>
        <w:docPartUnique/>
      </w:docPartObj>
    </w:sdtPr>
    <w:sdtEndPr/>
    <w:sdtContent>
      <w:sdt>
        <w:sdtPr>
          <w:id w:val="1179394559"/>
          <w:docPartObj>
            <w:docPartGallery w:val="Page Numbers (Top of Page)"/>
            <w:docPartUnique/>
          </w:docPartObj>
        </w:sdtPr>
        <w:sdtEndPr/>
        <w:sdtContent>
          <w:p w:rsidR="0024129E" w:rsidRDefault="0024129E">
            <w:pPr>
              <w:pStyle w:val="Subsol"/>
              <w:jc w:val="right"/>
            </w:pPr>
            <w:r>
              <w:t xml:space="preserve">Pagină </w:t>
            </w:r>
            <w:r>
              <w:rPr>
                <w:b/>
                <w:bCs/>
                <w:szCs w:val="24"/>
              </w:rPr>
              <w:fldChar w:fldCharType="begin"/>
            </w:r>
            <w:r>
              <w:rPr>
                <w:b/>
                <w:bCs/>
              </w:rPr>
              <w:instrText>PAGE</w:instrText>
            </w:r>
            <w:r>
              <w:rPr>
                <w:b/>
                <w:bCs/>
                <w:szCs w:val="24"/>
              </w:rPr>
              <w:fldChar w:fldCharType="separate"/>
            </w:r>
            <w:r w:rsidR="00F165A7">
              <w:rPr>
                <w:b/>
                <w:bCs/>
                <w:noProof/>
              </w:rPr>
              <w:t>118</w:t>
            </w:r>
            <w:r>
              <w:rPr>
                <w:b/>
                <w:bCs/>
                <w:szCs w:val="24"/>
              </w:rPr>
              <w:fldChar w:fldCharType="end"/>
            </w:r>
            <w:r>
              <w:t xml:space="preserve"> din </w:t>
            </w:r>
            <w:r>
              <w:rPr>
                <w:b/>
                <w:bCs/>
                <w:szCs w:val="24"/>
              </w:rPr>
              <w:fldChar w:fldCharType="begin"/>
            </w:r>
            <w:r>
              <w:rPr>
                <w:b/>
                <w:bCs/>
              </w:rPr>
              <w:instrText>NUMPAGES</w:instrText>
            </w:r>
            <w:r>
              <w:rPr>
                <w:b/>
                <w:bCs/>
                <w:szCs w:val="24"/>
              </w:rPr>
              <w:fldChar w:fldCharType="separate"/>
            </w:r>
            <w:r w:rsidR="00F165A7">
              <w:rPr>
                <w:b/>
                <w:bCs/>
                <w:noProof/>
              </w:rPr>
              <w:t>118</w:t>
            </w:r>
            <w:r>
              <w:rPr>
                <w:b/>
                <w:bCs/>
                <w:szCs w:val="24"/>
              </w:rPr>
              <w:fldChar w:fldCharType="end"/>
            </w:r>
          </w:p>
        </w:sdtContent>
      </w:sdt>
    </w:sdtContent>
  </w:sdt>
  <w:p w:rsidR="0024129E" w:rsidRPr="000A3171" w:rsidRDefault="0024129E">
    <w:pPr>
      <w:pStyle w:val="Subsol"/>
      <w:jc w:val="center"/>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90147783"/>
      <w:docPartObj>
        <w:docPartGallery w:val="Page Numbers (Bottom of Page)"/>
        <w:docPartUnique/>
      </w:docPartObj>
    </w:sdtPr>
    <w:sdtEndPr/>
    <w:sdtContent>
      <w:sdt>
        <w:sdtPr>
          <w:rPr>
            <w:sz w:val="18"/>
            <w:szCs w:val="18"/>
          </w:rPr>
          <w:id w:val="1294636102"/>
          <w:docPartObj>
            <w:docPartGallery w:val="Page Numbers (Top of Page)"/>
            <w:docPartUnique/>
          </w:docPartObj>
        </w:sdtPr>
        <w:sdtEndPr/>
        <w:sdtContent>
          <w:p w:rsidR="0024129E" w:rsidRPr="00624FE2" w:rsidRDefault="0024129E">
            <w:pPr>
              <w:pStyle w:val="Subsol"/>
              <w:jc w:val="center"/>
              <w:rPr>
                <w:sz w:val="18"/>
                <w:szCs w:val="18"/>
              </w:rPr>
            </w:pPr>
            <w:r>
              <w:rPr>
                <w:sz w:val="18"/>
                <w:szCs w:val="18"/>
              </w:rPr>
              <w:t xml:space="preserve">                                                                                                       </w:t>
            </w:r>
            <w:r w:rsidRPr="00624FE2">
              <w:rPr>
                <w:bCs/>
                <w:sz w:val="18"/>
                <w:szCs w:val="18"/>
              </w:rPr>
              <w:fldChar w:fldCharType="begin"/>
            </w:r>
            <w:r w:rsidRPr="00624FE2">
              <w:rPr>
                <w:bCs/>
                <w:sz w:val="18"/>
                <w:szCs w:val="18"/>
              </w:rPr>
              <w:instrText xml:space="preserve"> PAGE </w:instrText>
            </w:r>
            <w:r w:rsidRPr="00624FE2">
              <w:rPr>
                <w:bCs/>
                <w:sz w:val="18"/>
                <w:szCs w:val="18"/>
              </w:rPr>
              <w:fldChar w:fldCharType="separate"/>
            </w:r>
            <w:r w:rsidR="00F165A7">
              <w:rPr>
                <w:bCs/>
                <w:noProof/>
                <w:sz w:val="18"/>
                <w:szCs w:val="18"/>
              </w:rPr>
              <w:t>81</w:t>
            </w:r>
            <w:r w:rsidRPr="00624FE2">
              <w:rPr>
                <w:bCs/>
                <w:sz w:val="18"/>
                <w:szCs w:val="18"/>
              </w:rPr>
              <w:fldChar w:fldCharType="end"/>
            </w:r>
            <w:r w:rsidRPr="00624FE2">
              <w:rPr>
                <w:sz w:val="18"/>
                <w:szCs w:val="18"/>
              </w:rPr>
              <w:t xml:space="preserve"> din </w:t>
            </w:r>
            <w:r w:rsidRPr="00624FE2">
              <w:rPr>
                <w:bCs/>
                <w:sz w:val="18"/>
                <w:szCs w:val="18"/>
              </w:rPr>
              <w:fldChar w:fldCharType="begin"/>
            </w:r>
            <w:r w:rsidRPr="00624FE2">
              <w:rPr>
                <w:bCs/>
                <w:sz w:val="18"/>
                <w:szCs w:val="18"/>
              </w:rPr>
              <w:instrText xml:space="preserve"> NUMPAGES  </w:instrText>
            </w:r>
            <w:r w:rsidRPr="00624FE2">
              <w:rPr>
                <w:bCs/>
                <w:sz w:val="18"/>
                <w:szCs w:val="18"/>
              </w:rPr>
              <w:fldChar w:fldCharType="separate"/>
            </w:r>
            <w:r w:rsidR="00F165A7">
              <w:rPr>
                <w:bCs/>
                <w:noProof/>
                <w:sz w:val="18"/>
                <w:szCs w:val="18"/>
              </w:rPr>
              <w:t>81</w:t>
            </w:r>
            <w:r w:rsidRPr="00624FE2">
              <w:rPr>
                <w:bCs/>
                <w:sz w:val="18"/>
                <w:szCs w:val="18"/>
              </w:rPr>
              <w:fldChar w:fldCharType="end"/>
            </w:r>
            <w:r>
              <w:rPr>
                <w:bCs/>
                <w:sz w:val="18"/>
                <w:szCs w:val="18"/>
              </w:rPr>
              <w:t xml:space="preserve">                                                                            NECLASIFICAT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E54" w:rsidRDefault="00597E54">
      <w:r>
        <w:separator/>
      </w:r>
    </w:p>
  </w:footnote>
  <w:footnote w:type="continuationSeparator" w:id="0">
    <w:p w:rsidR="00597E54" w:rsidRDefault="00597E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29E" w:rsidRPr="00242B23" w:rsidRDefault="0024129E">
    <w:pPr>
      <w:pStyle w:val="Antet"/>
    </w:pPr>
  </w:p>
  <w:p w:rsidR="0024129E" w:rsidRPr="00242B23" w:rsidRDefault="0024129E">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29E" w:rsidRPr="00242B23" w:rsidRDefault="0024129E">
    <w:pPr>
      <w:pStyle w:val="Antet"/>
    </w:pPr>
  </w:p>
  <w:p w:rsidR="0024129E" w:rsidRPr="00242B23" w:rsidRDefault="0024129E">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29E" w:rsidRPr="00624FE2" w:rsidRDefault="0024129E">
    <w:pPr>
      <w:pStyle w:val="Antet"/>
      <w:jc w:val="center"/>
      <w:rPr>
        <w:sz w:val="18"/>
      </w:rPr>
    </w:pPr>
    <w:r w:rsidRPr="00624FE2">
      <w:rPr>
        <w:sz w:val="18"/>
      </w:rPr>
      <w:t>NECLASIFICAT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29E" w:rsidRPr="00624FE2" w:rsidRDefault="0024129E">
    <w:pPr>
      <w:pStyle w:val="Antet"/>
      <w:jc w:val="right"/>
      <w:rPr>
        <w:sz w:val="18"/>
      </w:rPr>
    </w:pPr>
    <w:r w:rsidRPr="00624FE2">
      <w:rPr>
        <w:sz w:val="18"/>
      </w:rPr>
      <w:t>NECLASIFICAT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0265_"/>
      </v:shape>
    </w:pict>
  </w:numPicBullet>
  <w:abstractNum w:abstractNumId="0" w15:restartNumberingAfterBreak="0">
    <w:nsid w:val="00000003"/>
    <w:multiLevelType w:val="multilevel"/>
    <w:tmpl w:val="00000002"/>
    <w:lvl w:ilvl="0">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1">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2">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3">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4">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5">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6">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7">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lvl w:ilvl="8">
      <w:start w:val="1"/>
      <w:numFmt w:val="bullet"/>
      <w:lvlText w:val="•"/>
      <w:lvlJc w:val="left"/>
      <w:rPr>
        <w:rFonts w:ascii="MS Reference Sans Serif" w:hAnsi="MS Reference Sans Serif" w:cs="MS Reference Sans Serif"/>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lvl w:ilvl="0">
      <w:start w:val="1"/>
      <w:numFmt w:val="bullet"/>
      <w:lvlText w:val=""/>
      <w:lvlJc w:val="left"/>
      <w:pPr>
        <w:tabs>
          <w:tab w:val="left" w:pos="1285"/>
        </w:tabs>
        <w:ind w:left="1285"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1285"/>
        </w:tabs>
        <w:ind w:left="1285" w:firstLine="0"/>
      </w:pPr>
    </w:lvl>
    <w:lvl w:ilvl="2">
      <w:numFmt w:val="decimal"/>
      <w:lvlText w:val="%3"/>
      <w:lvlJc w:val="left"/>
      <w:pPr>
        <w:tabs>
          <w:tab w:val="left" w:pos="1285"/>
        </w:tabs>
        <w:ind w:left="1285" w:firstLine="0"/>
      </w:pPr>
    </w:lvl>
    <w:lvl w:ilvl="3">
      <w:numFmt w:val="decimal"/>
      <w:lvlText w:val="%4"/>
      <w:lvlJc w:val="left"/>
      <w:pPr>
        <w:tabs>
          <w:tab w:val="left" w:pos="1285"/>
        </w:tabs>
        <w:ind w:left="1285" w:firstLine="0"/>
      </w:pPr>
    </w:lvl>
    <w:lvl w:ilvl="4">
      <w:numFmt w:val="decimal"/>
      <w:lvlText w:val="%5"/>
      <w:lvlJc w:val="left"/>
      <w:pPr>
        <w:tabs>
          <w:tab w:val="left" w:pos="1285"/>
        </w:tabs>
        <w:ind w:left="1285" w:firstLine="0"/>
      </w:pPr>
    </w:lvl>
    <w:lvl w:ilvl="5">
      <w:numFmt w:val="decimal"/>
      <w:lvlText w:val="%6"/>
      <w:lvlJc w:val="left"/>
      <w:pPr>
        <w:tabs>
          <w:tab w:val="left" w:pos="1285"/>
        </w:tabs>
        <w:ind w:left="1285" w:firstLine="0"/>
      </w:pPr>
    </w:lvl>
    <w:lvl w:ilvl="6">
      <w:numFmt w:val="decimal"/>
      <w:lvlText w:val="%7"/>
      <w:lvlJc w:val="left"/>
      <w:pPr>
        <w:tabs>
          <w:tab w:val="left" w:pos="1285"/>
        </w:tabs>
        <w:ind w:left="1285" w:firstLine="0"/>
      </w:pPr>
    </w:lvl>
    <w:lvl w:ilvl="7">
      <w:numFmt w:val="decimal"/>
      <w:lvlText w:val="%8"/>
      <w:lvlJc w:val="left"/>
      <w:pPr>
        <w:tabs>
          <w:tab w:val="left" w:pos="1285"/>
        </w:tabs>
        <w:ind w:left="1285" w:firstLine="0"/>
      </w:pPr>
    </w:lvl>
    <w:lvl w:ilvl="8">
      <w:numFmt w:val="decimal"/>
      <w:lvlText w:val="%9"/>
      <w:lvlJc w:val="left"/>
      <w:pPr>
        <w:tabs>
          <w:tab w:val="left" w:pos="1285"/>
        </w:tabs>
        <w:ind w:left="1285" w:firstLine="0"/>
      </w:pPr>
    </w:lvl>
  </w:abstractNum>
  <w:abstractNum w:abstractNumId="2" w15:restartNumberingAfterBreak="0">
    <w:nsid w:val="00000008"/>
    <w:multiLevelType w:val="multilevel"/>
    <w:tmpl w:val="00000008"/>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3" w15:restartNumberingAfterBreak="0">
    <w:nsid w:val="00000009"/>
    <w:multiLevelType w:val="multilevel"/>
    <w:tmpl w:val="00000009"/>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4" w15:restartNumberingAfterBreak="0">
    <w:nsid w:val="0000000D"/>
    <w:multiLevelType w:val="multilevel"/>
    <w:tmpl w:val="0000000D"/>
    <w:lvl w:ilvl="0">
      <w:start w:val="1"/>
      <w:numFmt w:val="bullet"/>
      <w:lvlText w:val=""/>
      <w:lvlJc w:val="left"/>
      <w:pPr>
        <w:tabs>
          <w:tab w:val="left" w:pos="0"/>
        </w:tabs>
        <w:ind w:left="0" w:firstLine="0"/>
      </w:pPr>
      <w:rPr>
        <w:rFonts w:ascii="Symbol" w:hAnsi="Symbol" w:cs="Symbol" w:hint="default"/>
        <w:b w:val="0"/>
        <w:bCs w:val="0"/>
        <w:i w:val="0"/>
        <w:iCs w:val="0"/>
        <w:caps w:val="0"/>
        <w:smallCaps w:val="0"/>
        <w:strike w:val="0"/>
        <w:dstrike w:val="0"/>
        <w:color w:val="000000"/>
        <w:spacing w:val="0"/>
        <w:w w:val="100"/>
        <w:position w:val="0"/>
        <w:sz w:val="24"/>
        <w:szCs w:val="24"/>
        <w:u w:val="none"/>
        <w:vertAlign w:val="baseline"/>
        <w:lang w:val="ro-RO"/>
      </w:rPr>
    </w:lvl>
    <w:lvl w:ilvl="1">
      <w:numFmt w:val="decimal"/>
      <w:lvlText w:val="%2"/>
      <w:lvlJc w:val="left"/>
      <w:pPr>
        <w:tabs>
          <w:tab w:val="left" w:pos="0"/>
        </w:tabs>
        <w:ind w:left="0" w:firstLine="0"/>
      </w:pPr>
    </w:lvl>
    <w:lvl w:ilvl="2">
      <w:numFmt w:val="decimal"/>
      <w:lvlText w:val="%3"/>
      <w:lvlJc w:val="left"/>
      <w:pPr>
        <w:tabs>
          <w:tab w:val="left" w:pos="0"/>
        </w:tabs>
        <w:ind w:left="0" w:firstLine="0"/>
      </w:pPr>
    </w:lvl>
    <w:lvl w:ilvl="3">
      <w:numFmt w:val="decimal"/>
      <w:lvlText w:val="%4"/>
      <w:lvlJc w:val="left"/>
      <w:pPr>
        <w:tabs>
          <w:tab w:val="left" w:pos="0"/>
        </w:tabs>
        <w:ind w:left="0" w:firstLine="0"/>
      </w:pPr>
    </w:lvl>
    <w:lvl w:ilvl="4">
      <w:numFmt w:val="decimal"/>
      <w:lvlText w:val="%5"/>
      <w:lvlJc w:val="left"/>
      <w:pPr>
        <w:tabs>
          <w:tab w:val="left" w:pos="0"/>
        </w:tabs>
        <w:ind w:left="0" w:firstLine="0"/>
      </w:pPr>
    </w:lvl>
    <w:lvl w:ilvl="5">
      <w:numFmt w:val="decimal"/>
      <w:lvlText w:val="%6"/>
      <w:lvlJc w:val="left"/>
      <w:pPr>
        <w:tabs>
          <w:tab w:val="left" w:pos="0"/>
        </w:tabs>
        <w:ind w:left="0" w:firstLine="0"/>
      </w:pPr>
    </w:lvl>
    <w:lvl w:ilvl="6">
      <w:numFmt w:val="decimal"/>
      <w:lvlText w:val="%7"/>
      <w:lvlJc w:val="left"/>
      <w:pPr>
        <w:tabs>
          <w:tab w:val="left" w:pos="0"/>
        </w:tabs>
        <w:ind w:left="0" w:firstLine="0"/>
      </w:pPr>
    </w:lvl>
    <w:lvl w:ilvl="7">
      <w:numFmt w:val="decimal"/>
      <w:lvlText w:val="%8"/>
      <w:lvlJc w:val="left"/>
      <w:pPr>
        <w:tabs>
          <w:tab w:val="left" w:pos="0"/>
        </w:tabs>
        <w:ind w:left="0" w:firstLine="0"/>
      </w:pPr>
    </w:lvl>
    <w:lvl w:ilvl="8">
      <w:numFmt w:val="decimal"/>
      <w:lvlText w:val="%9"/>
      <w:lvlJc w:val="left"/>
      <w:pPr>
        <w:tabs>
          <w:tab w:val="left" w:pos="0"/>
        </w:tabs>
        <w:ind w:left="0" w:firstLine="0"/>
      </w:pPr>
    </w:lvl>
  </w:abstractNum>
  <w:abstractNum w:abstractNumId="5" w15:restartNumberingAfterBreak="0">
    <w:nsid w:val="00000010"/>
    <w:multiLevelType w:val="singleLevel"/>
    <w:tmpl w:val="04090013"/>
    <w:lvl w:ilvl="0">
      <w:start w:val="1"/>
      <w:numFmt w:val="upperRoman"/>
      <w:lvlText w:val="%1."/>
      <w:lvlJc w:val="right"/>
      <w:pPr>
        <w:ind w:left="720" w:hanging="360"/>
      </w:pPr>
      <w:rPr>
        <w:b/>
        <w:caps/>
      </w:rPr>
    </w:lvl>
  </w:abstractNum>
  <w:abstractNum w:abstractNumId="6" w15:restartNumberingAfterBreak="0">
    <w:nsid w:val="00000027"/>
    <w:multiLevelType w:val="multilevel"/>
    <w:tmpl w:val="0000002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28"/>
    <w:multiLevelType w:val="multilevel"/>
    <w:tmpl w:val="0000002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1553A1F"/>
    <w:multiLevelType w:val="hybridMultilevel"/>
    <w:tmpl w:val="D48EEFE8"/>
    <w:lvl w:ilvl="0" w:tplc="9E72F328">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60E70"/>
    <w:multiLevelType w:val="hybridMultilevel"/>
    <w:tmpl w:val="1A569984"/>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BB1034"/>
    <w:multiLevelType w:val="multilevel"/>
    <w:tmpl w:val="ADA0473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1C70C8"/>
    <w:multiLevelType w:val="multilevel"/>
    <w:tmpl w:val="071C70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E763ED"/>
    <w:multiLevelType w:val="hybridMultilevel"/>
    <w:tmpl w:val="7720776C"/>
    <w:lvl w:ilvl="0" w:tplc="FD5EBAE6">
      <w:start w:val="1"/>
      <w:numFmt w:val="lowerLetter"/>
      <w:lvlText w:val="%1)"/>
      <w:lvlJc w:val="left"/>
      <w:pPr>
        <w:ind w:left="0" w:hanging="295"/>
      </w:pPr>
      <w:rPr>
        <w:rFonts w:ascii="Times New Roman" w:eastAsia="Trebuchet MS" w:hAnsi="Times New Roman" w:cs="Times New Roman" w:hint="default"/>
        <w:b w:val="0"/>
        <w:bCs w:val="0"/>
        <w:i w:val="0"/>
        <w:iCs w:val="0"/>
        <w:spacing w:val="0"/>
        <w:w w:val="100"/>
        <w:sz w:val="24"/>
        <w:szCs w:val="24"/>
        <w:lang w:val="ro-RO" w:eastAsia="en-US" w:bidi="ar-SA"/>
      </w:rPr>
    </w:lvl>
    <w:lvl w:ilvl="1" w:tplc="6ED0AE4E">
      <w:numFmt w:val="bullet"/>
      <w:lvlText w:val="•"/>
      <w:lvlJc w:val="left"/>
      <w:pPr>
        <w:ind w:left="972" w:hanging="295"/>
      </w:pPr>
      <w:rPr>
        <w:rFonts w:hint="default"/>
        <w:lang w:val="ro-RO" w:eastAsia="en-US" w:bidi="ar-SA"/>
      </w:rPr>
    </w:lvl>
    <w:lvl w:ilvl="2" w:tplc="728615B0">
      <w:numFmt w:val="bullet"/>
      <w:lvlText w:val="•"/>
      <w:lvlJc w:val="left"/>
      <w:pPr>
        <w:ind w:left="1944" w:hanging="295"/>
      </w:pPr>
      <w:rPr>
        <w:rFonts w:hint="default"/>
        <w:lang w:val="ro-RO" w:eastAsia="en-US" w:bidi="ar-SA"/>
      </w:rPr>
    </w:lvl>
    <w:lvl w:ilvl="3" w:tplc="6C02FC38">
      <w:numFmt w:val="bullet"/>
      <w:lvlText w:val="•"/>
      <w:lvlJc w:val="left"/>
      <w:pPr>
        <w:ind w:left="2916" w:hanging="295"/>
      </w:pPr>
      <w:rPr>
        <w:rFonts w:hint="default"/>
        <w:lang w:val="ro-RO" w:eastAsia="en-US" w:bidi="ar-SA"/>
      </w:rPr>
    </w:lvl>
    <w:lvl w:ilvl="4" w:tplc="AB6E2760">
      <w:numFmt w:val="bullet"/>
      <w:lvlText w:val="•"/>
      <w:lvlJc w:val="left"/>
      <w:pPr>
        <w:ind w:left="3888" w:hanging="295"/>
      </w:pPr>
      <w:rPr>
        <w:rFonts w:hint="default"/>
        <w:lang w:val="ro-RO" w:eastAsia="en-US" w:bidi="ar-SA"/>
      </w:rPr>
    </w:lvl>
    <w:lvl w:ilvl="5" w:tplc="D9646DD4">
      <w:numFmt w:val="bullet"/>
      <w:lvlText w:val="•"/>
      <w:lvlJc w:val="left"/>
      <w:pPr>
        <w:ind w:left="4860" w:hanging="295"/>
      </w:pPr>
      <w:rPr>
        <w:rFonts w:hint="default"/>
        <w:lang w:val="ro-RO" w:eastAsia="en-US" w:bidi="ar-SA"/>
      </w:rPr>
    </w:lvl>
    <w:lvl w:ilvl="6" w:tplc="DF623934">
      <w:numFmt w:val="bullet"/>
      <w:lvlText w:val="•"/>
      <w:lvlJc w:val="left"/>
      <w:pPr>
        <w:ind w:left="5832" w:hanging="295"/>
      </w:pPr>
      <w:rPr>
        <w:rFonts w:hint="default"/>
        <w:lang w:val="ro-RO" w:eastAsia="en-US" w:bidi="ar-SA"/>
      </w:rPr>
    </w:lvl>
    <w:lvl w:ilvl="7" w:tplc="F45C1128">
      <w:numFmt w:val="bullet"/>
      <w:lvlText w:val="•"/>
      <w:lvlJc w:val="left"/>
      <w:pPr>
        <w:ind w:left="6804" w:hanging="295"/>
      </w:pPr>
      <w:rPr>
        <w:rFonts w:hint="default"/>
        <w:lang w:val="ro-RO" w:eastAsia="en-US" w:bidi="ar-SA"/>
      </w:rPr>
    </w:lvl>
    <w:lvl w:ilvl="8" w:tplc="89FAE046">
      <w:numFmt w:val="bullet"/>
      <w:lvlText w:val="•"/>
      <w:lvlJc w:val="left"/>
      <w:pPr>
        <w:ind w:left="7776" w:hanging="295"/>
      </w:pPr>
      <w:rPr>
        <w:rFonts w:hint="default"/>
        <w:lang w:val="ro-RO" w:eastAsia="en-US" w:bidi="ar-SA"/>
      </w:rPr>
    </w:lvl>
  </w:abstractNum>
  <w:abstractNum w:abstractNumId="13" w15:restartNumberingAfterBreak="0">
    <w:nsid w:val="0B4D3A61"/>
    <w:multiLevelType w:val="hybridMultilevel"/>
    <w:tmpl w:val="036CA828"/>
    <w:lvl w:ilvl="0" w:tplc="F4BED9E6">
      <w:start w:val="1"/>
      <w:numFmt w:val="decimal"/>
      <w:lvlText w:val="%1."/>
      <w:lvlJc w:val="left"/>
      <w:pPr>
        <w:ind w:left="-72" w:hanging="360"/>
      </w:pPr>
      <w:rPr>
        <w:rFonts w:hint="default"/>
      </w:rPr>
    </w:lvl>
    <w:lvl w:ilvl="1" w:tplc="04180019" w:tentative="1">
      <w:start w:val="1"/>
      <w:numFmt w:val="lowerLetter"/>
      <w:lvlText w:val="%2."/>
      <w:lvlJc w:val="left"/>
      <w:pPr>
        <w:ind w:left="648" w:hanging="360"/>
      </w:pPr>
    </w:lvl>
    <w:lvl w:ilvl="2" w:tplc="0418001B" w:tentative="1">
      <w:start w:val="1"/>
      <w:numFmt w:val="lowerRoman"/>
      <w:lvlText w:val="%3."/>
      <w:lvlJc w:val="right"/>
      <w:pPr>
        <w:ind w:left="1368" w:hanging="180"/>
      </w:pPr>
    </w:lvl>
    <w:lvl w:ilvl="3" w:tplc="0418000F" w:tentative="1">
      <w:start w:val="1"/>
      <w:numFmt w:val="decimal"/>
      <w:lvlText w:val="%4."/>
      <w:lvlJc w:val="left"/>
      <w:pPr>
        <w:ind w:left="2088" w:hanging="360"/>
      </w:pPr>
    </w:lvl>
    <w:lvl w:ilvl="4" w:tplc="04180019" w:tentative="1">
      <w:start w:val="1"/>
      <w:numFmt w:val="lowerLetter"/>
      <w:lvlText w:val="%5."/>
      <w:lvlJc w:val="left"/>
      <w:pPr>
        <w:ind w:left="2808" w:hanging="360"/>
      </w:pPr>
    </w:lvl>
    <w:lvl w:ilvl="5" w:tplc="0418001B" w:tentative="1">
      <w:start w:val="1"/>
      <w:numFmt w:val="lowerRoman"/>
      <w:lvlText w:val="%6."/>
      <w:lvlJc w:val="right"/>
      <w:pPr>
        <w:ind w:left="3528" w:hanging="180"/>
      </w:pPr>
    </w:lvl>
    <w:lvl w:ilvl="6" w:tplc="0418000F" w:tentative="1">
      <w:start w:val="1"/>
      <w:numFmt w:val="decimal"/>
      <w:lvlText w:val="%7."/>
      <w:lvlJc w:val="left"/>
      <w:pPr>
        <w:ind w:left="4248" w:hanging="360"/>
      </w:pPr>
    </w:lvl>
    <w:lvl w:ilvl="7" w:tplc="04180019" w:tentative="1">
      <w:start w:val="1"/>
      <w:numFmt w:val="lowerLetter"/>
      <w:lvlText w:val="%8."/>
      <w:lvlJc w:val="left"/>
      <w:pPr>
        <w:ind w:left="4968" w:hanging="360"/>
      </w:pPr>
    </w:lvl>
    <w:lvl w:ilvl="8" w:tplc="0418001B" w:tentative="1">
      <w:start w:val="1"/>
      <w:numFmt w:val="lowerRoman"/>
      <w:lvlText w:val="%9."/>
      <w:lvlJc w:val="right"/>
      <w:pPr>
        <w:ind w:left="5688" w:hanging="180"/>
      </w:pPr>
    </w:lvl>
  </w:abstractNum>
  <w:abstractNum w:abstractNumId="14" w15:restartNumberingAfterBreak="0">
    <w:nsid w:val="0BD76DA5"/>
    <w:multiLevelType w:val="hybridMultilevel"/>
    <w:tmpl w:val="5DD897C6"/>
    <w:lvl w:ilvl="0" w:tplc="8084B90A">
      <w:start w:val="3"/>
      <w:numFmt w:val="bullet"/>
      <w:lvlText w:val="-"/>
      <w:lvlJc w:val="left"/>
      <w:pPr>
        <w:ind w:left="720" w:hanging="360"/>
      </w:pPr>
      <w:rPr>
        <w:rFonts w:ascii="Arial" w:eastAsiaTheme="minorHAnsi"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0BFC00C4"/>
    <w:multiLevelType w:val="multilevel"/>
    <w:tmpl w:val="13B0C220"/>
    <w:lvl w:ilvl="0">
      <w:start w:val="1"/>
      <w:numFmt w:val="decimal"/>
      <w:lvlText w:val="%1"/>
      <w:lvlJc w:val="left"/>
      <w:pPr>
        <w:ind w:left="360" w:hanging="360"/>
      </w:pPr>
      <w:rPr>
        <w:rFonts w:hint="default"/>
        <w:b/>
        <w:i/>
      </w:rPr>
    </w:lvl>
    <w:lvl w:ilvl="1">
      <w:start w:val="3"/>
      <w:numFmt w:val="decimal"/>
      <w:lvlText w:val="%1.%2"/>
      <w:lvlJc w:val="left"/>
      <w:pPr>
        <w:ind w:left="1211" w:hanging="360"/>
      </w:pPr>
      <w:rPr>
        <w:rFonts w:hint="default"/>
        <w:b/>
        <w:i/>
      </w:rPr>
    </w:lvl>
    <w:lvl w:ilvl="2">
      <w:start w:val="1"/>
      <w:numFmt w:val="decimal"/>
      <w:lvlText w:val="%1.%2.%3"/>
      <w:lvlJc w:val="left"/>
      <w:pPr>
        <w:ind w:left="2422" w:hanging="720"/>
      </w:pPr>
      <w:rPr>
        <w:rFonts w:hint="default"/>
        <w:b/>
        <w:i/>
      </w:rPr>
    </w:lvl>
    <w:lvl w:ilvl="3">
      <w:start w:val="1"/>
      <w:numFmt w:val="decimal"/>
      <w:lvlText w:val="%1.%2.%3.%4"/>
      <w:lvlJc w:val="left"/>
      <w:pPr>
        <w:ind w:left="3273" w:hanging="720"/>
      </w:pPr>
      <w:rPr>
        <w:rFonts w:hint="default"/>
        <w:b/>
        <w:i/>
      </w:rPr>
    </w:lvl>
    <w:lvl w:ilvl="4">
      <w:start w:val="1"/>
      <w:numFmt w:val="decimal"/>
      <w:lvlText w:val="%1.%2.%3.%4.%5"/>
      <w:lvlJc w:val="left"/>
      <w:pPr>
        <w:ind w:left="4484" w:hanging="1080"/>
      </w:pPr>
      <w:rPr>
        <w:rFonts w:hint="default"/>
        <w:b/>
        <w:i/>
      </w:rPr>
    </w:lvl>
    <w:lvl w:ilvl="5">
      <w:start w:val="1"/>
      <w:numFmt w:val="decimal"/>
      <w:lvlText w:val="%1.%2.%3.%4.%5.%6"/>
      <w:lvlJc w:val="left"/>
      <w:pPr>
        <w:ind w:left="5335" w:hanging="1080"/>
      </w:pPr>
      <w:rPr>
        <w:rFonts w:hint="default"/>
        <w:b/>
        <w:i/>
      </w:rPr>
    </w:lvl>
    <w:lvl w:ilvl="6">
      <w:start w:val="1"/>
      <w:numFmt w:val="decimal"/>
      <w:lvlText w:val="%1.%2.%3.%4.%5.%6.%7"/>
      <w:lvlJc w:val="left"/>
      <w:pPr>
        <w:ind w:left="6546" w:hanging="1440"/>
      </w:pPr>
      <w:rPr>
        <w:rFonts w:hint="default"/>
        <w:b/>
        <w:i/>
      </w:rPr>
    </w:lvl>
    <w:lvl w:ilvl="7">
      <w:start w:val="1"/>
      <w:numFmt w:val="decimal"/>
      <w:lvlText w:val="%1.%2.%3.%4.%5.%6.%7.%8"/>
      <w:lvlJc w:val="left"/>
      <w:pPr>
        <w:ind w:left="7397" w:hanging="1440"/>
      </w:pPr>
      <w:rPr>
        <w:rFonts w:hint="default"/>
        <w:b/>
        <w:i/>
      </w:rPr>
    </w:lvl>
    <w:lvl w:ilvl="8">
      <w:start w:val="1"/>
      <w:numFmt w:val="decimal"/>
      <w:lvlText w:val="%1.%2.%3.%4.%5.%6.%7.%8.%9"/>
      <w:lvlJc w:val="left"/>
      <w:pPr>
        <w:ind w:left="8608" w:hanging="1800"/>
      </w:pPr>
      <w:rPr>
        <w:rFonts w:hint="default"/>
        <w:b/>
        <w:i/>
      </w:rPr>
    </w:lvl>
  </w:abstractNum>
  <w:abstractNum w:abstractNumId="16" w15:restartNumberingAfterBreak="0">
    <w:nsid w:val="0C541410"/>
    <w:multiLevelType w:val="hybridMultilevel"/>
    <w:tmpl w:val="DFC672B6"/>
    <w:lvl w:ilvl="0" w:tplc="0418000F">
      <w:start w:val="1"/>
      <w:numFmt w:val="decimal"/>
      <w:lvlText w:val="%1."/>
      <w:lvlJc w:val="left"/>
      <w:pPr>
        <w:ind w:left="724" w:hanging="360"/>
      </w:pPr>
    </w:lvl>
    <w:lvl w:ilvl="1" w:tplc="04180019" w:tentative="1">
      <w:start w:val="1"/>
      <w:numFmt w:val="lowerLetter"/>
      <w:lvlText w:val="%2."/>
      <w:lvlJc w:val="left"/>
      <w:pPr>
        <w:ind w:left="1444" w:hanging="360"/>
      </w:pPr>
    </w:lvl>
    <w:lvl w:ilvl="2" w:tplc="0418001B" w:tentative="1">
      <w:start w:val="1"/>
      <w:numFmt w:val="lowerRoman"/>
      <w:lvlText w:val="%3."/>
      <w:lvlJc w:val="right"/>
      <w:pPr>
        <w:ind w:left="2164" w:hanging="180"/>
      </w:pPr>
    </w:lvl>
    <w:lvl w:ilvl="3" w:tplc="0418000F" w:tentative="1">
      <w:start w:val="1"/>
      <w:numFmt w:val="decimal"/>
      <w:lvlText w:val="%4."/>
      <w:lvlJc w:val="left"/>
      <w:pPr>
        <w:ind w:left="2884" w:hanging="360"/>
      </w:pPr>
    </w:lvl>
    <w:lvl w:ilvl="4" w:tplc="04180019" w:tentative="1">
      <w:start w:val="1"/>
      <w:numFmt w:val="lowerLetter"/>
      <w:lvlText w:val="%5."/>
      <w:lvlJc w:val="left"/>
      <w:pPr>
        <w:ind w:left="3604" w:hanging="360"/>
      </w:pPr>
    </w:lvl>
    <w:lvl w:ilvl="5" w:tplc="0418001B" w:tentative="1">
      <w:start w:val="1"/>
      <w:numFmt w:val="lowerRoman"/>
      <w:lvlText w:val="%6."/>
      <w:lvlJc w:val="right"/>
      <w:pPr>
        <w:ind w:left="4324" w:hanging="180"/>
      </w:pPr>
    </w:lvl>
    <w:lvl w:ilvl="6" w:tplc="0418000F" w:tentative="1">
      <w:start w:val="1"/>
      <w:numFmt w:val="decimal"/>
      <w:lvlText w:val="%7."/>
      <w:lvlJc w:val="left"/>
      <w:pPr>
        <w:ind w:left="5044" w:hanging="360"/>
      </w:pPr>
    </w:lvl>
    <w:lvl w:ilvl="7" w:tplc="04180019" w:tentative="1">
      <w:start w:val="1"/>
      <w:numFmt w:val="lowerLetter"/>
      <w:lvlText w:val="%8."/>
      <w:lvlJc w:val="left"/>
      <w:pPr>
        <w:ind w:left="5764" w:hanging="360"/>
      </w:pPr>
    </w:lvl>
    <w:lvl w:ilvl="8" w:tplc="0418001B" w:tentative="1">
      <w:start w:val="1"/>
      <w:numFmt w:val="lowerRoman"/>
      <w:lvlText w:val="%9."/>
      <w:lvlJc w:val="right"/>
      <w:pPr>
        <w:ind w:left="6484" w:hanging="180"/>
      </w:pPr>
    </w:lvl>
  </w:abstractNum>
  <w:abstractNum w:abstractNumId="17" w15:restartNumberingAfterBreak="0">
    <w:nsid w:val="0EBB3BB5"/>
    <w:multiLevelType w:val="hybridMultilevel"/>
    <w:tmpl w:val="ABBE13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12A27A5"/>
    <w:multiLevelType w:val="hybridMultilevel"/>
    <w:tmpl w:val="1C928B1C"/>
    <w:lvl w:ilvl="0" w:tplc="AC1AD60C">
      <w:start w:val="1"/>
      <w:numFmt w:val="bullet"/>
      <w:lvlText w:val="-"/>
      <w:lvlJc w:val="left"/>
      <w:pPr>
        <w:ind w:left="1080" w:hanging="360"/>
      </w:pPr>
      <w:rPr>
        <w:rFonts w:ascii="Walbaum Text" w:hAnsi="Walbaum Text"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 w15:restartNumberingAfterBreak="0">
    <w:nsid w:val="12283A06"/>
    <w:multiLevelType w:val="hybridMultilevel"/>
    <w:tmpl w:val="4EC2D734"/>
    <w:lvl w:ilvl="0" w:tplc="9A5C499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0B4F70"/>
    <w:multiLevelType w:val="hybridMultilevel"/>
    <w:tmpl w:val="607627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6A514B"/>
    <w:multiLevelType w:val="hybridMultilevel"/>
    <w:tmpl w:val="ED9C140A"/>
    <w:lvl w:ilvl="0" w:tplc="0409000B">
      <w:start w:val="1"/>
      <w:numFmt w:val="bullet"/>
      <w:lvlText w:val=""/>
      <w:lvlJc w:val="left"/>
      <w:pPr>
        <w:ind w:left="792" w:hanging="360"/>
      </w:pPr>
      <w:rPr>
        <w:rFonts w:ascii="Wingdings" w:hAnsi="Wingdings" w:hint="default"/>
        <w:b w:val="0"/>
        <w:bCs w:val="0"/>
        <w:i w:val="0"/>
        <w:iCs w:val="0"/>
        <w:spacing w:val="0"/>
        <w:w w:val="100"/>
        <w:sz w:val="24"/>
        <w:szCs w:val="24"/>
        <w:lang w:val="ro-RO" w:eastAsia="en-US" w:bidi="ar-SA"/>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171E02E0"/>
    <w:multiLevelType w:val="hybridMultilevel"/>
    <w:tmpl w:val="FB2EAB6A"/>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372794"/>
    <w:multiLevelType w:val="hybridMultilevel"/>
    <w:tmpl w:val="47B087F0"/>
    <w:lvl w:ilvl="0" w:tplc="9A5C499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C03AE9"/>
    <w:multiLevelType w:val="hybridMultilevel"/>
    <w:tmpl w:val="397A4766"/>
    <w:lvl w:ilvl="0" w:tplc="0409000D">
      <w:start w:val="1"/>
      <w:numFmt w:val="bullet"/>
      <w:lvlText w:val=""/>
      <w:lvlJc w:val="left"/>
      <w:pPr>
        <w:ind w:left="720" w:hanging="360"/>
      </w:pPr>
      <w:rPr>
        <w:rFonts w:ascii="Wingdings" w:hAnsi="Wingding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1A8C34D4"/>
    <w:multiLevelType w:val="hybridMultilevel"/>
    <w:tmpl w:val="D13A33F0"/>
    <w:lvl w:ilvl="0" w:tplc="F59ABD78">
      <w:start w:val="1"/>
      <w:numFmt w:val="bullet"/>
      <w:lvlText w:val="-"/>
      <w:lvlJc w:val="left"/>
      <w:pPr>
        <w:ind w:left="725" w:hanging="360"/>
      </w:pPr>
      <w:rPr>
        <w:rFonts w:ascii="Times New Roman" w:eastAsia="Segoe UI Symbol"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26" w15:restartNumberingAfterBreak="0">
    <w:nsid w:val="1B4E315F"/>
    <w:multiLevelType w:val="hybridMultilevel"/>
    <w:tmpl w:val="68062A30"/>
    <w:lvl w:ilvl="0" w:tplc="F59ABD78">
      <w:start w:val="1"/>
      <w:numFmt w:val="bullet"/>
      <w:lvlText w:val="-"/>
      <w:lvlJc w:val="left"/>
      <w:pPr>
        <w:ind w:left="725" w:hanging="360"/>
      </w:pPr>
      <w:rPr>
        <w:rFonts w:ascii="Times New Roman" w:eastAsia="Segoe UI Symbol"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27" w15:restartNumberingAfterBreak="0">
    <w:nsid w:val="1DF86FFE"/>
    <w:multiLevelType w:val="hybridMultilevel"/>
    <w:tmpl w:val="7F2C5E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1EE85672"/>
    <w:multiLevelType w:val="hybridMultilevel"/>
    <w:tmpl w:val="46C69E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1F2877CC"/>
    <w:multiLevelType w:val="hybridMultilevel"/>
    <w:tmpl w:val="527A7C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0A92F6D"/>
    <w:multiLevelType w:val="hybridMultilevel"/>
    <w:tmpl w:val="4760B616"/>
    <w:lvl w:ilvl="0" w:tplc="00FE6A9A">
      <w:start w:val="1"/>
      <w:numFmt w:val="decimal"/>
      <w:lvlText w:val="%1."/>
      <w:lvlJc w:val="left"/>
      <w:pPr>
        <w:ind w:left="0" w:hanging="341"/>
        <w:jc w:val="right"/>
      </w:pPr>
      <w:rPr>
        <w:rFonts w:ascii="Times New Roman" w:eastAsia="Trebuchet MS" w:hAnsi="Times New Roman" w:cs="Times New Roman" w:hint="default"/>
        <w:b w:val="0"/>
        <w:bCs w:val="0"/>
        <w:i w:val="0"/>
        <w:iCs w:val="0"/>
        <w:spacing w:val="-2"/>
        <w:w w:val="100"/>
        <w:sz w:val="24"/>
        <w:szCs w:val="24"/>
        <w:lang w:val="ro-RO" w:eastAsia="en-US" w:bidi="ar-SA"/>
      </w:rPr>
    </w:lvl>
    <w:lvl w:ilvl="1" w:tplc="CA8ABE66">
      <w:numFmt w:val="bullet"/>
      <w:lvlText w:val="•"/>
      <w:lvlJc w:val="left"/>
      <w:pPr>
        <w:ind w:left="972" w:hanging="341"/>
      </w:pPr>
      <w:rPr>
        <w:rFonts w:hint="default"/>
        <w:lang w:val="ro-RO" w:eastAsia="en-US" w:bidi="ar-SA"/>
      </w:rPr>
    </w:lvl>
    <w:lvl w:ilvl="2" w:tplc="C786F2AA">
      <w:numFmt w:val="bullet"/>
      <w:lvlText w:val="•"/>
      <w:lvlJc w:val="left"/>
      <w:pPr>
        <w:ind w:left="1944" w:hanging="341"/>
      </w:pPr>
      <w:rPr>
        <w:rFonts w:hint="default"/>
        <w:lang w:val="ro-RO" w:eastAsia="en-US" w:bidi="ar-SA"/>
      </w:rPr>
    </w:lvl>
    <w:lvl w:ilvl="3" w:tplc="2EEEABBE">
      <w:numFmt w:val="bullet"/>
      <w:lvlText w:val="•"/>
      <w:lvlJc w:val="left"/>
      <w:pPr>
        <w:ind w:left="2916" w:hanging="341"/>
      </w:pPr>
      <w:rPr>
        <w:rFonts w:hint="default"/>
        <w:lang w:val="ro-RO" w:eastAsia="en-US" w:bidi="ar-SA"/>
      </w:rPr>
    </w:lvl>
    <w:lvl w:ilvl="4" w:tplc="14B4B4D6">
      <w:numFmt w:val="bullet"/>
      <w:lvlText w:val="•"/>
      <w:lvlJc w:val="left"/>
      <w:pPr>
        <w:ind w:left="3888" w:hanging="341"/>
      </w:pPr>
      <w:rPr>
        <w:rFonts w:hint="default"/>
        <w:lang w:val="ro-RO" w:eastAsia="en-US" w:bidi="ar-SA"/>
      </w:rPr>
    </w:lvl>
    <w:lvl w:ilvl="5" w:tplc="023E498A">
      <w:numFmt w:val="bullet"/>
      <w:lvlText w:val="•"/>
      <w:lvlJc w:val="left"/>
      <w:pPr>
        <w:ind w:left="4860" w:hanging="341"/>
      </w:pPr>
      <w:rPr>
        <w:rFonts w:hint="default"/>
        <w:lang w:val="ro-RO" w:eastAsia="en-US" w:bidi="ar-SA"/>
      </w:rPr>
    </w:lvl>
    <w:lvl w:ilvl="6" w:tplc="ABFC4D4A">
      <w:numFmt w:val="bullet"/>
      <w:lvlText w:val="•"/>
      <w:lvlJc w:val="left"/>
      <w:pPr>
        <w:ind w:left="5832" w:hanging="341"/>
      </w:pPr>
      <w:rPr>
        <w:rFonts w:hint="default"/>
        <w:lang w:val="ro-RO" w:eastAsia="en-US" w:bidi="ar-SA"/>
      </w:rPr>
    </w:lvl>
    <w:lvl w:ilvl="7" w:tplc="7B44736E">
      <w:numFmt w:val="bullet"/>
      <w:lvlText w:val="•"/>
      <w:lvlJc w:val="left"/>
      <w:pPr>
        <w:ind w:left="6804" w:hanging="341"/>
      </w:pPr>
      <w:rPr>
        <w:rFonts w:hint="default"/>
        <w:lang w:val="ro-RO" w:eastAsia="en-US" w:bidi="ar-SA"/>
      </w:rPr>
    </w:lvl>
    <w:lvl w:ilvl="8" w:tplc="A69AD262">
      <w:numFmt w:val="bullet"/>
      <w:lvlText w:val="•"/>
      <w:lvlJc w:val="left"/>
      <w:pPr>
        <w:ind w:left="7776" w:hanging="341"/>
      </w:pPr>
      <w:rPr>
        <w:rFonts w:hint="default"/>
        <w:lang w:val="ro-RO" w:eastAsia="en-US" w:bidi="ar-SA"/>
      </w:rPr>
    </w:lvl>
  </w:abstractNum>
  <w:abstractNum w:abstractNumId="31" w15:restartNumberingAfterBreak="0">
    <w:nsid w:val="2252550D"/>
    <w:multiLevelType w:val="hybridMultilevel"/>
    <w:tmpl w:val="3906EE6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6B17DC7"/>
    <w:multiLevelType w:val="hybridMultilevel"/>
    <w:tmpl w:val="E572FEE0"/>
    <w:lvl w:ilvl="0" w:tplc="52ACFEEA">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33" w15:restartNumberingAfterBreak="0">
    <w:nsid w:val="27605ADF"/>
    <w:multiLevelType w:val="hybridMultilevel"/>
    <w:tmpl w:val="CAACE4D0"/>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4D535F"/>
    <w:multiLevelType w:val="hybridMultilevel"/>
    <w:tmpl w:val="381275A2"/>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8D41372"/>
    <w:multiLevelType w:val="hybridMultilevel"/>
    <w:tmpl w:val="522E326A"/>
    <w:lvl w:ilvl="0" w:tplc="1D9677CC">
      <w:numFmt w:val="bullet"/>
      <w:lvlText w:val="•"/>
      <w:lvlJc w:val="left"/>
      <w:pPr>
        <w:ind w:left="720" w:hanging="360"/>
      </w:pPr>
      <w:rPr>
        <w:rFonts w:ascii="Trebuchet MS" w:eastAsia="Trebuchet MS" w:hAnsi="Trebuchet MS" w:cs="Trebuchet MS" w:hint="default"/>
        <w:b w:val="0"/>
        <w:bCs w:val="0"/>
        <w:i w:val="0"/>
        <w:iCs w:val="0"/>
        <w:spacing w:val="0"/>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BF46C45"/>
    <w:multiLevelType w:val="hybridMultilevel"/>
    <w:tmpl w:val="9E409118"/>
    <w:lvl w:ilvl="0" w:tplc="0418000F">
      <w:start w:val="1"/>
      <w:numFmt w:val="decimal"/>
      <w:lvlText w:val="%1."/>
      <w:lvlJc w:val="left"/>
      <w:pPr>
        <w:ind w:left="724" w:hanging="360"/>
      </w:pPr>
    </w:lvl>
    <w:lvl w:ilvl="1" w:tplc="04180019" w:tentative="1">
      <w:start w:val="1"/>
      <w:numFmt w:val="lowerLetter"/>
      <w:lvlText w:val="%2."/>
      <w:lvlJc w:val="left"/>
      <w:pPr>
        <w:ind w:left="1444" w:hanging="360"/>
      </w:pPr>
    </w:lvl>
    <w:lvl w:ilvl="2" w:tplc="0418001B" w:tentative="1">
      <w:start w:val="1"/>
      <w:numFmt w:val="lowerRoman"/>
      <w:lvlText w:val="%3."/>
      <w:lvlJc w:val="right"/>
      <w:pPr>
        <w:ind w:left="2164" w:hanging="180"/>
      </w:pPr>
    </w:lvl>
    <w:lvl w:ilvl="3" w:tplc="0418000F" w:tentative="1">
      <w:start w:val="1"/>
      <w:numFmt w:val="decimal"/>
      <w:lvlText w:val="%4."/>
      <w:lvlJc w:val="left"/>
      <w:pPr>
        <w:ind w:left="2884" w:hanging="360"/>
      </w:pPr>
    </w:lvl>
    <w:lvl w:ilvl="4" w:tplc="04180019" w:tentative="1">
      <w:start w:val="1"/>
      <w:numFmt w:val="lowerLetter"/>
      <w:lvlText w:val="%5."/>
      <w:lvlJc w:val="left"/>
      <w:pPr>
        <w:ind w:left="3604" w:hanging="360"/>
      </w:pPr>
    </w:lvl>
    <w:lvl w:ilvl="5" w:tplc="0418001B" w:tentative="1">
      <w:start w:val="1"/>
      <w:numFmt w:val="lowerRoman"/>
      <w:lvlText w:val="%6."/>
      <w:lvlJc w:val="right"/>
      <w:pPr>
        <w:ind w:left="4324" w:hanging="180"/>
      </w:pPr>
    </w:lvl>
    <w:lvl w:ilvl="6" w:tplc="0418000F" w:tentative="1">
      <w:start w:val="1"/>
      <w:numFmt w:val="decimal"/>
      <w:lvlText w:val="%7."/>
      <w:lvlJc w:val="left"/>
      <w:pPr>
        <w:ind w:left="5044" w:hanging="360"/>
      </w:pPr>
    </w:lvl>
    <w:lvl w:ilvl="7" w:tplc="04180019" w:tentative="1">
      <w:start w:val="1"/>
      <w:numFmt w:val="lowerLetter"/>
      <w:lvlText w:val="%8."/>
      <w:lvlJc w:val="left"/>
      <w:pPr>
        <w:ind w:left="5764" w:hanging="360"/>
      </w:pPr>
    </w:lvl>
    <w:lvl w:ilvl="8" w:tplc="0418001B" w:tentative="1">
      <w:start w:val="1"/>
      <w:numFmt w:val="lowerRoman"/>
      <w:lvlText w:val="%9."/>
      <w:lvlJc w:val="right"/>
      <w:pPr>
        <w:ind w:left="6484" w:hanging="180"/>
      </w:pPr>
    </w:lvl>
  </w:abstractNum>
  <w:abstractNum w:abstractNumId="37" w15:restartNumberingAfterBreak="0">
    <w:nsid w:val="2CA5003C"/>
    <w:multiLevelType w:val="hybridMultilevel"/>
    <w:tmpl w:val="5FAE23D8"/>
    <w:lvl w:ilvl="0" w:tplc="AC1AD60C">
      <w:start w:val="1"/>
      <w:numFmt w:val="bullet"/>
      <w:lvlText w:val="-"/>
      <w:lvlJc w:val="left"/>
      <w:pPr>
        <w:ind w:left="5040" w:hanging="360"/>
      </w:pPr>
      <w:rPr>
        <w:rFonts w:ascii="Walbaum Text" w:hAnsi="Walbaum Text" w:hint="default"/>
      </w:rPr>
    </w:lvl>
    <w:lvl w:ilvl="1" w:tplc="04180003" w:tentative="1">
      <w:start w:val="1"/>
      <w:numFmt w:val="bullet"/>
      <w:lvlText w:val="o"/>
      <w:lvlJc w:val="left"/>
      <w:pPr>
        <w:ind w:left="5760" w:hanging="360"/>
      </w:pPr>
      <w:rPr>
        <w:rFonts w:ascii="Courier New" w:hAnsi="Courier New" w:cs="Courier New" w:hint="default"/>
      </w:rPr>
    </w:lvl>
    <w:lvl w:ilvl="2" w:tplc="04180005" w:tentative="1">
      <w:start w:val="1"/>
      <w:numFmt w:val="bullet"/>
      <w:lvlText w:val=""/>
      <w:lvlJc w:val="left"/>
      <w:pPr>
        <w:ind w:left="6480" w:hanging="360"/>
      </w:pPr>
      <w:rPr>
        <w:rFonts w:ascii="Wingdings" w:hAnsi="Wingdings" w:hint="default"/>
      </w:rPr>
    </w:lvl>
    <w:lvl w:ilvl="3" w:tplc="04180001" w:tentative="1">
      <w:start w:val="1"/>
      <w:numFmt w:val="bullet"/>
      <w:lvlText w:val=""/>
      <w:lvlJc w:val="left"/>
      <w:pPr>
        <w:ind w:left="7200" w:hanging="360"/>
      </w:pPr>
      <w:rPr>
        <w:rFonts w:ascii="Symbol" w:hAnsi="Symbol" w:hint="default"/>
      </w:rPr>
    </w:lvl>
    <w:lvl w:ilvl="4" w:tplc="04180003" w:tentative="1">
      <w:start w:val="1"/>
      <w:numFmt w:val="bullet"/>
      <w:lvlText w:val="o"/>
      <w:lvlJc w:val="left"/>
      <w:pPr>
        <w:ind w:left="7920" w:hanging="360"/>
      </w:pPr>
      <w:rPr>
        <w:rFonts w:ascii="Courier New" w:hAnsi="Courier New" w:cs="Courier New" w:hint="default"/>
      </w:rPr>
    </w:lvl>
    <w:lvl w:ilvl="5" w:tplc="04180005" w:tentative="1">
      <w:start w:val="1"/>
      <w:numFmt w:val="bullet"/>
      <w:lvlText w:val=""/>
      <w:lvlJc w:val="left"/>
      <w:pPr>
        <w:ind w:left="8640" w:hanging="360"/>
      </w:pPr>
      <w:rPr>
        <w:rFonts w:ascii="Wingdings" w:hAnsi="Wingdings" w:hint="default"/>
      </w:rPr>
    </w:lvl>
    <w:lvl w:ilvl="6" w:tplc="04180001" w:tentative="1">
      <w:start w:val="1"/>
      <w:numFmt w:val="bullet"/>
      <w:lvlText w:val=""/>
      <w:lvlJc w:val="left"/>
      <w:pPr>
        <w:ind w:left="9360" w:hanging="360"/>
      </w:pPr>
      <w:rPr>
        <w:rFonts w:ascii="Symbol" w:hAnsi="Symbol" w:hint="default"/>
      </w:rPr>
    </w:lvl>
    <w:lvl w:ilvl="7" w:tplc="04180003" w:tentative="1">
      <w:start w:val="1"/>
      <w:numFmt w:val="bullet"/>
      <w:lvlText w:val="o"/>
      <w:lvlJc w:val="left"/>
      <w:pPr>
        <w:ind w:left="10080" w:hanging="360"/>
      </w:pPr>
      <w:rPr>
        <w:rFonts w:ascii="Courier New" w:hAnsi="Courier New" w:cs="Courier New" w:hint="default"/>
      </w:rPr>
    </w:lvl>
    <w:lvl w:ilvl="8" w:tplc="04180005" w:tentative="1">
      <w:start w:val="1"/>
      <w:numFmt w:val="bullet"/>
      <w:lvlText w:val=""/>
      <w:lvlJc w:val="left"/>
      <w:pPr>
        <w:ind w:left="10800" w:hanging="360"/>
      </w:pPr>
      <w:rPr>
        <w:rFonts w:ascii="Wingdings" w:hAnsi="Wingdings" w:hint="default"/>
      </w:rPr>
    </w:lvl>
  </w:abstractNum>
  <w:abstractNum w:abstractNumId="38" w15:restartNumberingAfterBreak="0">
    <w:nsid w:val="30DE6073"/>
    <w:multiLevelType w:val="multilevel"/>
    <w:tmpl w:val="DF0A2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D45601"/>
    <w:multiLevelType w:val="hybridMultilevel"/>
    <w:tmpl w:val="49B073E6"/>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D623F9"/>
    <w:multiLevelType w:val="hybridMultilevel"/>
    <w:tmpl w:val="6E96CA30"/>
    <w:lvl w:ilvl="0" w:tplc="16F4FD40">
      <w:start w:val="1"/>
      <w:numFmt w:val="lowerLetter"/>
      <w:lvlText w:val="%1)"/>
      <w:lvlJc w:val="left"/>
      <w:pPr>
        <w:ind w:left="720" w:hanging="360"/>
      </w:pPr>
      <w:rPr>
        <w:lang w:val="pt-BR"/>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5DE33FB"/>
    <w:multiLevelType w:val="hybridMultilevel"/>
    <w:tmpl w:val="655277B8"/>
    <w:lvl w:ilvl="0" w:tplc="6BF40DE4">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364B1112"/>
    <w:multiLevelType w:val="hybridMultilevel"/>
    <w:tmpl w:val="6D4EC12C"/>
    <w:lvl w:ilvl="0" w:tplc="FFFFFFFF">
      <w:start w:val="1"/>
      <w:numFmt w:val="lowerLetter"/>
      <w:lvlText w:val="%1)"/>
      <w:lvlJc w:val="left"/>
      <w:pPr>
        <w:ind w:left="720" w:hanging="360"/>
      </w:pPr>
    </w:lvl>
    <w:lvl w:ilvl="1" w:tplc="FFFFFFFF">
      <w:numFmt w:val="bullet"/>
      <w:lvlText w:val="•"/>
      <w:lvlJc w:val="left"/>
      <w:pPr>
        <w:ind w:left="1785" w:hanging="705"/>
      </w:pPr>
      <w:rPr>
        <w:rFonts w:ascii="Times New Roman" w:eastAsiaTheme="minorEastAsia"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6662F05"/>
    <w:multiLevelType w:val="hybridMultilevel"/>
    <w:tmpl w:val="B6FC4EDA"/>
    <w:lvl w:ilvl="0" w:tplc="48AEBE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36B03A39"/>
    <w:multiLevelType w:val="hybridMultilevel"/>
    <w:tmpl w:val="9CBC5776"/>
    <w:lvl w:ilvl="0" w:tplc="04090017">
      <w:start w:val="1"/>
      <w:numFmt w:val="lowerLetter"/>
      <w:lvlText w:val="%1)"/>
      <w:lvlJc w:val="left"/>
      <w:pPr>
        <w:ind w:left="364" w:hanging="360"/>
      </w:p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45" w15:restartNumberingAfterBreak="0">
    <w:nsid w:val="39192098"/>
    <w:multiLevelType w:val="multilevel"/>
    <w:tmpl w:val="5C96403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BD049B8"/>
    <w:multiLevelType w:val="hybridMultilevel"/>
    <w:tmpl w:val="98206C2C"/>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A169E0"/>
    <w:multiLevelType w:val="hybridMultilevel"/>
    <w:tmpl w:val="CBA0689A"/>
    <w:lvl w:ilvl="0" w:tplc="F59ABD78">
      <w:start w:val="1"/>
      <w:numFmt w:val="bullet"/>
      <w:lvlText w:val="-"/>
      <w:lvlJc w:val="left"/>
      <w:pPr>
        <w:ind w:left="725" w:hanging="360"/>
      </w:pPr>
      <w:rPr>
        <w:rFonts w:ascii="Times New Roman" w:eastAsia="Segoe UI Symbol"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48" w15:restartNumberingAfterBreak="0">
    <w:nsid w:val="3EDC4DB6"/>
    <w:multiLevelType w:val="hybridMultilevel"/>
    <w:tmpl w:val="FBE2A074"/>
    <w:lvl w:ilvl="0" w:tplc="7A908CD4">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3FD21CCF"/>
    <w:multiLevelType w:val="hybridMultilevel"/>
    <w:tmpl w:val="DC4CEE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41AC346A"/>
    <w:multiLevelType w:val="hybridMultilevel"/>
    <w:tmpl w:val="5D04B91E"/>
    <w:lvl w:ilvl="0" w:tplc="5A7C9F9A">
      <w:numFmt w:val="bullet"/>
      <w:lvlText w:val="-"/>
      <w:lvlJc w:val="left"/>
      <w:pPr>
        <w:ind w:left="502" w:hanging="360"/>
      </w:pPr>
      <w:rPr>
        <w:rFonts w:ascii="Bookman Old Style" w:eastAsia="Calibri" w:hAnsi="Bookman Old Style" w:cs="Times New Roman"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1515" w:hanging="360"/>
      </w:pPr>
      <w:rPr>
        <w:rFonts w:ascii="Symbol" w:hAnsi="Symbol" w:hint="default"/>
      </w:rPr>
    </w:lvl>
    <w:lvl w:ilvl="4" w:tplc="04090003" w:tentative="1">
      <w:start w:val="1"/>
      <w:numFmt w:val="bullet"/>
      <w:lvlText w:val="o"/>
      <w:lvlJc w:val="left"/>
      <w:pPr>
        <w:ind w:left="-795" w:hanging="360"/>
      </w:pPr>
      <w:rPr>
        <w:rFonts w:ascii="Courier New" w:hAnsi="Courier New" w:cs="Courier New" w:hint="default"/>
      </w:rPr>
    </w:lvl>
    <w:lvl w:ilvl="5" w:tplc="04090005" w:tentative="1">
      <w:start w:val="1"/>
      <w:numFmt w:val="bullet"/>
      <w:lvlText w:val=""/>
      <w:lvlJc w:val="left"/>
      <w:pPr>
        <w:ind w:left="-75" w:hanging="360"/>
      </w:pPr>
      <w:rPr>
        <w:rFonts w:ascii="Wingdings" w:hAnsi="Wingdings" w:hint="default"/>
      </w:rPr>
    </w:lvl>
    <w:lvl w:ilvl="6" w:tplc="04090001" w:tentative="1">
      <w:start w:val="1"/>
      <w:numFmt w:val="bullet"/>
      <w:lvlText w:val=""/>
      <w:lvlJc w:val="left"/>
      <w:pPr>
        <w:ind w:left="645" w:hanging="360"/>
      </w:pPr>
      <w:rPr>
        <w:rFonts w:ascii="Symbol" w:hAnsi="Symbol" w:hint="default"/>
      </w:rPr>
    </w:lvl>
    <w:lvl w:ilvl="7" w:tplc="04090003" w:tentative="1">
      <w:start w:val="1"/>
      <w:numFmt w:val="bullet"/>
      <w:lvlText w:val="o"/>
      <w:lvlJc w:val="left"/>
      <w:pPr>
        <w:ind w:left="1365" w:hanging="360"/>
      </w:pPr>
      <w:rPr>
        <w:rFonts w:ascii="Courier New" w:hAnsi="Courier New" w:cs="Courier New" w:hint="default"/>
      </w:rPr>
    </w:lvl>
    <w:lvl w:ilvl="8" w:tplc="04090005" w:tentative="1">
      <w:start w:val="1"/>
      <w:numFmt w:val="bullet"/>
      <w:lvlText w:val=""/>
      <w:lvlJc w:val="left"/>
      <w:pPr>
        <w:ind w:left="2085" w:hanging="360"/>
      </w:pPr>
      <w:rPr>
        <w:rFonts w:ascii="Wingdings" w:hAnsi="Wingdings" w:hint="default"/>
      </w:rPr>
    </w:lvl>
  </w:abstractNum>
  <w:abstractNum w:abstractNumId="51" w15:restartNumberingAfterBreak="0">
    <w:nsid w:val="41BF7788"/>
    <w:multiLevelType w:val="hybridMultilevel"/>
    <w:tmpl w:val="C666E938"/>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3EF624E"/>
    <w:multiLevelType w:val="hybridMultilevel"/>
    <w:tmpl w:val="3384A39A"/>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15:restartNumberingAfterBreak="0">
    <w:nsid w:val="46C66732"/>
    <w:multiLevelType w:val="hybridMultilevel"/>
    <w:tmpl w:val="0A0A7D8A"/>
    <w:lvl w:ilvl="0" w:tplc="7A5C785E">
      <w:start w:val="1"/>
      <w:numFmt w:val="lowerRoman"/>
      <w:lvlText w:val="(%1)"/>
      <w:lvlJc w:val="left"/>
      <w:pPr>
        <w:ind w:left="0" w:hanging="319"/>
      </w:pPr>
      <w:rPr>
        <w:rFonts w:ascii="Times New Roman" w:eastAsia="Trebuchet MS" w:hAnsi="Times New Roman" w:cs="Times New Roman" w:hint="default"/>
        <w:b w:val="0"/>
        <w:bCs w:val="0"/>
        <w:i w:val="0"/>
        <w:iCs w:val="0"/>
        <w:spacing w:val="-1"/>
        <w:w w:val="100"/>
        <w:sz w:val="24"/>
        <w:szCs w:val="24"/>
        <w:lang w:val="ro-RO" w:eastAsia="en-US" w:bidi="ar-SA"/>
      </w:rPr>
    </w:lvl>
    <w:lvl w:ilvl="1" w:tplc="72BAB4A4">
      <w:numFmt w:val="bullet"/>
      <w:lvlText w:val="•"/>
      <w:lvlJc w:val="left"/>
      <w:pPr>
        <w:ind w:left="972" w:hanging="319"/>
      </w:pPr>
      <w:rPr>
        <w:rFonts w:hint="default"/>
        <w:lang w:val="ro-RO" w:eastAsia="en-US" w:bidi="ar-SA"/>
      </w:rPr>
    </w:lvl>
    <w:lvl w:ilvl="2" w:tplc="870EC20E">
      <w:numFmt w:val="bullet"/>
      <w:lvlText w:val="•"/>
      <w:lvlJc w:val="left"/>
      <w:pPr>
        <w:ind w:left="1944" w:hanging="319"/>
      </w:pPr>
      <w:rPr>
        <w:rFonts w:hint="default"/>
        <w:lang w:val="ro-RO" w:eastAsia="en-US" w:bidi="ar-SA"/>
      </w:rPr>
    </w:lvl>
    <w:lvl w:ilvl="3" w:tplc="3D66D950">
      <w:numFmt w:val="bullet"/>
      <w:lvlText w:val="•"/>
      <w:lvlJc w:val="left"/>
      <w:pPr>
        <w:ind w:left="2916" w:hanging="319"/>
      </w:pPr>
      <w:rPr>
        <w:rFonts w:hint="default"/>
        <w:lang w:val="ro-RO" w:eastAsia="en-US" w:bidi="ar-SA"/>
      </w:rPr>
    </w:lvl>
    <w:lvl w:ilvl="4" w:tplc="8AB4AE9A">
      <w:numFmt w:val="bullet"/>
      <w:lvlText w:val="•"/>
      <w:lvlJc w:val="left"/>
      <w:pPr>
        <w:ind w:left="3888" w:hanging="319"/>
      </w:pPr>
      <w:rPr>
        <w:rFonts w:hint="default"/>
        <w:lang w:val="ro-RO" w:eastAsia="en-US" w:bidi="ar-SA"/>
      </w:rPr>
    </w:lvl>
    <w:lvl w:ilvl="5" w:tplc="CBD8C64C">
      <w:numFmt w:val="bullet"/>
      <w:lvlText w:val="•"/>
      <w:lvlJc w:val="left"/>
      <w:pPr>
        <w:ind w:left="4860" w:hanging="319"/>
      </w:pPr>
      <w:rPr>
        <w:rFonts w:hint="default"/>
        <w:lang w:val="ro-RO" w:eastAsia="en-US" w:bidi="ar-SA"/>
      </w:rPr>
    </w:lvl>
    <w:lvl w:ilvl="6" w:tplc="D84A2966">
      <w:numFmt w:val="bullet"/>
      <w:lvlText w:val="•"/>
      <w:lvlJc w:val="left"/>
      <w:pPr>
        <w:ind w:left="5832" w:hanging="319"/>
      </w:pPr>
      <w:rPr>
        <w:rFonts w:hint="default"/>
        <w:lang w:val="ro-RO" w:eastAsia="en-US" w:bidi="ar-SA"/>
      </w:rPr>
    </w:lvl>
    <w:lvl w:ilvl="7" w:tplc="A28A30B0">
      <w:numFmt w:val="bullet"/>
      <w:lvlText w:val="•"/>
      <w:lvlJc w:val="left"/>
      <w:pPr>
        <w:ind w:left="6804" w:hanging="319"/>
      </w:pPr>
      <w:rPr>
        <w:rFonts w:hint="default"/>
        <w:lang w:val="ro-RO" w:eastAsia="en-US" w:bidi="ar-SA"/>
      </w:rPr>
    </w:lvl>
    <w:lvl w:ilvl="8" w:tplc="501CB10E">
      <w:numFmt w:val="bullet"/>
      <w:lvlText w:val="•"/>
      <w:lvlJc w:val="left"/>
      <w:pPr>
        <w:ind w:left="7776" w:hanging="319"/>
      </w:pPr>
      <w:rPr>
        <w:rFonts w:hint="default"/>
        <w:lang w:val="ro-RO" w:eastAsia="en-US" w:bidi="ar-SA"/>
      </w:rPr>
    </w:lvl>
  </w:abstractNum>
  <w:abstractNum w:abstractNumId="54" w15:restartNumberingAfterBreak="0">
    <w:nsid w:val="47FE0E8F"/>
    <w:multiLevelType w:val="hybridMultilevel"/>
    <w:tmpl w:val="4F1670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482B6F3D"/>
    <w:multiLevelType w:val="hybridMultilevel"/>
    <w:tmpl w:val="AC1881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492C5226"/>
    <w:multiLevelType w:val="hybridMultilevel"/>
    <w:tmpl w:val="8B4A1718"/>
    <w:lvl w:ilvl="0" w:tplc="9A5C499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9E479A3"/>
    <w:multiLevelType w:val="multilevel"/>
    <w:tmpl w:val="35D240B2"/>
    <w:lvl w:ilvl="0">
      <w:start w:val="1"/>
      <w:numFmt w:val="decimal"/>
      <w:lvlText w:val="%1."/>
      <w:lvlJc w:val="left"/>
      <w:pPr>
        <w:ind w:left="360" w:hanging="360"/>
      </w:pPr>
      <w:rPr>
        <w:rFonts w:hint="default"/>
        <w:i w:val="0"/>
        <w:iCs/>
      </w:rPr>
    </w:lvl>
    <w:lvl w:ilvl="1">
      <w:start w:val="4"/>
      <w:numFmt w:val="decimal"/>
      <w:lvlText w:val="%1.%2."/>
      <w:lvlJc w:val="left"/>
      <w:pPr>
        <w:ind w:left="720" w:hanging="360"/>
      </w:pPr>
      <w:rPr>
        <w:rFonts w:hint="default"/>
        <w:b/>
        <w:bCs/>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58" w15:restartNumberingAfterBreak="0">
    <w:nsid w:val="4A222E40"/>
    <w:multiLevelType w:val="hybridMultilevel"/>
    <w:tmpl w:val="0F964B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4B2A3C9A"/>
    <w:multiLevelType w:val="hybridMultilevel"/>
    <w:tmpl w:val="4148C824"/>
    <w:lvl w:ilvl="0" w:tplc="0418000F">
      <w:start w:val="1"/>
      <w:numFmt w:val="decimal"/>
      <w:lvlText w:val="%1."/>
      <w:lvlJc w:val="left"/>
      <w:pPr>
        <w:ind w:left="724" w:hanging="360"/>
      </w:pPr>
    </w:lvl>
    <w:lvl w:ilvl="1" w:tplc="04180019" w:tentative="1">
      <w:start w:val="1"/>
      <w:numFmt w:val="lowerLetter"/>
      <w:lvlText w:val="%2."/>
      <w:lvlJc w:val="left"/>
      <w:pPr>
        <w:ind w:left="1444" w:hanging="360"/>
      </w:pPr>
    </w:lvl>
    <w:lvl w:ilvl="2" w:tplc="0418001B" w:tentative="1">
      <w:start w:val="1"/>
      <w:numFmt w:val="lowerRoman"/>
      <w:lvlText w:val="%3."/>
      <w:lvlJc w:val="right"/>
      <w:pPr>
        <w:ind w:left="2164" w:hanging="180"/>
      </w:pPr>
    </w:lvl>
    <w:lvl w:ilvl="3" w:tplc="0418000F" w:tentative="1">
      <w:start w:val="1"/>
      <w:numFmt w:val="decimal"/>
      <w:lvlText w:val="%4."/>
      <w:lvlJc w:val="left"/>
      <w:pPr>
        <w:ind w:left="2884" w:hanging="360"/>
      </w:pPr>
    </w:lvl>
    <w:lvl w:ilvl="4" w:tplc="04180019" w:tentative="1">
      <w:start w:val="1"/>
      <w:numFmt w:val="lowerLetter"/>
      <w:lvlText w:val="%5."/>
      <w:lvlJc w:val="left"/>
      <w:pPr>
        <w:ind w:left="3604" w:hanging="360"/>
      </w:pPr>
    </w:lvl>
    <w:lvl w:ilvl="5" w:tplc="0418001B" w:tentative="1">
      <w:start w:val="1"/>
      <w:numFmt w:val="lowerRoman"/>
      <w:lvlText w:val="%6."/>
      <w:lvlJc w:val="right"/>
      <w:pPr>
        <w:ind w:left="4324" w:hanging="180"/>
      </w:pPr>
    </w:lvl>
    <w:lvl w:ilvl="6" w:tplc="0418000F" w:tentative="1">
      <w:start w:val="1"/>
      <w:numFmt w:val="decimal"/>
      <w:lvlText w:val="%7."/>
      <w:lvlJc w:val="left"/>
      <w:pPr>
        <w:ind w:left="5044" w:hanging="360"/>
      </w:pPr>
    </w:lvl>
    <w:lvl w:ilvl="7" w:tplc="04180019" w:tentative="1">
      <w:start w:val="1"/>
      <w:numFmt w:val="lowerLetter"/>
      <w:lvlText w:val="%8."/>
      <w:lvlJc w:val="left"/>
      <w:pPr>
        <w:ind w:left="5764" w:hanging="360"/>
      </w:pPr>
    </w:lvl>
    <w:lvl w:ilvl="8" w:tplc="0418001B" w:tentative="1">
      <w:start w:val="1"/>
      <w:numFmt w:val="lowerRoman"/>
      <w:lvlText w:val="%9."/>
      <w:lvlJc w:val="right"/>
      <w:pPr>
        <w:ind w:left="6484" w:hanging="180"/>
      </w:pPr>
    </w:lvl>
  </w:abstractNum>
  <w:abstractNum w:abstractNumId="60" w15:restartNumberingAfterBreak="0">
    <w:nsid w:val="4BC17235"/>
    <w:multiLevelType w:val="hybridMultilevel"/>
    <w:tmpl w:val="0F185A42"/>
    <w:lvl w:ilvl="0" w:tplc="04180019">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1" w15:restartNumberingAfterBreak="0">
    <w:nsid w:val="4EA254E1"/>
    <w:multiLevelType w:val="hybridMultilevel"/>
    <w:tmpl w:val="27EC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5022645F"/>
    <w:multiLevelType w:val="hybridMultilevel"/>
    <w:tmpl w:val="99C0E424"/>
    <w:lvl w:ilvl="0" w:tplc="C838ADC0">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51FE5480"/>
    <w:multiLevelType w:val="hybridMultilevel"/>
    <w:tmpl w:val="DCC8A5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55CF1B67"/>
    <w:multiLevelType w:val="hybridMultilevel"/>
    <w:tmpl w:val="3620D804"/>
    <w:lvl w:ilvl="0" w:tplc="2E98C3D8">
      <w:start w:val="1"/>
      <w:numFmt w:val="decimal"/>
      <w:lvlText w:val="%1."/>
      <w:lvlJc w:val="left"/>
      <w:pPr>
        <w:ind w:left="720" w:hanging="360"/>
      </w:pPr>
      <w:rPr>
        <w:b/>
        <w:bCs w:val="0"/>
        <w:cap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566763C2"/>
    <w:multiLevelType w:val="hybridMultilevel"/>
    <w:tmpl w:val="CAF46CD2"/>
    <w:lvl w:ilvl="0" w:tplc="F59ABD78">
      <w:start w:val="1"/>
      <w:numFmt w:val="bullet"/>
      <w:lvlText w:val="-"/>
      <w:lvlJc w:val="left"/>
      <w:pPr>
        <w:ind w:left="739" w:hanging="360"/>
      </w:pPr>
      <w:rPr>
        <w:rFonts w:ascii="Times New Roman" w:eastAsia="Segoe UI Symbol" w:hAnsi="Times New Roman" w:cs="Times New Roman"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66" w15:restartNumberingAfterBreak="0">
    <w:nsid w:val="56C16BC0"/>
    <w:multiLevelType w:val="hybridMultilevel"/>
    <w:tmpl w:val="DAC694EA"/>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70A5E67"/>
    <w:multiLevelType w:val="multilevel"/>
    <w:tmpl w:val="CBEEE6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7824CCF"/>
    <w:multiLevelType w:val="multilevel"/>
    <w:tmpl w:val="57824CCF"/>
    <w:lvl w:ilvl="0">
      <w:start w:val="1"/>
      <w:numFmt w:val="lowerLetter"/>
      <w:lvlText w:val="%1)"/>
      <w:lvlJc w:val="left"/>
      <w:pPr>
        <w:ind w:left="946" w:hanging="360"/>
      </w:pPr>
    </w:lvl>
    <w:lvl w:ilvl="1">
      <w:start w:val="1"/>
      <w:numFmt w:val="lowerLetter"/>
      <w:lvlText w:val="%2."/>
      <w:lvlJc w:val="left"/>
      <w:pPr>
        <w:ind w:left="1666" w:hanging="360"/>
      </w:pPr>
    </w:lvl>
    <w:lvl w:ilvl="2">
      <w:start w:val="1"/>
      <w:numFmt w:val="lowerRoman"/>
      <w:lvlText w:val="%3."/>
      <w:lvlJc w:val="right"/>
      <w:pPr>
        <w:ind w:left="2386" w:hanging="180"/>
      </w:pPr>
    </w:lvl>
    <w:lvl w:ilvl="3">
      <w:start w:val="1"/>
      <w:numFmt w:val="decimal"/>
      <w:lvlText w:val="%4."/>
      <w:lvlJc w:val="left"/>
      <w:pPr>
        <w:ind w:left="3106" w:hanging="360"/>
      </w:pPr>
    </w:lvl>
    <w:lvl w:ilvl="4">
      <w:start w:val="1"/>
      <w:numFmt w:val="lowerLetter"/>
      <w:lvlText w:val="%5."/>
      <w:lvlJc w:val="left"/>
      <w:pPr>
        <w:ind w:left="3826" w:hanging="360"/>
      </w:pPr>
    </w:lvl>
    <w:lvl w:ilvl="5">
      <w:start w:val="1"/>
      <w:numFmt w:val="lowerRoman"/>
      <w:lvlText w:val="%6."/>
      <w:lvlJc w:val="right"/>
      <w:pPr>
        <w:ind w:left="4546" w:hanging="180"/>
      </w:pPr>
    </w:lvl>
    <w:lvl w:ilvl="6">
      <w:start w:val="1"/>
      <w:numFmt w:val="decimal"/>
      <w:lvlText w:val="%7."/>
      <w:lvlJc w:val="left"/>
      <w:pPr>
        <w:ind w:left="5266" w:hanging="360"/>
      </w:pPr>
    </w:lvl>
    <w:lvl w:ilvl="7">
      <w:start w:val="1"/>
      <w:numFmt w:val="lowerLetter"/>
      <w:lvlText w:val="%8."/>
      <w:lvlJc w:val="left"/>
      <w:pPr>
        <w:ind w:left="5986" w:hanging="360"/>
      </w:pPr>
    </w:lvl>
    <w:lvl w:ilvl="8">
      <w:start w:val="1"/>
      <w:numFmt w:val="lowerRoman"/>
      <w:lvlText w:val="%9."/>
      <w:lvlJc w:val="right"/>
      <w:pPr>
        <w:ind w:left="6706" w:hanging="180"/>
      </w:pPr>
    </w:lvl>
  </w:abstractNum>
  <w:abstractNum w:abstractNumId="69" w15:restartNumberingAfterBreak="0">
    <w:nsid w:val="59833BA8"/>
    <w:multiLevelType w:val="hybridMultilevel"/>
    <w:tmpl w:val="DA92B0F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0" w15:restartNumberingAfterBreak="0">
    <w:nsid w:val="59F26AAA"/>
    <w:multiLevelType w:val="hybridMultilevel"/>
    <w:tmpl w:val="3906EE6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C2076E3"/>
    <w:multiLevelType w:val="multilevel"/>
    <w:tmpl w:val="A43AB2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DAF4787"/>
    <w:multiLevelType w:val="hybridMultilevel"/>
    <w:tmpl w:val="ABD69F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DC342F2"/>
    <w:multiLevelType w:val="hybridMultilevel"/>
    <w:tmpl w:val="DD8275EC"/>
    <w:lvl w:ilvl="0" w:tplc="F59ABD78">
      <w:start w:val="1"/>
      <w:numFmt w:val="bullet"/>
      <w:lvlText w:val="-"/>
      <w:lvlJc w:val="left"/>
      <w:pPr>
        <w:ind w:left="725" w:hanging="360"/>
      </w:pPr>
      <w:rPr>
        <w:rFonts w:ascii="Times New Roman" w:eastAsia="Segoe UI Symbol"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74" w15:restartNumberingAfterBreak="0">
    <w:nsid w:val="5DDB74D1"/>
    <w:multiLevelType w:val="hybridMultilevel"/>
    <w:tmpl w:val="984884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15:restartNumberingAfterBreak="0">
    <w:nsid w:val="5E552C43"/>
    <w:multiLevelType w:val="hybridMultilevel"/>
    <w:tmpl w:val="9DE24FAE"/>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5EBB7115"/>
    <w:multiLevelType w:val="hybridMultilevel"/>
    <w:tmpl w:val="1F2EA3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7" w15:restartNumberingAfterBreak="0">
    <w:nsid w:val="60335100"/>
    <w:multiLevelType w:val="hybridMultilevel"/>
    <w:tmpl w:val="CC64AD0E"/>
    <w:lvl w:ilvl="0" w:tplc="9E72F328">
      <w:numFmt w:val="bullet"/>
      <w:lvlText w:val="-"/>
      <w:lvlJc w:val="left"/>
      <w:pPr>
        <w:ind w:left="720" w:hanging="360"/>
      </w:pPr>
      <w:rPr>
        <w:rFonts w:ascii="Times New Roman" w:eastAsia="Trebuchet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11E1A0E"/>
    <w:multiLevelType w:val="hybridMultilevel"/>
    <w:tmpl w:val="917CC9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2076BC1"/>
    <w:multiLevelType w:val="hybridMultilevel"/>
    <w:tmpl w:val="2AF67758"/>
    <w:lvl w:ilvl="0" w:tplc="0409000B">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3370155"/>
    <w:multiLevelType w:val="hybridMultilevel"/>
    <w:tmpl w:val="70001ADE"/>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4846C2E"/>
    <w:multiLevelType w:val="hybridMultilevel"/>
    <w:tmpl w:val="3906EE6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15:restartNumberingAfterBreak="0">
    <w:nsid w:val="67877FBE"/>
    <w:multiLevelType w:val="hybridMultilevel"/>
    <w:tmpl w:val="C49043EA"/>
    <w:lvl w:ilvl="0" w:tplc="0418000F">
      <w:start w:val="1"/>
      <w:numFmt w:val="decimal"/>
      <w:lvlText w:val="%1."/>
      <w:lvlJc w:val="left"/>
      <w:pPr>
        <w:ind w:left="724" w:hanging="360"/>
      </w:pPr>
    </w:lvl>
    <w:lvl w:ilvl="1" w:tplc="04180019" w:tentative="1">
      <w:start w:val="1"/>
      <w:numFmt w:val="lowerLetter"/>
      <w:lvlText w:val="%2."/>
      <w:lvlJc w:val="left"/>
      <w:pPr>
        <w:ind w:left="1444" w:hanging="360"/>
      </w:pPr>
    </w:lvl>
    <w:lvl w:ilvl="2" w:tplc="0418001B" w:tentative="1">
      <w:start w:val="1"/>
      <w:numFmt w:val="lowerRoman"/>
      <w:lvlText w:val="%3."/>
      <w:lvlJc w:val="right"/>
      <w:pPr>
        <w:ind w:left="2164" w:hanging="180"/>
      </w:pPr>
    </w:lvl>
    <w:lvl w:ilvl="3" w:tplc="0418000F" w:tentative="1">
      <w:start w:val="1"/>
      <w:numFmt w:val="decimal"/>
      <w:lvlText w:val="%4."/>
      <w:lvlJc w:val="left"/>
      <w:pPr>
        <w:ind w:left="2884" w:hanging="360"/>
      </w:pPr>
    </w:lvl>
    <w:lvl w:ilvl="4" w:tplc="04180019" w:tentative="1">
      <w:start w:val="1"/>
      <w:numFmt w:val="lowerLetter"/>
      <w:lvlText w:val="%5."/>
      <w:lvlJc w:val="left"/>
      <w:pPr>
        <w:ind w:left="3604" w:hanging="360"/>
      </w:pPr>
    </w:lvl>
    <w:lvl w:ilvl="5" w:tplc="0418001B" w:tentative="1">
      <w:start w:val="1"/>
      <w:numFmt w:val="lowerRoman"/>
      <w:lvlText w:val="%6."/>
      <w:lvlJc w:val="right"/>
      <w:pPr>
        <w:ind w:left="4324" w:hanging="180"/>
      </w:pPr>
    </w:lvl>
    <w:lvl w:ilvl="6" w:tplc="0418000F" w:tentative="1">
      <w:start w:val="1"/>
      <w:numFmt w:val="decimal"/>
      <w:lvlText w:val="%7."/>
      <w:lvlJc w:val="left"/>
      <w:pPr>
        <w:ind w:left="5044" w:hanging="360"/>
      </w:pPr>
    </w:lvl>
    <w:lvl w:ilvl="7" w:tplc="04180019" w:tentative="1">
      <w:start w:val="1"/>
      <w:numFmt w:val="lowerLetter"/>
      <w:lvlText w:val="%8."/>
      <w:lvlJc w:val="left"/>
      <w:pPr>
        <w:ind w:left="5764" w:hanging="360"/>
      </w:pPr>
    </w:lvl>
    <w:lvl w:ilvl="8" w:tplc="0418001B" w:tentative="1">
      <w:start w:val="1"/>
      <w:numFmt w:val="lowerRoman"/>
      <w:lvlText w:val="%9."/>
      <w:lvlJc w:val="right"/>
      <w:pPr>
        <w:ind w:left="6484" w:hanging="180"/>
      </w:pPr>
    </w:lvl>
  </w:abstractNum>
  <w:abstractNum w:abstractNumId="83" w15:restartNumberingAfterBreak="0">
    <w:nsid w:val="68E313A7"/>
    <w:multiLevelType w:val="hybridMultilevel"/>
    <w:tmpl w:val="66A4150E"/>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912146D"/>
    <w:multiLevelType w:val="hybridMultilevel"/>
    <w:tmpl w:val="AE6CE700"/>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15:restartNumberingAfterBreak="0">
    <w:nsid w:val="6AAB6C04"/>
    <w:multiLevelType w:val="multilevel"/>
    <w:tmpl w:val="4F5C086A"/>
    <w:lvl w:ilvl="0">
      <w:start w:val="1"/>
      <w:numFmt w:val="decimal"/>
      <w:lvlText w:val="%1"/>
      <w:lvlJc w:val="left"/>
      <w:pPr>
        <w:ind w:left="360" w:hanging="360"/>
      </w:pPr>
      <w:rPr>
        <w:rFonts w:hint="default"/>
        <w:b/>
        <w:i/>
      </w:rPr>
    </w:lvl>
    <w:lvl w:ilvl="1">
      <w:start w:val="1"/>
      <w:numFmt w:val="decimal"/>
      <w:lvlText w:val="%1.%2"/>
      <w:lvlJc w:val="left"/>
      <w:pPr>
        <w:ind w:left="501" w:hanging="360"/>
      </w:pPr>
      <w:rPr>
        <w:rFonts w:hint="default"/>
        <w:b/>
        <w:i/>
      </w:rPr>
    </w:lvl>
    <w:lvl w:ilvl="2">
      <w:start w:val="1"/>
      <w:numFmt w:val="decimal"/>
      <w:lvlText w:val="%1.%2.%3"/>
      <w:lvlJc w:val="left"/>
      <w:pPr>
        <w:ind w:left="1854" w:hanging="720"/>
      </w:pPr>
      <w:rPr>
        <w:rFonts w:hint="default"/>
        <w:b/>
        <w:i/>
      </w:rPr>
    </w:lvl>
    <w:lvl w:ilvl="3">
      <w:start w:val="1"/>
      <w:numFmt w:val="decimal"/>
      <w:lvlText w:val="%1.%2.%3.%4"/>
      <w:lvlJc w:val="left"/>
      <w:pPr>
        <w:ind w:left="2421" w:hanging="720"/>
      </w:pPr>
      <w:rPr>
        <w:rFonts w:hint="default"/>
        <w:b/>
        <w:i/>
      </w:rPr>
    </w:lvl>
    <w:lvl w:ilvl="4">
      <w:start w:val="1"/>
      <w:numFmt w:val="decimal"/>
      <w:lvlText w:val="%1.%2.%3.%4.%5"/>
      <w:lvlJc w:val="left"/>
      <w:pPr>
        <w:ind w:left="3348" w:hanging="1080"/>
      </w:pPr>
      <w:rPr>
        <w:rFonts w:hint="default"/>
        <w:b/>
        <w:i/>
      </w:rPr>
    </w:lvl>
    <w:lvl w:ilvl="5">
      <w:start w:val="1"/>
      <w:numFmt w:val="decimal"/>
      <w:lvlText w:val="%1.%2.%3.%4.%5.%6"/>
      <w:lvlJc w:val="left"/>
      <w:pPr>
        <w:ind w:left="3915" w:hanging="1080"/>
      </w:pPr>
      <w:rPr>
        <w:rFonts w:hint="default"/>
        <w:b/>
        <w:i/>
      </w:rPr>
    </w:lvl>
    <w:lvl w:ilvl="6">
      <w:start w:val="1"/>
      <w:numFmt w:val="decimal"/>
      <w:lvlText w:val="%1.%2.%3.%4.%5.%6.%7"/>
      <w:lvlJc w:val="left"/>
      <w:pPr>
        <w:ind w:left="4842" w:hanging="1440"/>
      </w:pPr>
      <w:rPr>
        <w:rFonts w:hint="default"/>
        <w:b/>
        <w:i/>
      </w:rPr>
    </w:lvl>
    <w:lvl w:ilvl="7">
      <w:start w:val="1"/>
      <w:numFmt w:val="decimal"/>
      <w:lvlText w:val="%1.%2.%3.%4.%5.%6.%7.%8"/>
      <w:lvlJc w:val="left"/>
      <w:pPr>
        <w:ind w:left="5409" w:hanging="1440"/>
      </w:pPr>
      <w:rPr>
        <w:rFonts w:hint="default"/>
        <w:b/>
        <w:i/>
      </w:rPr>
    </w:lvl>
    <w:lvl w:ilvl="8">
      <w:start w:val="1"/>
      <w:numFmt w:val="decimal"/>
      <w:lvlText w:val="%1.%2.%3.%4.%5.%6.%7.%8.%9"/>
      <w:lvlJc w:val="left"/>
      <w:pPr>
        <w:ind w:left="6336" w:hanging="1800"/>
      </w:pPr>
      <w:rPr>
        <w:rFonts w:hint="default"/>
        <w:b/>
        <w:i/>
      </w:rPr>
    </w:lvl>
  </w:abstractNum>
  <w:abstractNum w:abstractNumId="86" w15:restartNumberingAfterBreak="0">
    <w:nsid w:val="6F084D3D"/>
    <w:multiLevelType w:val="hybridMultilevel"/>
    <w:tmpl w:val="BB728A7E"/>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16E4E58"/>
    <w:multiLevelType w:val="multilevel"/>
    <w:tmpl w:val="B410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1872A6D"/>
    <w:multiLevelType w:val="hybridMultilevel"/>
    <w:tmpl w:val="75C47596"/>
    <w:lvl w:ilvl="0" w:tplc="82E2B03C">
      <w:start w:val="1"/>
      <w:numFmt w:val="decimal"/>
      <w:lvlText w:val="%1."/>
      <w:lvlJc w:val="left"/>
      <w:pPr>
        <w:ind w:left="0" w:hanging="284"/>
        <w:jc w:val="right"/>
      </w:pPr>
      <w:rPr>
        <w:rFonts w:hint="default"/>
        <w:spacing w:val="-2"/>
        <w:w w:val="100"/>
        <w:lang w:val="ro-RO" w:eastAsia="en-US" w:bidi="ar-SA"/>
      </w:rPr>
    </w:lvl>
    <w:lvl w:ilvl="1" w:tplc="6F5CB138">
      <w:start w:val="1"/>
      <w:numFmt w:val="lowerLetter"/>
      <w:lvlText w:val="%2)"/>
      <w:lvlJc w:val="left"/>
      <w:pPr>
        <w:ind w:left="0" w:hanging="298"/>
        <w:jc w:val="right"/>
      </w:pPr>
      <w:rPr>
        <w:rFonts w:ascii="Times New Roman" w:eastAsia="Trebuchet MS" w:hAnsi="Times New Roman" w:cs="Times New Roman" w:hint="default"/>
        <w:b w:val="0"/>
        <w:bCs w:val="0"/>
        <w:i w:val="0"/>
        <w:iCs w:val="0"/>
        <w:spacing w:val="0"/>
        <w:w w:val="100"/>
        <w:sz w:val="24"/>
        <w:szCs w:val="24"/>
        <w:lang w:val="ro-RO" w:eastAsia="en-US" w:bidi="ar-SA"/>
      </w:rPr>
    </w:lvl>
    <w:lvl w:ilvl="2" w:tplc="1D9677CC">
      <w:numFmt w:val="bullet"/>
      <w:lvlText w:val="•"/>
      <w:lvlJc w:val="left"/>
      <w:pPr>
        <w:ind w:left="917" w:hanging="198"/>
      </w:pPr>
      <w:rPr>
        <w:rFonts w:ascii="Trebuchet MS" w:eastAsia="Trebuchet MS" w:hAnsi="Trebuchet MS" w:cs="Trebuchet MS" w:hint="default"/>
        <w:b w:val="0"/>
        <w:bCs w:val="0"/>
        <w:i w:val="0"/>
        <w:iCs w:val="0"/>
        <w:spacing w:val="0"/>
        <w:w w:val="100"/>
        <w:sz w:val="24"/>
        <w:szCs w:val="24"/>
        <w:lang w:val="ro-RO" w:eastAsia="en-US" w:bidi="ar-SA"/>
      </w:rPr>
    </w:lvl>
    <w:lvl w:ilvl="3" w:tplc="31BA3480">
      <w:numFmt w:val="bullet"/>
      <w:lvlText w:val="•"/>
      <w:lvlJc w:val="left"/>
      <w:pPr>
        <w:ind w:left="2875" w:hanging="198"/>
      </w:pPr>
      <w:rPr>
        <w:rFonts w:hint="default"/>
        <w:lang w:val="ro-RO" w:eastAsia="en-US" w:bidi="ar-SA"/>
      </w:rPr>
    </w:lvl>
    <w:lvl w:ilvl="4" w:tplc="A4584E62">
      <w:numFmt w:val="bullet"/>
      <w:lvlText w:val="•"/>
      <w:lvlJc w:val="left"/>
      <w:pPr>
        <w:ind w:left="3853" w:hanging="198"/>
      </w:pPr>
      <w:rPr>
        <w:rFonts w:hint="default"/>
        <w:lang w:val="ro-RO" w:eastAsia="en-US" w:bidi="ar-SA"/>
      </w:rPr>
    </w:lvl>
    <w:lvl w:ilvl="5" w:tplc="90547446">
      <w:numFmt w:val="bullet"/>
      <w:lvlText w:val="•"/>
      <w:lvlJc w:val="left"/>
      <w:pPr>
        <w:ind w:left="4831" w:hanging="198"/>
      </w:pPr>
      <w:rPr>
        <w:rFonts w:hint="default"/>
        <w:lang w:val="ro-RO" w:eastAsia="en-US" w:bidi="ar-SA"/>
      </w:rPr>
    </w:lvl>
    <w:lvl w:ilvl="6" w:tplc="307ED9E4">
      <w:numFmt w:val="bullet"/>
      <w:lvlText w:val="•"/>
      <w:lvlJc w:val="left"/>
      <w:pPr>
        <w:ind w:left="5808" w:hanging="198"/>
      </w:pPr>
      <w:rPr>
        <w:rFonts w:hint="default"/>
        <w:lang w:val="ro-RO" w:eastAsia="en-US" w:bidi="ar-SA"/>
      </w:rPr>
    </w:lvl>
    <w:lvl w:ilvl="7" w:tplc="8B04A104">
      <w:numFmt w:val="bullet"/>
      <w:lvlText w:val="•"/>
      <w:lvlJc w:val="left"/>
      <w:pPr>
        <w:ind w:left="6786" w:hanging="198"/>
      </w:pPr>
      <w:rPr>
        <w:rFonts w:hint="default"/>
        <w:lang w:val="ro-RO" w:eastAsia="en-US" w:bidi="ar-SA"/>
      </w:rPr>
    </w:lvl>
    <w:lvl w:ilvl="8" w:tplc="94E8ECC4">
      <w:numFmt w:val="bullet"/>
      <w:lvlText w:val="•"/>
      <w:lvlJc w:val="left"/>
      <w:pPr>
        <w:ind w:left="7764" w:hanging="198"/>
      </w:pPr>
      <w:rPr>
        <w:rFonts w:hint="default"/>
        <w:lang w:val="ro-RO" w:eastAsia="en-US" w:bidi="ar-SA"/>
      </w:rPr>
    </w:lvl>
  </w:abstractNum>
  <w:abstractNum w:abstractNumId="89" w15:restartNumberingAfterBreak="0">
    <w:nsid w:val="72056BB1"/>
    <w:multiLevelType w:val="hybridMultilevel"/>
    <w:tmpl w:val="71A67C0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90" w15:restartNumberingAfterBreak="0">
    <w:nsid w:val="730D14D8"/>
    <w:multiLevelType w:val="hybridMultilevel"/>
    <w:tmpl w:val="9CBC5776"/>
    <w:lvl w:ilvl="0" w:tplc="FFFFFFFF">
      <w:start w:val="1"/>
      <w:numFmt w:val="lowerLetter"/>
      <w:lvlText w:val="%1)"/>
      <w:lvlJc w:val="left"/>
      <w:pPr>
        <w:ind w:left="364" w:hanging="360"/>
      </w:pPr>
    </w:lvl>
    <w:lvl w:ilvl="1" w:tplc="FFFFFFFF" w:tentative="1">
      <w:start w:val="1"/>
      <w:numFmt w:val="lowerLetter"/>
      <w:lvlText w:val="%2."/>
      <w:lvlJc w:val="left"/>
      <w:pPr>
        <w:ind w:left="1084" w:hanging="360"/>
      </w:pPr>
    </w:lvl>
    <w:lvl w:ilvl="2" w:tplc="FFFFFFFF" w:tentative="1">
      <w:start w:val="1"/>
      <w:numFmt w:val="lowerRoman"/>
      <w:lvlText w:val="%3."/>
      <w:lvlJc w:val="right"/>
      <w:pPr>
        <w:ind w:left="1804" w:hanging="180"/>
      </w:pPr>
    </w:lvl>
    <w:lvl w:ilvl="3" w:tplc="FFFFFFFF" w:tentative="1">
      <w:start w:val="1"/>
      <w:numFmt w:val="decimal"/>
      <w:lvlText w:val="%4."/>
      <w:lvlJc w:val="left"/>
      <w:pPr>
        <w:ind w:left="2524" w:hanging="360"/>
      </w:pPr>
    </w:lvl>
    <w:lvl w:ilvl="4" w:tplc="FFFFFFFF" w:tentative="1">
      <w:start w:val="1"/>
      <w:numFmt w:val="lowerLetter"/>
      <w:lvlText w:val="%5."/>
      <w:lvlJc w:val="left"/>
      <w:pPr>
        <w:ind w:left="3244" w:hanging="360"/>
      </w:pPr>
    </w:lvl>
    <w:lvl w:ilvl="5" w:tplc="FFFFFFFF" w:tentative="1">
      <w:start w:val="1"/>
      <w:numFmt w:val="lowerRoman"/>
      <w:lvlText w:val="%6."/>
      <w:lvlJc w:val="right"/>
      <w:pPr>
        <w:ind w:left="3964" w:hanging="180"/>
      </w:pPr>
    </w:lvl>
    <w:lvl w:ilvl="6" w:tplc="FFFFFFFF" w:tentative="1">
      <w:start w:val="1"/>
      <w:numFmt w:val="decimal"/>
      <w:lvlText w:val="%7."/>
      <w:lvlJc w:val="left"/>
      <w:pPr>
        <w:ind w:left="4684" w:hanging="360"/>
      </w:pPr>
    </w:lvl>
    <w:lvl w:ilvl="7" w:tplc="FFFFFFFF" w:tentative="1">
      <w:start w:val="1"/>
      <w:numFmt w:val="lowerLetter"/>
      <w:lvlText w:val="%8."/>
      <w:lvlJc w:val="left"/>
      <w:pPr>
        <w:ind w:left="5404" w:hanging="360"/>
      </w:pPr>
    </w:lvl>
    <w:lvl w:ilvl="8" w:tplc="FFFFFFFF" w:tentative="1">
      <w:start w:val="1"/>
      <w:numFmt w:val="lowerRoman"/>
      <w:lvlText w:val="%9."/>
      <w:lvlJc w:val="right"/>
      <w:pPr>
        <w:ind w:left="6124" w:hanging="180"/>
      </w:pPr>
    </w:lvl>
  </w:abstractNum>
  <w:abstractNum w:abstractNumId="91" w15:restartNumberingAfterBreak="0">
    <w:nsid w:val="7477547E"/>
    <w:multiLevelType w:val="hybridMultilevel"/>
    <w:tmpl w:val="60422FB6"/>
    <w:lvl w:ilvl="0" w:tplc="F59ABD78">
      <w:start w:val="1"/>
      <w:numFmt w:val="bullet"/>
      <w:lvlText w:val="-"/>
      <w:lvlJc w:val="left"/>
      <w:pPr>
        <w:ind w:left="739" w:hanging="360"/>
      </w:pPr>
      <w:rPr>
        <w:rFonts w:ascii="Times New Roman" w:eastAsia="Segoe UI Symbol" w:hAnsi="Times New Roman" w:cs="Times New Roman"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92" w15:restartNumberingAfterBreak="0">
    <w:nsid w:val="79A5061A"/>
    <w:multiLevelType w:val="hybridMultilevel"/>
    <w:tmpl w:val="8AF8AF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3" w15:restartNumberingAfterBreak="0">
    <w:nsid w:val="7A4F78AA"/>
    <w:multiLevelType w:val="hybridMultilevel"/>
    <w:tmpl w:val="B33EDF02"/>
    <w:lvl w:ilvl="0" w:tplc="AC1AD60C">
      <w:start w:val="1"/>
      <w:numFmt w:val="bullet"/>
      <w:lvlText w:val="-"/>
      <w:lvlJc w:val="left"/>
      <w:pPr>
        <w:ind w:left="720" w:hanging="360"/>
      </w:pPr>
      <w:rPr>
        <w:rFonts w:ascii="Walbaum Text" w:hAnsi="Walbaum Tex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4" w15:restartNumberingAfterBreak="0">
    <w:nsid w:val="7CC31FBC"/>
    <w:multiLevelType w:val="hybridMultilevel"/>
    <w:tmpl w:val="6BF88A8E"/>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D167BF0"/>
    <w:multiLevelType w:val="multilevel"/>
    <w:tmpl w:val="32F89A0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6" w15:restartNumberingAfterBreak="0">
    <w:nsid w:val="7DF2055B"/>
    <w:multiLevelType w:val="hybridMultilevel"/>
    <w:tmpl w:val="D79E7D3C"/>
    <w:lvl w:ilvl="0" w:tplc="9E72F328">
      <w:numFmt w:val="bullet"/>
      <w:lvlText w:val="-"/>
      <w:lvlJc w:val="left"/>
      <w:pPr>
        <w:ind w:left="725" w:hanging="360"/>
      </w:pPr>
      <w:rPr>
        <w:rFonts w:ascii="Times New Roman" w:eastAsia="Trebuchet MS" w:hAnsi="Times New Roman" w:cs="Times New Roman"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97" w15:restartNumberingAfterBreak="0">
    <w:nsid w:val="7E3800B6"/>
    <w:multiLevelType w:val="hybridMultilevel"/>
    <w:tmpl w:val="E3F49D1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8" w15:restartNumberingAfterBreak="0">
    <w:nsid w:val="7EE26F8B"/>
    <w:multiLevelType w:val="hybridMultilevel"/>
    <w:tmpl w:val="EC9A5EA0"/>
    <w:lvl w:ilvl="0" w:tplc="F59ABD78">
      <w:start w:val="1"/>
      <w:numFmt w:val="bullet"/>
      <w:lvlText w:val="-"/>
      <w:lvlJc w:val="left"/>
      <w:pPr>
        <w:ind w:left="720" w:hanging="360"/>
      </w:pPr>
      <w:rPr>
        <w:rFonts w:ascii="Times New Roman" w:eastAsia="Segoe UI Symbo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EEF5F6F"/>
    <w:multiLevelType w:val="hybridMultilevel"/>
    <w:tmpl w:val="D8969A10"/>
    <w:lvl w:ilvl="0" w:tplc="9A5C499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0"/>
  </w:num>
  <w:num w:numId="3">
    <w:abstractNumId w:val="48"/>
  </w:num>
  <w:num w:numId="4">
    <w:abstractNumId w:val="45"/>
  </w:num>
  <w:num w:numId="5">
    <w:abstractNumId w:val="14"/>
  </w:num>
  <w:num w:numId="6">
    <w:abstractNumId w:val="68"/>
  </w:num>
  <w:num w:numId="7">
    <w:abstractNumId w:val="11"/>
  </w:num>
  <w:num w:numId="8">
    <w:abstractNumId w:val="1"/>
  </w:num>
  <w:num w:numId="9">
    <w:abstractNumId w:val="2"/>
  </w:num>
  <w:num w:numId="10">
    <w:abstractNumId w:val="3"/>
  </w:num>
  <w:num w:numId="11">
    <w:abstractNumId w:val="4"/>
  </w:num>
  <w:num w:numId="12">
    <w:abstractNumId w:val="40"/>
  </w:num>
  <w:num w:numId="13">
    <w:abstractNumId w:val="17"/>
  </w:num>
  <w:num w:numId="14">
    <w:abstractNumId w:val="29"/>
  </w:num>
  <w:num w:numId="15">
    <w:abstractNumId w:val="5"/>
  </w:num>
  <w:num w:numId="16">
    <w:abstractNumId w:val="6"/>
  </w:num>
  <w:num w:numId="17">
    <w:abstractNumId w:val="7"/>
  </w:num>
  <w:num w:numId="18">
    <w:abstractNumId w:val="50"/>
  </w:num>
  <w:num w:numId="19">
    <w:abstractNumId w:val="69"/>
  </w:num>
  <w:num w:numId="20">
    <w:abstractNumId w:val="43"/>
  </w:num>
  <w:num w:numId="21">
    <w:abstractNumId w:val="64"/>
  </w:num>
  <w:num w:numId="22">
    <w:abstractNumId w:val="24"/>
  </w:num>
  <w:num w:numId="23">
    <w:abstractNumId w:val="62"/>
  </w:num>
  <w:num w:numId="2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num>
  <w:num w:numId="28">
    <w:abstractNumId w:val="54"/>
  </w:num>
  <w:num w:numId="29">
    <w:abstractNumId w:val="63"/>
  </w:num>
  <w:num w:numId="30">
    <w:abstractNumId w:val="27"/>
  </w:num>
  <w:num w:numId="31">
    <w:abstractNumId w:val="49"/>
  </w:num>
  <w:num w:numId="32">
    <w:abstractNumId w:val="76"/>
  </w:num>
  <w:num w:numId="33">
    <w:abstractNumId w:val="92"/>
  </w:num>
  <w:num w:numId="34">
    <w:abstractNumId w:val="61"/>
  </w:num>
  <w:num w:numId="35">
    <w:abstractNumId w:val="37"/>
  </w:num>
  <w:num w:numId="36">
    <w:abstractNumId w:val="18"/>
  </w:num>
  <w:num w:numId="37">
    <w:abstractNumId w:val="75"/>
  </w:num>
  <w:num w:numId="38">
    <w:abstractNumId w:val="93"/>
  </w:num>
  <w:num w:numId="39">
    <w:abstractNumId w:val="52"/>
  </w:num>
  <w:num w:numId="40">
    <w:abstractNumId w:val="84"/>
  </w:num>
  <w:num w:numId="41">
    <w:abstractNumId w:val="41"/>
  </w:num>
  <w:num w:numId="42">
    <w:abstractNumId w:val="10"/>
  </w:num>
  <w:num w:numId="43">
    <w:abstractNumId w:val="38"/>
  </w:num>
  <w:num w:numId="44">
    <w:abstractNumId w:val="67"/>
  </w:num>
  <w:num w:numId="45">
    <w:abstractNumId w:val="95"/>
  </w:num>
  <w:num w:numId="46">
    <w:abstractNumId w:val="25"/>
  </w:num>
  <w:num w:numId="47">
    <w:abstractNumId w:val="91"/>
  </w:num>
  <w:num w:numId="48">
    <w:abstractNumId w:val="86"/>
  </w:num>
  <w:num w:numId="49">
    <w:abstractNumId w:val="80"/>
  </w:num>
  <w:num w:numId="50">
    <w:abstractNumId w:val="33"/>
  </w:num>
  <w:num w:numId="51">
    <w:abstractNumId w:val="26"/>
  </w:num>
  <w:num w:numId="52">
    <w:abstractNumId w:val="83"/>
  </w:num>
  <w:num w:numId="53">
    <w:abstractNumId w:val="51"/>
  </w:num>
  <w:num w:numId="54">
    <w:abstractNumId w:val="73"/>
  </w:num>
  <w:num w:numId="55">
    <w:abstractNumId w:val="65"/>
  </w:num>
  <w:num w:numId="56">
    <w:abstractNumId w:val="66"/>
  </w:num>
  <w:num w:numId="57">
    <w:abstractNumId w:val="46"/>
  </w:num>
  <w:num w:numId="58">
    <w:abstractNumId w:val="94"/>
  </w:num>
  <w:num w:numId="59">
    <w:abstractNumId w:val="96"/>
  </w:num>
  <w:num w:numId="60">
    <w:abstractNumId w:val="47"/>
  </w:num>
  <w:num w:numId="61">
    <w:abstractNumId w:val="8"/>
  </w:num>
  <w:num w:numId="62">
    <w:abstractNumId w:val="39"/>
  </w:num>
  <w:num w:numId="63">
    <w:abstractNumId w:val="98"/>
  </w:num>
  <w:num w:numId="64">
    <w:abstractNumId w:val="34"/>
  </w:num>
  <w:num w:numId="65">
    <w:abstractNumId w:val="22"/>
  </w:num>
  <w:num w:numId="66">
    <w:abstractNumId w:val="81"/>
  </w:num>
  <w:num w:numId="67">
    <w:abstractNumId w:val="42"/>
  </w:num>
  <w:num w:numId="68">
    <w:abstractNumId w:val="44"/>
  </w:num>
  <w:num w:numId="69">
    <w:abstractNumId w:val="87"/>
  </w:num>
  <w:num w:numId="70">
    <w:abstractNumId w:val="97"/>
  </w:num>
  <w:num w:numId="71">
    <w:abstractNumId w:val="71"/>
  </w:num>
  <w:num w:numId="72">
    <w:abstractNumId w:val="90"/>
  </w:num>
  <w:num w:numId="73">
    <w:abstractNumId w:val="55"/>
  </w:num>
  <w:num w:numId="74">
    <w:abstractNumId w:val="28"/>
  </w:num>
  <w:num w:numId="75">
    <w:abstractNumId w:val="89"/>
  </w:num>
  <w:num w:numId="76">
    <w:abstractNumId w:val="58"/>
  </w:num>
  <w:num w:numId="77">
    <w:abstractNumId w:val="9"/>
  </w:num>
  <w:num w:numId="78">
    <w:abstractNumId w:val="31"/>
  </w:num>
  <w:num w:numId="79">
    <w:abstractNumId w:val="70"/>
  </w:num>
  <w:num w:numId="80">
    <w:abstractNumId w:val="30"/>
  </w:num>
  <w:num w:numId="81">
    <w:abstractNumId w:val="12"/>
  </w:num>
  <w:num w:numId="82">
    <w:abstractNumId w:val="53"/>
  </w:num>
  <w:num w:numId="83">
    <w:abstractNumId w:val="88"/>
  </w:num>
  <w:num w:numId="84">
    <w:abstractNumId w:val="21"/>
  </w:num>
  <w:num w:numId="85">
    <w:abstractNumId w:val="35"/>
  </w:num>
  <w:num w:numId="86">
    <w:abstractNumId w:val="23"/>
  </w:num>
  <w:num w:numId="87">
    <w:abstractNumId w:val="56"/>
  </w:num>
  <w:num w:numId="88">
    <w:abstractNumId w:val="99"/>
  </w:num>
  <w:num w:numId="89">
    <w:abstractNumId w:val="19"/>
  </w:num>
  <w:num w:numId="90">
    <w:abstractNumId w:val="79"/>
  </w:num>
  <w:num w:numId="91">
    <w:abstractNumId w:val="20"/>
  </w:num>
  <w:num w:numId="92">
    <w:abstractNumId w:val="78"/>
  </w:num>
  <w:num w:numId="93">
    <w:abstractNumId w:val="72"/>
  </w:num>
  <w:num w:numId="94">
    <w:abstractNumId w:val="13"/>
  </w:num>
  <w:num w:numId="95">
    <w:abstractNumId w:val="77"/>
  </w:num>
  <w:num w:numId="96">
    <w:abstractNumId w:val="82"/>
  </w:num>
  <w:num w:numId="97">
    <w:abstractNumId w:val="16"/>
  </w:num>
  <w:num w:numId="98">
    <w:abstractNumId w:val="36"/>
  </w:num>
  <w:num w:numId="99">
    <w:abstractNumId w:val="59"/>
  </w:num>
  <w:num w:numId="10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E70"/>
    <w:rsid w:val="000741AD"/>
    <w:rsid w:val="00094ADB"/>
    <w:rsid w:val="000F16DB"/>
    <w:rsid w:val="001E5350"/>
    <w:rsid w:val="00204EFD"/>
    <w:rsid w:val="0024129E"/>
    <w:rsid w:val="00297CA9"/>
    <w:rsid w:val="0030647D"/>
    <w:rsid w:val="00387AA4"/>
    <w:rsid w:val="003E0C5C"/>
    <w:rsid w:val="00597E54"/>
    <w:rsid w:val="005B24F3"/>
    <w:rsid w:val="00661838"/>
    <w:rsid w:val="006753D2"/>
    <w:rsid w:val="00720F90"/>
    <w:rsid w:val="00856003"/>
    <w:rsid w:val="00857F3F"/>
    <w:rsid w:val="00873D9A"/>
    <w:rsid w:val="008A3593"/>
    <w:rsid w:val="008C435A"/>
    <w:rsid w:val="008F569E"/>
    <w:rsid w:val="00902325"/>
    <w:rsid w:val="009B20C8"/>
    <w:rsid w:val="00AD690B"/>
    <w:rsid w:val="00C80616"/>
    <w:rsid w:val="00CA7C5E"/>
    <w:rsid w:val="00CD0E70"/>
    <w:rsid w:val="00D12EDC"/>
    <w:rsid w:val="00DE29D2"/>
    <w:rsid w:val="00E71230"/>
    <w:rsid w:val="00E819EC"/>
    <w:rsid w:val="00EC5442"/>
    <w:rsid w:val="00F165A7"/>
    <w:rsid w:val="00F4749D"/>
    <w:rsid w:val="00FB7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648350-A81B-4430-A9A2-469226FF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90B"/>
    <w:pPr>
      <w:spacing w:after="0" w:line="240" w:lineRule="auto"/>
    </w:pPr>
    <w:rPr>
      <w:rFonts w:ascii="Times New Roman" w:eastAsia="Times New Roman" w:hAnsi="Times New Roman" w:cs="Times New Roman"/>
      <w:sz w:val="24"/>
      <w:szCs w:val="24"/>
      <w:lang w:val="ro-RO"/>
    </w:rPr>
  </w:style>
  <w:style w:type="paragraph" w:styleId="Titlu1">
    <w:name w:val="heading 1"/>
    <w:basedOn w:val="Normal"/>
    <w:next w:val="Normal"/>
    <w:link w:val="Titlu1Caracter"/>
    <w:uiPriority w:val="9"/>
    <w:qFormat/>
    <w:rsid w:val="00AD69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qFormat/>
    <w:rsid w:val="00AD690B"/>
    <w:pPr>
      <w:keepNext/>
      <w:spacing w:line="360" w:lineRule="auto"/>
      <w:ind w:firstLine="708"/>
      <w:jc w:val="both"/>
      <w:outlineLvl w:val="1"/>
    </w:pPr>
    <w:rPr>
      <w:rFonts w:eastAsia="Calibri"/>
      <w:sz w:val="28"/>
      <w:szCs w:val="28"/>
      <w:lang w:eastAsia="ro-RO"/>
    </w:rPr>
  </w:style>
  <w:style w:type="paragraph" w:styleId="Titlu3">
    <w:name w:val="heading 3"/>
    <w:basedOn w:val="Normal"/>
    <w:next w:val="Normal"/>
    <w:link w:val="Titlu3Caracter"/>
    <w:uiPriority w:val="9"/>
    <w:semiHidden/>
    <w:unhideWhenUsed/>
    <w:qFormat/>
    <w:rsid w:val="00AD690B"/>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Titlu4">
    <w:name w:val="heading 4"/>
    <w:basedOn w:val="Normal"/>
    <w:next w:val="Normal"/>
    <w:link w:val="Titlu4Caracter"/>
    <w:uiPriority w:val="9"/>
    <w:semiHidden/>
    <w:unhideWhenUsed/>
    <w:qFormat/>
    <w:rsid w:val="00AD690B"/>
    <w:pPr>
      <w:keepNext/>
      <w:keepLines/>
      <w:spacing w:before="80" w:after="40"/>
      <w:jc w:val="both"/>
      <w:outlineLvl w:val="3"/>
    </w:pPr>
    <w:rPr>
      <w:rFonts w:ascii="Arial" w:eastAsiaTheme="majorEastAsia" w:hAnsi="Arial" w:cstheme="majorBidi"/>
      <w:i/>
      <w:iCs/>
      <w:color w:val="2E74B5" w:themeColor="accent1" w:themeShade="BF"/>
      <w:sz w:val="20"/>
      <w:szCs w:val="22"/>
      <w:lang w:eastAsia="ru-RU"/>
    </w:rPr>
  </w:style>
  <w:style w:type="paragraph" w:styleId="Titlu5">
    <w:name w:val="heading 5"/>
    <w:basedOn w:val="Normal"/>
    <w:next w:val="Normal"/>
    <w:link w:val="Titlu5Caracter"/>
    <w:uiPriority w:val="9"/>
    <w:semiHidden/>
    <w:unhideWhenUsed/>
    <w:qFormat/>
    <w:rsid w:val="00AD690B"/>
    <w:pPr>
      <w:keepNext/>
      <w:keepLines/>
      <w:spacing w:before="80" w:after="40"/>
      <w:jc w:val="both"/>
      <w:outlineLvl w:val="4"/>
    </w:pPr>
    <w:rPr>
      <w:rFonts w:ascii="Arial" w:eastAsiaTheme="majorEastAsia" w:hAnsi="Arial" w:cstheme="majorBidi"/>
      <w:color w:val="2E74B5" w:themeColor="accent1" w:themeShade="BF"/>
      <w:sz w:val="20"/>
      <w:szCs w:val="22"/>
      <w:lang w:eastAsia="ru-RU"/>
    </w:rPr>
  </w:style>
  <w:style w:type="paragraph" w:styleId="Titlu6">
    <w:name w:val="heading 6"/>
    <w:basedOn w:val="Normal"/>
    <w:next w:val="Normal"/>
    <w:link w:val="Titlu6Caracter"/>
    <w:uiPriority w:val="9"/>
    <w:qFormat/>
    <w:rsid w:val="00AD690B"/>
    <w:pPr>
      <w:keepNext/>
      <w:outlineLvl w:val="5"/>
    </w:pPr>
    <w:rPr>
      <w:rFonts w:ascii="Calibri" w:hAnsi="Calibri"/>
      <w:b/>
      <w:bCs/>
      <w:sz w:val="20"/>
      <w:szCs w:val="20"/>
      <w:lang w:eastAsia="ro-RO"/>
    </w:rPr>
  </w:style>
  <w:style w:type="paragraph" w:styleId="Titlu7">
    <w:name w:val="heading 7"/>
    <w:basedOn w:val="Normal"/>
    <w:next w:val="Normal"/>
    <w:link w:val="Titlu7Caracter"/>
    <w:uiPriority w:val="9"/>
    <w:semiHidden/>
    <w:unhideWhenUsed/>
    <w:qFormat/>
    <w:rsid w:val="00AD690B"/>
    <w:pPr>
      <w:keepNext/>
      <w:keepLines/>
      <w:spacing w:before="40"/>
      <w:jc w:val="both"/>
      <w:outlineLvl w:val="6"/>
    </w:pPr>
    <w:rPr>
      <w:rFonts w:ascii="Arial" w:eastAsiaTheme="majorEastAsia" w:hAnsi="Arial" w:cstheme="majorBidi"/>
      <w:color w:val="595959" w:themeColor="text1" w:themeTint="A6"/>
      <w:sz w:val="20"/>
      <w:szCs w:val="22"/>
      <w:lang w:eastAsia="ru-RU"/>
    </w:rPr>
  </w:style>
  <w:style w:type="paragraph" w:styleId="Titlu8">
    <w:name w:val="heading 8"/>
    <w:basedOn w:val="Normal"/>
    <w:next w:val="Normal"/>
    <w:link w:val="Titlu8Caracter"/>
    <w:uiPriority w:val="9"/>
    <w:semiHidden/>
    <w:unhideWhenUsed/>
    <w:qFormat/>
    <w:rsid w:val="00AD690B"/>
    <w:pPr>
      <w:keepNext/>
      <w:keepLines/>
      <w:jc w:val="both"/>
      <w:outlineLvl w:val="7"/>
    </w:pPr>
    <w:rPr>
      <w:rFonts w:ascii="Arial" w:eastAsiaTheme="majorEastAsia" w:hAnsi="Arial" w:cstheme="majorBidi"/>
      <w:i/>
      <w:iCs/>
      <w:color w:val="272727" w:themeColor="text1" w:themeTint="D8"/>
      <w:sz w:val="20"/>
      <w:szCs w:val="22"/>
      <w:lang w:eastAsia="ru-RU"/>
    </w:rPr>
  </w:style>
  <w:style w:type="paragraph" w:styleId="Titlu9">
    <w:name w:val="heading 9"/>
    <w:basedOn w:val="Normal"/>
    <w:next w:val="Normal"/>
    <w:link w:val="Titlu9Caracter"/>
    <w:uiPriority w:val="9"/>
    <w:semiHidden/>
    <w:unhideWhenUsed/>
    <w:qFormat/>
    <w:rsid w:val="00AD690B"/>
    <w:pPr>
      <w:keepNext/>
      <w:keepLines/>
      <w:jc w:val="both"/>
      <w:outlineLvl w:val="8"/>
    </w:pPr>
    <w:rPr>
      <w:rFonts w:ascii="Arial" w:eastAsiaTheme="majorEastAsia" w:hAnsi="Arial" w:cstheme="majorBidi"/>
      <w:color w:val="272727" w:themeColor="text1" w:themeTint="D8"/>
      <w:sz w:val="20"/>
      <w:szCs w:val="22"/>
      <w:lang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D690B"/>
    <w:rPr>
      <w:rFonts w:asciiTheme="majorHAnsi" w:eastAsiaTheme="majorEastAsia" w:hAnsiTheme="majorHAnsi" w:cstheme="majorBidi"/>
      <w:color w:val="2E74B5" w:themeColor="accent1" w:themeShade="BF"/>
      <w:sz w:val="32"/>
      <w:szCs w:val="32"/>
      <w:lang w:val="ro-RO"/>
    </w:rPr>
  </w:style>
  <w:style w:type="character" w:customStyle="1" w:styleId="Titlu2Caracter">
    <w:name w:val="Titlu 2 Caracter"/>
    <w:basedOn w:val="Fontdeparagrafimplicit"/>
    <w:link w:val="Titlu2"/>
    <w:uiPriority w:val="9"/>
    <w:rsid w:val="00AD690B"/>
    <w:rPr>
      <w:rFonts w:ascii="Times New Roman" w:eastAsia="Calibri" w:hAnsi="Times New Roman" w:cs="Times New Roman"/>
      <w:sz w:val="28"/>
      <w:szCs w:val="28"/>
      <w:lang w:val="ro-RO" w:eastAsia="ro-RO"/>
    </w:rPr>
  </w:style>
  <w:style w:type="character" w:customStyle="1" w:styleId="Titlu3Caracter">
    <w:name w:val="Titlu 3 Caracter"/>
    <w:basedOn w:val="Fontdeparagrafimplicit"/>
    <w:link w:val="Titlu3"/>
    <w:uiPriority w:val="9"/>
    <w:semiHidden/>
    <w:rsid w:val="00AD690B"/>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AD690B"/>
    <w:rPr>
      <w:rFonts w:ascii="Arial" w:eastAsiaTheme="majorEastAsia" w:hAnsi="Arial" w:cstheme="majorBidi"/>
      <w:i/>
      <w:iCs/>
      <w:color w:val="2E74B5" w:themeColor="accent1" w:themeShade="BF"/>
      <w:sz w:val="20"/>
      <w:lang w:val="ro-RO" w:eastAsia="ru-RU"/>
    </w:rPr>
  </w:style>
  <w:style w:type="character" w:customStyle="1" w:styleId="Titlu5Caracter">
    <w:name w:val="Titlu 5 Caracter"/>
    <w:basedOn w:val="Fontdeparagrafimplicit"/>
    <w:link w:val="Titlu5"/>
    <w:uiPriority w:val="9"/>
    <w:semiHidden/>
    <w:rsid w:val="00AD690B"/>
    <w:rPr>
      <w:rFonts w:ascii="Arial" w:eastAsiaTheme="majorEastAsia" w:hAnsi="Arial" w:cstheme="majorBidi"/>
      <w:color w:val="2E74B5" w:themeColor="accent1" w:themeShade="BF"/>
      <w:sz w:val="20"/>
      <w:lang w:val="ro-RO" w:eastAsia="ru-RU"/>
    </w:rPr>
  </w:style>
  <w:style w:type="character" w:customStyle="1" w:styleId="Titlu6Caracter">
    <w:name w:val="Titlu 6 Caracter"/>
    <w:basedOn w:val="Fontdeparagrafimplicit"/>
    <w:link w:val="Titlu6"/>
    <w:uiPriority w:val="9"/>
    <w:rsid w:val="00AD690B"/>
    <w:rPr>
      <w:rFonts w:ascii="Calibri" w:eastAsia="Times New Roman" w:hAnsi="Calibri" w:cs="Times New Roman"/>
      <w:b/>
      <w:bCs/>
      <w:sz w:val="20"/>
      <w:szCs w:val="20"/>
      <w:lang w:val="ro-RO" w:eastAsia="ro-RO"/>
    </w:rPr>
  </w:style>
  <w:style w:type="character" w:customStyle="1" w:styleId="Titlu7Caracter">
    <w:name w:val="Titlu 7 Caracter"/>
    <w:basedOn w:val="Fontdeparagrafimplicit"/>
    <w:link w:val="Titlu7"/>
    <w:uiPriority w:val="9"/>
    <w:semiHidden/>
    <w:rsid w:val="00AD690B"/>
    <w:rPr>
      <w:rFonts w:ascii="Arial" w:eastAsiaTheme="majorEastAsia" w:hAnsi="Arial" w:cstheme="majorBidi"/>
      <w:color w:val="595959" w:themeColor="text1" w:themeTint="A6"/>
      <w:sz w:val="20"/>
      <w:lang w:val="ro-RO" w:eastAsia="ru-RU"/>
    </w:rPr>
  </w:style>
  <w:style w:type="character" w:customStyle="1" w:styleId="Titlu8Caracter">
    <w:name w:val="Titlu 8 Caracter"/>
    <w:basedOn w:val="Fontdeparagrafimplicit"/>
    <w:link w:val="Titlu8"/>
    <w:uiPriority w:val="9"/>
    <w:semiHidden/>
    <w:rsid w:val="00AD690B"/>
    <w:rPr>
      <w:rFonts w:ascii="Arial" w:eastAsiaTheme="majorEastAsia" w:hAnsi="Arial" w:cstheme="majorBidi"/>
      <w:i/>
      <w:iCs/>
      <w:color w:val="272727" w:themeColor="text1" w:themeTint="D8"/>
      <w:sz w:val="20"/>
      <w:lang w:val="ro-RO" w:eastAsia="ru-RU"/>
    </w:rPr>
  </w:style>
  <w:style w:type="character" w:customStyle="1" w:styleId="Titlu9Caracter">
    <w:name w:val="Titlu 9 Caracter"/>
    <w:basedOn w:val="Fontdeparagrafimplicit"/>
    <w:link w:val="Titlu9"/>
    <w:uiPriority w:val="9"/>
    <w:semiHidden/>
    <w:rsid w:val="00AD690B"/>
    <w:rPr>
      <w:rFonts w:ascii="Arial" w:eastAsiaTheme="majorEastAsia" w:hAnsi="Arial" w:cstheme="majorBidi"/>
      <w:color w:val="272727" w:themeColor="text1" w:themeTint="D8"/>
      <w:sz w:val="20"/>
      <w:lang w:val="ro-RO" w:eastAsia="ru-RU"/>
    </w:rPr>
  </w:style>
  <w:style w:type="paragraph" w:styleId="Corptext">
    <w:name w:val="Body Text"/>
    <w:basedOn w:val="Normal"/>
    <w:link w:val="CorptextCaracter"/>
    <w:uiPriority w:val="1"/>
    <w:qFormat/>
    <w:rsid w:val="00AD690B"/>
    <w:pPr>
      <w:jc w:val="both"/>
    </w:pPr>
    <w:rPr>
      <w:rFonts w:eastAsia="Calibri"/>
      <w:lang w:eastAsia="ro-RO"/>
    </w:rPr>
  </w:style>
  <w:style w:type="character" w:customStyle="1" w:styleId="CorptextCaracter">
    <w:name w:val="Corp text Caracter"/>
    <w:basedOn w:val="Fontdeparagrafimplicit"/>
    <w:link w:val="Corptext"/>
    <w:uiPriority w:val="1"/>
    <w:rsid w:val="00AD690B"/>
    <w:rPr>
      <w:rFonts w:ascii="Times New Roman" w:eastAsia="Calibri" w:hAnsi="Times New Roman" w:cs="Times New Roman"/>
      <w:sz w:val="24"/>
      <w:szCs w:val="24"/>
      <w:lang w:val="ro-RO" w:eastAsia="ro-RO"/>
    </w:rPr>
  </w:style>
  <w:style w:type="paragraph" w:styleId="Listparagraf">
    <w:name w:val="List Paragraph"/>
    <w:aliases w:val="Normal bullet 2,Paragraph,Bullet EY,List L1,Heading1,Header bold,heading 7,Forth level,List1,Listă colorată - Accentuare 11,Citation List,bullets,Arial,Bullet line,Colorful List - Accent 11,Medium Grid 1 - Accent 21,Akapit z listą BS"/>
    <w:basedOn w:val="Normal"/>
    <w:link w:val="ListparagrafCaracter"/>
    <w:uiPriority w:val="34"/>
    <w:qFormat/>
    <w:rsid w:val="00AD690B"/>
    <w:pPr>
      <w:ind w:left="720"/>
      <w:contextualSpacing/>
    </w:pPr>
  </w:style>
  <w:style w:type="character" w:customStyle="1" w:styleId="ListparagrafCaracter">
    <w:name w:val="Listă paragraf Caracter"/>
    <w:aliases w:val="Normal bullet 2 Caracter,Paragraph Caracter,Bullet EY Caracter,List L1 Caracter,Heading1 Caracter,Header bold Caracter,heading 7 Caracter,Forth level Caracter,List1 Caracter,Listă colorată - Accentuare 11 Caracter,Arial Caracter"/>
    <w:link w:val="Listparagraf"/>
    <w:uiPriority w:val="99"/>
    <w:qFormat/>
    <w:locked/>
    <w:rsid w:val="00AD690B"/>
    <w:rPr>
      <w:rFonts w:ascii="Times New Roman" w:eastAsia="Times New Roman" w:hAnsi="Times New Roman" w:cs="Times New Roman"/>
      <w:sz w:val="24"/>
      <w:szCs w:val="24"/>
      <w:lang w:val="ro-RO"/>
    </w:rPr>
  </w:style>
  <w:style w:type="paragraph" w:customStyle="1" w:styleId="Default">
    <w:name w:val="Default"/>
    <w:qFormat/>
    <w:rsid w:val="00AD690B"/>
    <w:pPr>
      <w:autoSpaceDE w:val="0"/>
      <w:autoSpaceDN w:val="0"/>
      <w:adjustRightInd w:val="0"/>
      <w:spacing w:after="0" w:line="240" w:lineRule="auto"/>
    </w:pPr>
    <w:rPr>
      <w:rFonts w:ascii="Cambria" w:hAnsi="Cambria" w:cs="Cambria"/>
      <w:color w:val="000000"/>
      <w:sz w:val="24"/>
      <w:szCs w:val="24"/>
      <w:lang w:val="ro-RO"/>
    </w:rPr>
  </w:style>
  <w:style w:type="character" w:customStyle="1" w:styleId="l5def2">
    <w:name w:val="l5def2"/>
    <w:rsid w:val="00AD690B"/>
    <w:rPr>
      <w:rFonts w:ascii="Arial" w:hAnsi="Arial" w:cs="Arial" w:hint="default"/>
      <w:color w:val="000000"/>
      <w:sz w:val="26"/>
      <w:szCs w:val="26"/>
    </w:rPr>
  </w:style>
  <w:style w:type="character" w:customStyle="1" w:styleId="l5def1">
    <w:name w:val="l5def1"/>
    <w:basedOn w:val="Fontdeparagrafimplicit"/>
    <w:rsid w:val="00AD690B"/>
    <w:rPr>
      <w:rFonts w:ascii="Arial" w:hAnsi="Arial" w:cs="Arial" w:hint="default"/>
      <w:color w:val="000000"/>
      <w:sz w:val="26"/>
      <w:szCs w:val="26"/>
    </w:rPr>
  </w:style>
  <w:style w:type="character" w:customStyle="1" w:styleId="Bodytext2Bold">
    <w:name w:val="Body text (2) + Bold"/>
    <w:basedOn w:val="Fontdeparagrafimplicit"/>
    <w:rsid w:val="00AD690B"/>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paragraph" w:styleId="Frspaiere">
    <w:name w:val="No Spacing"/>
    <w:link w:val="FrspaiereCaracter"/>
    <w:uiPriority w:val="1"/>
    <w:qFormat/>
    <w:rsid w:val="00AD690B"/>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customStyle="1" w:styleId="FrspaiereCaracter">
    <w:name w:val="Fără spațiere Caracter"/>
    <w:basedOn w:val="Fontdeparagrafimplicit"/>
    <w:link w:val="Frspaiere"/>
    <w:uiPriority w:val="1"/>
    <w:rsid w:val="00AD690B"/>
    <w:rPr>
      <w:rFonts w:ascii="Arial Unicode MS" w:eastAsia="Arial Unicode MS" w:hAnsi="Arial Unicode MS" w:cs="Arial Unicode MS"/>
      <w:color w:val="000000"/>
      <w:sz w:val="24"/>
      <w:szCs w:val="24"/>
      <w:lang w:val="ro-RO" w:eastAsia="ro-RO" w:bidi="ro-RO"/>
    </w:rPr>
  </w:style>
  <w:style w:type="character" w:customStyle="1" w:styleId="Bodytext2">
    <w:name w:val="Body text (2)_"/>
    <w:basedOn w:val="Fontdeparagrafimplicit"/>
    <w:link w:val="Bodytext20"/>
    <w:rsid w:val="00AD690B"/>
    <w:rPr>
      <w:rFonts w:ascii="Sylfaen" w:eastAsia="Sylfaen" w:hAnsi="Sylfaen" w:cs="Sylfaen"/>
      <w:shd w:val="clear" w:color="auto" w:fill="FFFFFF"/>
    </w:rPr>
  </w:style>
  <w:style w:type="paragraph" w:customStyle="1" w:styleId="Bodytext20">
    <w:name w:val="Body text (2)"/>
    <w:basedOn w:val="Normal"/>
    <w:link w:val="Bodytext2"/>
    <w:rsid w:val="00AD690B"/>
    <w:pPr>
      <w:widowControl w:val="0"/>
      <w:shd w:val="clear" w:color="auto" w:fill="FFFFFF"/>
      <w:spacing w:line="0" w:lineRule="atLeast"/>
      <w:ind w:hanging="360"/>
      <w:jc w:val="both"/>
    </w:pPr>
    <w:rPr>
      <w:rFonts w:ascii="Sylfaen" w:eastAsia="Sylfaen" w:hAnsi="Sylfaen" w:cs="Sylfaen"/>
      <w:sz w:val="22"/>
      <w:szCs w:val="22"/>
      <w:lang w:val="en-US"/>
    </w:rPr>
  </w:style>
  <w:style w:type="paragraph" w:styleId="Titlu">
    <w:name w:val="Title"/>
    <w:basedOn w:val="Normal"/>
    <w:link w:val="TitluCaracter"/>
    <w:uiPriority w:val="10"/>
    <w:qFormat/>
    <w:rsid w:val="00AD690B"/>
    <w:pPr>
      <w:jc w:val="center"/>
    </w:pPr>
    <w:rPr>
      <w:color w:val="000000"/>
      <w:sz w:val="28"/>
      <w:lang w:val="x-none" w:eastAsia="ro-RO"/>
    </w:rPr>
  </w:style>
  <w:style w:type="character" w:customStyle="1" w:styleId="TitluCaracter">
    <w:name w:val="Titlu Caracter"/>
    <w:basedOn w:val="Fontdeparagrafimplicit"/>
    <w:link w:val="Titlu"/>
    <w:uiPriority w:val="10"/>
    <w:rsid w:val="00AD690B"/>
    <w:rPr>
      <w:rFonts w:ascii="Times New Roman" w:eastAsia="Times New Roman" w:hAnsi="Times New Roman" w:cs="Times New Roman"/>
      <w:color w:val="000000"/>
      <w:sz w:val="28"/>
      <w:szCs w:val="24"/>
      <w:lang w:val="x-none" w:eastAsia="ro-RO"/>
    </w:rPr>
  </w:style>
  <w:style w:type="character" w:customStyle="1" w:styleId="salnbdy">
    <w:name w:val="s_aln_bdy"/>
    <w:basedOn w:val="Fontdeparagrafimplicit"/>
    <w:rsid w:val="00AD690B"/>
  </w:style>
  <w:style w:type="character" w:styleId="Hyperlink">
    <w:name w:val="Hyperlink"/>
    <w:basedOn w:val="Fontdeparagrafimplicit"/>
    <w:uiPriority w:val="99"/>
    <w:rsid w:val="00AD690B"/>
    <w:rPr>
      <w:color w:val="0066CC"/>
      <w:u w:val="single"/>
    </w:rPr>
  </w:style>
  <w:style w:type="character" w:customStyle="1" w:styleId="Heading1">
    <w:name w:val="Heading #1_"/>
    <w:basedOn w:val="Fontdeparagrafimplicit"/>
    <w:link w:val="Heading10"/>
    <w:rsid w:val="00AD690B"/>
    <w:rPr>
      <w:rFonts w:ascii="Sylfaen" w:eastAsia="Sylfaen" w:hAnsi="Sylfaen" w:cs="Sylfaen"/>
      <w:shd w:val="clear" w:color="auto" w:fill="FFFFFF"/>
    </w:rPr>
  </w:style>
  <w:style w:type="paragraph" w:customStyle="1" w:styleId="Heading10">
    <w:name w:val="Heading #1"/>
    <w:basedOn w:val="Normal"/>
    <w:link w:val="Heading1"/>
    <w:rsid w:val="00AD690B"/>
    <w:pPr>
      <w:widowControl w:val="0"/>
      <w:shd w:val="clear" w:color="auto" w:fill="FFFFFF"/>
      <w:spacing w:line="0" w:lineRule="atLeast"/>
      <w:ind w:firstLine="600"/>
      <w:jc w:val="both"/>
      <w:outlineLvl w:val="0"/>
    </w:pPr>
    <w:rPr>
      <w:rFonts w:ascii="Sylfaen" w:eastAsia="Sylfaen" w:hAnsi="Sylfaen" w:cs="Sylfaen"/>
      <w:sz w:val="22"/>
      <w:szCs w:val="22"/>
      <w:lang w:val="en-US"/>
    </w:rPr>
  </w:style>
  <w:style w:type="character" w:customStyle="1" w:styleId="Bodytext5">
    <w:name w:val="Body text (5)_"/>
    <w:basedOn w:val="Fontdeparagrafimplicit"/>
    <w:link w:val="Bodytext50"/>
    <w:rsid w:val="00AD690B"/>
    <w:rPr>
      <w:rFonts w:ascii="Sylfaen" w:eastAsia="Sylfaen" w:hAnsi="Sylfaen" w:cs="Sylfaen"/>
      <w:i/>
      <w:iCs/>
      <w:sz w:val="8"/>
      <w:szCs w:val="8"/>
      <w:shd w:val="clear" w:color="auto" w:fill="FFFFFF"/>
    </w:rPr>
  </w:style>
  <w:style w:type="paragraph" w:customStyle="1" w:styleId="Bodytext50">
    <w:name w:val="Body text (5)"/>
    <w:basedOn w:val="Normal"/>
    <w:link w:val="Bodytext5"/>
    <w:rsid w:val="00AD690B"/>
    <w:pPr>
      <w:widowControl w:val="0"/>
      <w:shd w:val="clear" w:color="auto" w:fill="FFFFFF"/>
      <w:spacing w:line="0" w:lineRule="atLeast"/>
    </w:pPr>
    <w:rPr>
      <w:rFonts w:ascii="Sylfaen" w:eastAsia="Sylfaen" w:hAnsi="Sylfaen" w:cs="Sylfaen"/>
      <w:i/>
      <w:iCs/>
      <w:sz w:val="8"/>
      <w:szCs w:val="8"/>
      <w:lang w:val="en-US"/>
    </w:rPr>
  </w:style>
  <w:style w:type="character" w:customStyle="1" w:styleId="Bodytext2Italic">
    <w:name w:val="Body text (2) + Italic"/>
    <w:basedOn w:val="Bodytext2"/>
    <w:rsid w:val="00AD690B"/>
    <w:rPr>
      <w:rFonts w:ascii="Sylfaen" w:eastAsia="Sylfaen" w:hAnsi="Sylfaen" w:cs="Sylfaen"/>
      <w:b w:val="0"/>
      <w:bCs w:val="0"/>
      <w:i/>
      <w:iCs/>
      <w:smallCaps w:val="0"/>
      <w:strike w:val="0"/>
      <w:color w:val="000000"/>
      <w:spacing w:val="0"/>
      <w:w w:val="100"/>
      <w:position w:val="0"/>
      <w:sz w:val="24"/>
      <w:szCs w:val="24"/>
      <w:u w:val="none"/>
      <w:shd w:val="clear" w:color="auto" w:fill="FFFFFF"/>
      <w:lang w:val="ro-RO" w:eastAsia="ro-RO" w:bidi="ro-RO"/>
    </w:rPr>
  </w:style>
  <w:style w:type="table" w:styleId="Tabelgril">
    <w:name w:val="Table Grid"/>
    <w:basedOn w:val="TabelNormal"/>
    <w:uiPriority w:val="59"/>
    <w:rsid w:val="00AD690B"/>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AD690B"/>
    <w:rPr>
      <w:b/>
      <w:bCs/>
      <w:color w:val="000000"/>
      <w:sz w:val="32"/>
      <w:szCs w:val="32"/>
    </w:rPr>
  </w:style>
  <w:style w:type="character" w:customStyle="1" w:styleId="Fontdeparagrafimplicit1">
    <w:name w:val="Font de paragraf implicit1"/>
    <w:rsid w:val="00AD690B"/>
  </w:style>
  <w:style w:type="character" w:customStyle="1" w:styleId="Bodytext">
    <w:name w:val="Body text_"/>
    <w:basedOn w:val="Fontdeparagrafimplicit"/>
    <w:link w:val="Corptext1"/>
    <w:rsid w:val="00AD690B"/>
    <w:rPr>
      <w:rFonts w:ascii="MS Reference Sans Serif" w:hAnsi="MS Reference Sans Serif" w:cs="MS Reference Sans Serif"/>
      <w:sz w:val="19"/>
      <w:szCs w:val="19"/>
      <w:shd w:val="clear" w:color="auto" w:fill="FFFFFF"/>
    </w:rPr>
  </w:style>
  <w:style w:type="paragraph" w:customStyle="1" w:styleId="Corptext1">
    <w:name w:val="Corp text1"/>
    <w:basedOn w:val="Normal"/>
    <w:link w:val="Bodytext"/>
    <w:rsid w:val="00AD690B"/>
    <w:pPr>
      <w:shd w:val="clear" w:color="auto" w:fill="FFFFFF"/>
      <w:spacing w:before="600" w:line="307" w:lineRule="exact"/>
      <w:ind w:hanging="380"/>
      <w:jc w:val="both"/>
    </w:pPr>
    <w:rPr>
      <w:rFonts w:ascii="MS Reference Sans Serif" w:eastAsiaTheme="minorHAnsi" w:hAnsi="MS Reference Sans Serif" w:cs="MS Reference Sans Serif"/>
      <w:sz w:val="19"/>
      <w:szCs w:val="19"/>
      <w:lang w:val="en-US"/>
    </w:rPr>
  </w:style>
  <w:style w:type="character" w:customStyle="1" w:styleId="BodytextItalic">
    <w:name w:val="Body text + Italic"/>
    <w:aliases w:val="Spacing 1 pt"/>
    <w:basedOn w:val="Bodytext"/>
    <w:rsid w:val="00AD690B"/>
    <w:rPr>
      <w:rFonts w:ascii="MS Reference Sans Serif" w:hAnsi="MS Reference Sans Serif" w:cs="MS Reference Sans Serif"/>
      <w:i/>
      <w:iCs/>
      <w:spacing w:val="20"/>
      <w:sz w:val="19"/>
      <w:szCs w:val="19"/>
      <w:shd w:val="clear" w:color="auto" w:fill="FFFFFF"/>
    </w:rPr>
  </w:style>
  <w:style w:type="character" w:customStyle="1" w:styleId="Bodytext3">
    <w:name w:val="Body text (3)_"/>
    <w:basedOn w:val="Fontdeparagrafimplicit"/>
    <w:link w:val="Bodytext30"/>
    <w:rsid w:val="00AD690B"/>
    <w:rPr>
      <w:rFonts w:ascii="MS Reference Sans Serif" w:hAnsi="MS Reference Sans Serif" w:cs="MS Reference Sans Serif"/>
      <w:i/>
      <w:iCs/>
      <w:spacing w:val="20"/>
      <w:sz w:val="19"/>
      <w:szCs w:val="19"/>
      <w:shd w:val="clear" w:color="auto" w:fill="FFFFFF"/>
    </w:rPr>
  </w:style>
  <w:style w:type="paragraph" w:customStyle="1" w:styleId="Bodytext30">
    <w:name w:val="Body text (3)"/>
    <w:basedOn w:val="Normal"/>
    <w:link w:val="Bodytext3"/>
    <w:rsid w:val="00AD690B"/>
    <w:pPr>
      <w:shd w:val="clear" w:color="auto" w:fill="FFFFFF"/>
      <w:spacing w:line="307" w:lineRule="exact"/>
      <w:jc w:val="both"/>
    </w:pPr>
    <w:rPr>
      <w:rFonts w:ascii="MS Reference Sans Serif" w:eastAsiaTheme="minorHAnsi" w:hAnsi="MS Reference Sans Serif" w:cs="MS Reference Sans Serif"/>
      <w:i/>
      <w:iCs/>
      <w:spacing w:val="20"/>
      <w:sz w:val="19"/>
      <w:szCs w:val="19"/>
      <w:lang w:val="en-US"/>
    </w:rPr>
  </w:style>
  <w:style w:type="character" w:customStyle="1" w:styleId="Bodytext3NotItalic">
    <w:name w:val="Body text (3) + Not Italic"/>
    <w:aliases w:val="Spacing 0 pt"/>
    <w:basedOn w:val="Bodytext3"/>
    <w:rsid w:val="00AD690B"/>
    <w:rPr>
      <w:rFonts w:ascii="MS Reference Sans Serif" w:hAnsi="MS Reference Sans Serif" w:cs="MS Reference Sans Serif"/>
      <w:i/>
      <w:iCs/>
      <w:spacing w:val="0"/>
      <w:sz w:val="19"/>
      <w:szCs w:val="19"/>
      <w:shd w:val="clear" w:color="auto" w:fill="FFFFFF"/>
    </w:rPr>
  </w:style>
  <w:style w:type="paragraph" w:customStyle="1" w:styleId="NoSpacing1">
    <w:name w:val="No Spacing1"/>
    <w:link w:val="NoSpacingChar"/>
    <w:uiPriority w:val="1"/>
    <w:qFormat/>
    <w:rsid w:val="00AD690B"/>
    <w:pPr>
      <w:spacing w:after="0" w:line="240" w:lineRule="auto"/>
    </w:pPr>
    <w:rPr>
      <w:rFonts w:eastAsiaTheme="minorEastAsia"/>
    </w:rPr>
  </w:style>
  <w:style w:type="character" w:customStyle="1" w:styleId="NoSpacingChar">
    <w:name w:val="No Spacing Char"/>
    <w:basedOn w:val="Fontdeparagrafimplicit"/>
    <w:link w:val="NoSpacing1"/>
    <w:uiPriority w:val="1"/>
    <w:qFormat/>
    <w:rsid w:val="00AD690B"/>
    <w:rPr>
      <w:rFonts w:eastAsiaTheme="minorEastAsia"/>
    </w:rPr>
  </w:style>
  <w:style w:type="paragraph" w:customStyle="1" w:styleId="Frspaiere1">
    <w:name w:val="Fără spațiere1"/>
    <w:uiPriority w:val="7"/>
    <w:qFormat/>
    <w:rsid w:val="00AD690B"/>
    <w:pPr>
      <w:suppressAutoHyphens/>
      <w:spacing w:after="0" w:line="240" w:lineRule="auto"/>
    </w:pPr>
    <w:rPr>
      <w:rFonts w:ascii="Calibri" w:eastAsia="Calibri" w:hAnsi="Calibri" w:cs="Times New Roman"/>
      <w:lang w:eastAsia="zh-CN"/>
    </w:rPr>
  </w:style>
  <w:style w:type="paragraph" w:customStyle="1" w:styleId="ListParagraph1">
    <w:name w:val="List Paragraph1"/>
    <w:basedOn w:val="Normal"/>
    <w:link w:val="ListParagraphChar"/>
    <w:uiPriority w:val="34"/>
    <w:qFormat/>
    <w:rsid w:val="00AD690B"/>
    <w:pPr>
      <w:spacing w:after="160" w:line="259" w:lineRule="auto"/>
      <w:ind w:left="720"/>
      <w:contextualSpacing/>
    </w:pPr>
    <w:rPr>
      <w:rFonts w:asciiTheme="minorHAnsi" w:eastAsiaTheme="minorHAnsi" w:hAnsiTheme="minorHAnsi" w:cstheme="minorBidi"/>
      <w:sz w:val="22"/>
      <w:szCs w:val="22"/>
      <w:lang w:eastAsia="ro-RO"/>
    </w:rPr>
  </w:style>
  <w:style w:type="character" w:customStyle="1" w:styleId="ListParagraphChar">
    <w:name w:val="List Paragraph Char"/>
    <w:link w:val="ListParagraph1"/>
    <w:uiPriority w:val="34"/>
    <w:qFormat/>
    <w:locked/>
    <w:rsid w:val="00AD690B"/>
    <w:rPr>
      <w:lang w:val="ro-RO" w:eastAsia="ro-RO"/>
    </w:rPr>
  </w:style>
  <w:style w:type="paragraph" w:customStyle="1" w:styleId="Heading32">
    <w:name w:val="Heading #3 (2)"/>
    <w:basedOn w:val="Normal"/>
    <w:uiPriority w:val="6"/>
    <w:qFormat/>
    <w:rsid w:val="00AD690B"/>
    <w:pPr>
      <w:widowControl w:val="0"/>
      <w:shd w:val="clear" w:color="auto" w:fill="FFFFFF"/>
      <w:suppressAutoHyphens/>
      <w:spacing w:before="480" w:after="180" w:line="0" w:lineRule="atLeast"/>
      <w:jc w:val="both"/>
    </w:pPr>
    <w:rPr>
      <w:b/>
      <w:bCs/>
      <w:sz w:val="22"/>
      <w:szCs w:val="22"/>
      <w:lang w:val="en-US" w:eastAsia="zh-CN"/>
    </w:rPr>
  </w:style>
  <w:style w:type="paragraph" w:customStyle="1" w:styleId="Heading3">
    <w:name w:val="Heading #3"/>
    <w:basedOn w:val="Normal"/>
    <w:uiPriority w:val="6"/>
    <w:qFormat/>
    <w:rsid w:val="00AD690B"/>
    <w:pPr>
      <w:widowControl w:val="0"/>
      <w:shd w:val="clear" w:color="auto" w:fill="FFFFFF"/>
      <w:suppressAutoHyphens/>
      <w:spacing w:before="480" w:after="180" w:line="0" w:lineRule="atLeast"/>
      <w:jc w:val="both"/>
    </w:pPr>
    <w:rPr>
      <w:sz w:val="22"/>
      <w:szCs w:val="22"/>
      <w:lang w:val="en-US" w:eastAsia="zh-CN"/>
    </w:rPr>
  </w:style>
  <w:style w:type="paragraph" w:customStyle="1" w:styleId="BodyText51">
    <w:name w:val="Body Text5"/>
    <w:basedOn w:val="Normal"/>
    <w:uiPriority w:val="6"/>
    <w:qFormat/>
    <w:rsid w:val="00AD690B"/>
    <w:pPr>
      <w:widowControl w:val="0"/>
      <w:shd w:val="clear" w:color="auto" w:fill="FFFFFF"/>
      <w:suppressAutoHyphens/>
      <w:spacing w:before="540" w:after="60" w:line="274" w:lineRule="exact"/>
      <w:ind w:hanging="520"/>
      <w:jc w:val="both"/>
    </w:pPr>
    <w:rPr>
      <w:sz w:val="22"/>
      <w:szCs w:val="22"/>
      <w:lang w:val="en-US" w:eastAsia="zh-CN"/>
    </w:rPr>
  </w:style>
  <w:style w:type="paragraph" w:customStyle="1" w:styleId="ListParagraph2">
    <w:name w:val="List Paragraph2"/>
    <w:basedOn w:val="Normal"/>
    <w:uiPriority w:val="99"/>
    <w:qFormat/>
    <w:rsid w:val="00AD690B"/>
    <w:pPr>
      <w:spacing w:after="160" w:line="259" w:lineRule="auto"/>
      <w:ind w:left="720"/>
      <w:contextualSpacing/>
    </w:pPr>
    <w:rPr>
      <w:rFonts w:asciiTheme="minorHAnsi" w:eastAsiaTheme="minorHAnsi" w:hAnsiTheme="minorHAnsi" w:cstheme="minorBidi"/>
      <w:sz w:val="22"/>
      <w:szCs w:val="22"/>
      <w:lang w:eastAsia="ro-RO"/>
    </w:rPr>
  </w:style>
  <w:style w:type="paragraph" w:customStyle="1" w:styleId="al">
    <w:name w:val="a_l"/>
    <w:basedOn w:val="Normal"/>
    <w:rsid w:val="00AD690B"/>
    <w:pPr>
      <w:spacing w:before="100" w:beforeAutospacing="1" w:after="100" w:afterAutospacing="1"/>
    </w:pPr>
    <w:rPr>
      <w:lang w:eastAsia="ro-RO"/>
    </w:rPr>
  </w:style>
  <w:style w:type="character" w:customStyle="1" w:styleId="Heading2">
    <w:name w:val="Heading #2_"/>
    <w:basedOn w:val="Fontdeparagrafimplicit"/>
    <w:link w:val="Heading20"/>
    <w:rsid w:val="00AD690B"/>
    <w:rPr>
      <w:rFonts w:ascii="Trebuchet MS" w:eastAsia="Trebuchet MS" w:hAnsi="Trebuchet MS" w:cs="Trebuchet MS"/>
      <w:b/>
      <w:bCs/>
      <w:sz w:val="20"/>
      <w:szCs w:val="20"/>
    </w:rPr>
  </w:style>
  <w:style w:type="paragraph" w:customStyle="1" w:styleId="Heading20">
    <w:name w:val="Heading #2"/>
    <w:basedOn w:val="Normal"/>
    <w:link w:val="Heading2"/>
    <w:rsid w:val="00AD690B"/>
    <w:pPr>
      <w:widowControl w:val="0"/>
      <w:spacing w:after="180" w:line="295" w:lineRule="auto"/>
      <w:outlineLvl w:val="1"/>
    </w:pPr>
    <w:rPr>
      <w:rFonts w:ascii="Trebuchet MS" w:eastAsia="Trebuchet MS" w:hAnsi="Trebuchet MS" w:cs="Trebuchet MS"/>
      <w:b/>
      <w:bCs/>
      <w:sz w:val="20"/>
      <w:szCs w:val="20"/>
      <w:lang w:val="en-US"/>
    </w:rPr>
  </w:style>
  <w:style w:type="character" w:customStyle="1" w:styleId="TextnBalonCaracter">
    <w:name w:val="Text în Balon Caracter"/>
    <w:basedOn w:val="Fontdeparagrafimplicit"/>
    <w:link w:val="TextnBalon"/>
    <w:uiPriority w:val="99"/>
    <w:semiHidden/>
    <w:rsid w:val="00AD690B"/>
    <w:rPr>
      <w:rFonts w:ascii="Segoe UI" w:hAnsi="Segoe UI" w:cs="Segoe UI"/>
      <w:sz w:val="18"/>
      <w:szCs w:val="18"/>
      <w:lang w:val="ro-RO"/>
    </w:rPr>
  </w:style>
  <w:style w:type="paragraph" w:styleId="TextnBalon">
    <w:name w:val="Balloon Text"/>
    <w:basedOn w:val="Normal"/>
    <w:link w:val="TextnBalonCaracter"/>
    <w:uiPriority w:val="99"/>
    <w:semiHidden/>
    <w:unhideWhenUsed/>
    <w:rsid w:val="00AD690B"/>
    <w:rPr>
      <w:rFonts w:ascii="Segoe UI" w:eastAsiaTheme="minorHAnsi" w:hAnsi="Segoe UI" w:cs="Segoe UI"/>
      <w:sz w:val="18"/>
      <w:szCs w:val="18"/>
    </w:rPr>
  </w:style>
  <w:style w:type="paragraph" w:customStyle="1" w:styleId="Standard">
    <w:name w:val="Standard"/>
    <w:rsid w:val="00AD690B"/>
    <w:pPr>
      <w:suppressAutoHyphens/>
      <w:autoSpaceDN w:val="0"/>
      <w:spacing w:after="0" w:line="240" w:lineRule="auto"/>
      <w:textAlignment w:val="baseline"/>
    </w:pPr>
    <w:rPr>
      <w:rFonts w:ascii="Liberation Serif" w:eastAsia="NSimSun" w:hAnsi="Liberation Serif" w:cs="Lucida Sans"/>
      <w:kern w:val="3"/>
      <w:sz w:val="24"/>
      <w:szCs w:val="24"/>
      <w:lang w:val="ro-RO" w:eastAsia="zh-CN" w:bidi="hi-IN"/>
    </w:rPr>
  </w:style>
  <w:style w:type="character" w:customStyle="1" w:styleId="Bodytext5NotItalic">
    <w:name w:val="Body text (5) + Not Italic"/>
    <w:rsid w:val="00AD690B"/>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paragraph" w:styleId="Subtitlu">
    <w:name w:val="Subtitle"/>
    <w:basedOn w:val="Normal"/>
    <w:next w:val="Normal"/>
    <w:link w:val="SubtitluCaracter"/>
    <w:uiPriority w:val="11"/>
    <w:qFormat/>
    <w:rsid w:val="00AD690B"/>
    <w:pPr>
      <w:numPr>
        <w:ilvl w:val="1"/>
      </w:numPr>
      <w:jc w:val="both"/>
    </w:pPr>
    <w:rPr>
      <w:rFonts w:ascii="Arial" w:eastAsiaTheme="majorEastAsia" w:hAnsi="Arial" w:cstheme="majorBidi"/>
      <w:color w:val="595959" w:themeColor="text1" w:themeTint="A6"/>
      <w:spacing w:val="15"/>
      <w:sz w:val="28"/>
      <w:szCs w:val="28"/>
      <w:lang w:eastAsia="ru-RU"/>
    </w:rPr>
  </w:style>
  <w:style w:type="character" w:customStyle="1" w:styleId="SubtitluCaracter">
    <w:name w:val="Subtitlu Caracter"/>
    <w:basedOn w:val="Fontdeparagrafimplicit"/>
    <w:link w:val="Subtitlu"/>
    <w:uiPriority w:val="11"/>
    <w:rsid w:val="00AD690B"/>
    <w:rPr>
      <w:rFonts w:ascii="Arial" w:eastAsiaTheme="majorEastAsia" w:hAnsi="Arial" w:cstheme="majorBidi"/>
      <w:color w:val="595959" w:themeColor="text1" w:themeTint="A6"/>
      <w:spacing w:val="15"/>
      <w:sz w:val="28"/>
      <w:szCs w:val="28"/>
      <w:lang w:val="ro-RO" w:eastAsia="ru-RU"/>
    </w:rPr>
  </w:style>
  <w:style w:type="paragraph" w:styleId="Citat">
    <w:name w:val="Quote"/>
    <w:basedOn w:val="Normal"/>
    <w:next w:val="Normal"/>
    <w:link w:val="CitatCaracter"/>
    <w:uiPriority w:val="29"/>
    <w:qFormat/>
    <w:rsid w:val="00AD690B"/>
    <w:pPr>
      <w:spacing w:before="160"/>
      <w:jc w:val="center"/>
    </w:pPr>
    <w:rPr>
      <w:rFonts w:ascii="Arial" w:eastAsia="Calibri" w:hAnsi="Arial"/>
      <w:i/>
      <w:iCs/>
      <w:color w:val="404040" w:themeColor="text1" w:themeTint="BF"/>
      <w:sz w:val="20"/>
      <w:szCs w:val="22"/>
      <w:lang w:eastAsia="ru-RU"/>
    </w:rPr>
  </w:style>
  <w:style w:type="character" w:customStyle="1" w:styleId="CitatCaracter">
    <w:name w:val="Citat Caracter"/>
    <w:basedOn w:val="Fontdeparagrafimplicit"/>
    <w:link w:val="Citat"/>
    <w:uiPriority w:val="29"/>
    <w:rsid w:val="00AD690B"/>
    <w:rPr>
      <w:rFonts w:ascii="Arial" w:eastAsia="Calibri" w:hAnsi="Arial" w:cs="Times New Roman"/>
      <w:i/>
      <w:iCs/>
      <w:color w:val="404040" w:themeColor="text1" w:themeTint="BF"/>
      <w:sz w:val="20"/>
      <w:lang w:val="ro-RO" w:eastAsia="ru-RU"/>
    </w:rPr>
  </w:style>
  <w:style w:type="character" w:styleId="Accentuareintens">
    <w:name w:val="Intense Emphasis"/>
    <w:basedOn w:val="Fontdeparagrafimplicit"/>
    <w:uiPriority w:val="21"/>
    <w:qFormat/>
    <w:rsid w:val="00AD690B"/>
    <w:rPr>
      <w:i/>
      <w:iCs/>
      <w:color w:val="2E74B5" w:themeColor="accent1" w:themeShade="BF"/>
    </w:rPr>
  </w:style>
  <w:style w:type="paragraph" w:styleId="Citatintens">
    <w:name w:val="Intense Quote"/>
    <w:basedOn w:val="Normal"/>
    <w:next w:val="Normal"/>
    <w:link w:val="CitatintensCaracter"/>
    <w:uiPriority w:val="30"/>
    <w:qFormat/>
    <w:rsid w:val="00AD690B"/>
    <w:pPr>
      <w:pBdr>
        <w:top w:val="single" w:sz="4" w:space="10" w:color="2E74B5" w:themeColor="accent1" w:themeShade="BF"/>
        <w:bottom w:val="single" w:sz="4" w:space="10" w:color="2E74B5" w:themeColor="accent1" w:themeShade="BF"/>
      </w:pBdr>
      <w:spacing w:before="360" w:after="360"/>
      <w:ind w:left="864" w:right="864"/>
      <w:jc w:val="center"/>
    </w:pPr>
    <w:rPr>
      <w:rFonts w:ascii="Arial" w:eastAsia="Calibri" w:hAnsi="Arial"/>
      <w:i/>
      <w:iCs/>
      <w:color w:val="2E74B5" w:themeColor="accent1" w:themeShade="BF"/>
      <w:sz w:val="20"/>
      <w:szCs w:val="22"/>
      <w:lang w:eastAsia="ru-RU"/>
    </w:rPr>
  </w:style>
  <w:style w:type="character" w:customStyle="1" w:styleId="CitatintensCaracter">
    <w:name w:val="Citat intens Caracter"/>
    <w:basedOn w:val="Fontdeparagrafimplicit"/>
    <w:link w:val="Citatintens"/>
    <w:uiPriority w:val="30"/>
    <w:rsid w:val="00AD690B"/>
    <w:rPr>
      <w:rFonts w:ascii="Arial" w:eastAsia="Calibri" w:hAnsi="Arial" w:cs="Times New Roman"/>
      <w:i/>
      <w:iCs/>
      <w:color w:val="2E74B5" w:themeColor="accent1" w:themeShade="BF"/>
      <w:sz w:val="20"/>
      <w:lang w:val="ro-RO" w:eastAsia="ru-RU"/>
    </w:rPr>
  </w:style>
  <w:style w:type="character" w:styleId="Referireintens">
    <w:name w:val="Intense Reference"/>
    <w:basedOn w:val="Fontdeparagrafimplicit"/>
    <w:uiPriority w:val="32"/>
    <w:qFormat/>
    <w:rsid w:val="00AD690B"/>
    <w:rPr>
      <w:b/>
      <w:bCs/>
      <w:smallCaps/>
      <w:color w:val="2E74B5" w:themeColor="accent1" w:themeShade="BF"/>
      <w:spacing w:val="5"/>
    </w:rPr>
  </w:style>
  <w:style w:type="paragraph" w:styleId="Antet">
    <w:name w:val="header"/>
    <w:basedOn w:val="Normal"/>
    <w:link w:val="AntetCaracter"/>
    <w:uiPriority w:val="99"/>
    <w:unhideWhenUsed/>
    <w:rsid w:val="00AD690B"/>
    <w:pPr>
      <w:tabs>
        <w:tab w:val="center" w:pos="4680"/>
        <w:tab w:val="right" w:pos="9360"/>
      </w:tabs>
      <w:jc w:val="both"/>
    </w:pPr>
    <w:rPr>
      <w:rFonts w:ascii="Arial" w:eastAsia="Calibri" w:hAnsi="Arial"/>
      <w:sz w:val="20"/>
      <w:szCs w:val="22"/>
      <w:lang w:eastAsia="ru-RU"/>
    </w:rPr>
  </w:style>
  <w:style w:type="character" w:customStyle="1" w:styleId="AntetCaracter">
    <w:name w:val="Antet Caracter"/>
    <w:basedOn w:val="Fontdeparagrafimplicit"/>
    <w:link w:val="Antet"/>
    <w:uiPriority w:val="99"/>
    <w:rsid w:val="00AD690B"/>
    <w:rPr>
      <w:rFonts w:ascii="Arial" w:eastAsia="Calibri" w:hAnsi="Arial" w:cs="Times New Roman"/>
      <w:sz w:val="20"/>
      <w:lang w:val="ro-RO" w:eastAsia="ru-RU"/>
    </w:rPr>
  </w:style>
  <w:style w:type="paragraph" w:styleId="Subsol">
    <w:name w:val="footer"/>
    <w:basedOn w:val="Normal"/>
    <w:link w:val="SubsolCaracter"/>
    <w:uiPriority w:val="99"/>
    <w:unhideWhenUsed/>
    <w:rsid w:val="00AD690B"/>
    <w:pPr>
      <w:tabs>
        <w:tab w:val="center" w:pos="4680"/>
        <w:tab w:val="right" w:pos="9360"/>
      </w:tabs>
      <w:jc w:val="both"/>
    </w:pPr>
    <w:rPr>
      <w:rFonts w:ascii="Arial" w:eastAsia="Calibri" w:hAnsi="Arial"/>
      <w:sz w:val="20"/>
      <w:szCs w:val="22"/>
      <w:lang w:eastAsia="ru-RU"/>
    </w:rPr>
  </w:style>
  <w:style w:type="character" w:customStyle="1" w:styleId="SubsolCaracter">
    <w:name w:val="Subsol Caracter"/>
    <w:basedOn w:val="Fontdeparagrafimplicit"/>
    <w:link w:val="Subsol"/>
    <w:uiPriority w:val="99"/>
    <w:rsid w:val="00AD690B"/>
    <w:rPr>
      <w:rFonts w:ascii="Arial" w:eastAsia="Calibri" w:hAnsi="Arial" w:cs="Times New Roman"/>
      <w:sz w:val="20"/>
      <w:lang w:val="ro-RO" w:eastAsia="ru-RU"/>
    </w:rPr>
  </w:style>
  <w:style w:type="table" w:customStyle="1" w:styleId="TableGrid2">
    <w:name w:val="Table Grid2"/>
    <w:basedOn w:val="TabelNormal"/>
    <w:next w:val="Tabelgril"/>
    <w:uiPriority w:val="39"/>
    <w:rsid w:val="00856003"/>
    <w:pPr>
      <w:spacing w:after="0" w:line="240" w:lineRule="auto"/>
    </w:pPr>
    <w:rPr>
      <w:rFonts w:eastAsia="Aptos"/>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cuprins">
    <w:name w:val="TOC Heading"/>
    <w:basedOn w:val="Titlu1"/>
    <w:next w:val="Normal"/>
    <w:uiPriority w:val="39"/>
    <w:unhideWhenUsed/>
    <w:qFormat/>
    <w:rsid w:val="00856003"/>
    <w:pPr>
      <w:outlineLvl w:val="9"/>
    </w:pPr>
    <w:rPr>
      <w:lang w:eastAsia="ro-RO"/>
    </w:rPr>
  </w:style>
  <w:style w:type="paragraph" w:styleId="Cuprins1">
    <w:name w:val="toc 1"/>
    <w:basedOn w:val="Normal"/>
    <w:next w:val="Normal"/>
    <w:autoRedefine/>
    <w:uiPriority w:val="39"/>
    <w:unhideWhenUsed/>
    <w:rsid w:val="00856003"/>
    <w:pPr>
      <w:spacing w:after="100"/>
    </w:pPr>
    <w:rPr>
      <w:rFonts w:eastAsiaTheme="minorHAnsi" w:cstheme="minorBidi"/>
      <w:color w:val="002060"/>
      <w:szCs w:val="22"/>
      <w14:ligatures w14:val="standardContextual"/>
    </w:rPr>
  </w:style>
  <w:style w:type="paragraph" w:styleId="Cuprins2">
    <w:name w:val="toc 2"/>
    <w:basedOn w:val="Normal"/>
    <w:next w:val="Normal"/>
    <w:autoRedefine/>
    <w:uiPriority w:val="39"/>
    <w:unhideWhenUsed/>
    <w:rsid w:val="00856003"/>
    <w:pPr>
      <w:spacing w:after="100"/>
      <w:ind w:left="220"/>
    </w:pPr>
    <w:rPr>
      <w:rFonts w:eastAsiaTheme="minorHAnsi" w:cstheme="minorBidi"/>
      <w:color w:val="002060"/>
      <w:szCs w:val="22"/>
      <w14:ligatures w14:val="standardContextual"/>
    </w:rPr>
  </w:style>
  <w:style w:type="paragraph" w:customStyle="1" w:styleId="Style3">
    <w:name w:val="Style3"/>
    <w:basedOn w:val="Normal"/>
    <w:rsid w:val="00856003"/>
    <w:pPr>
      <w:widowControl w:val="0"/>
      <w:autoSpaceDE w:val="0"/>
      <w:autoSpaceDN w:val="0"/>
      <w:adjustRightInd w:val="0"/>
    </w:pPr>
  </w:style>
  <w:style w:type="character" w:customStyle="1" w:styleId="FontStyle22">
    <w:name w:val="Font Style22"/>
    <w:basedOn w:val="Fontdeparagrafimplicit"/>
    <w:rsid w:val="00856003"/>
    <w:rPr>
      <w:rFonts w:ascii="Times New Roman" w:hAnsi="Times New Roman" w:cs="Times New Roman"/>
      <w:sz w:val="18"/>
      <w:szCs w:val="18"/>
    </w:rPr>
  </w:style>
  <w:style w:type="paragraph" w:customStyle="1" w:styleId="Style10">
    <w:name w:val="Style10"/>
    <w:basedOn w:val="Normal"/>
    <w:rsid w:val="00856003"/>
    <w:pPr>
      <w:widowControl w:val="0"/>
      <w:autoSpaceDE w:val="0"/>
      <w:autoSpaceDN w:val="0"/>
      <w:adjustRightInd w:val="0"/>
      <w:spacing w:line="230" w:lineRule="exact"/>
    </w:pPr>
    <w:rPr>
      <w:lang w:val="en-US"/>
    </w:rPr>
  </w:style>
  <w:style w:type="paragraph" w:customStyle="1" w:styleId="Style20">
    <w:name w:val="Style20"/>
    <w:basedOn w:val="Normal"/>
    <w:rsid w:val="00856003"/>
    <w:pPr>
      <w:widowControl w:val="0"/>
      <w:autoSpaceDE w:val="0"/>
      <w:autoSpaceDN w:val="0"/>
      <w:adjustRightInd w:val="0"/>
      <w:spacing w:line="230" w:lineRule="exact"/>
      <w:ind w:firstLine="562"/>
      <w:jc w:val="both"/>
    </w:pPr>
  </w:style>
  <w:style w:type="character" w:customStyle="1" w:styleId="TitleChar1">
    <w:name w:val="Title Char1"/>
    <w:basedOn w:val="Fontdeparagrafimplicit"/>
    <w:uiPriority w:val="10"/>
    <w:rsid w:val="00856003"/>
    <w:rPr>
      <w:rFonts w:asciiTheme="majorHAnsi" w:eastAsiaTheme="majorEastAsia" w:hAnsiTheme="majorHAnsi" w:cstheme="majorBidi"/>
      <w:spacing w:val="-10"/>
      <w:kern w:val="28"/>
      <w:sz w:val="56"/>
      <w:szCs w:val="56"/>
      <w:lang w:val="ro-RO" w:eastAsia="ro-RO"/>
      <w14:ligatures w14:val="none"/>
    </w:rPr>
  </w:style>
  <w:style w:type="character" w:customStyle="1" w:styleId="SubtitleChar1">
    <w:name w:val="Subtitle Char1"/>
    <w:basedOn w:val="Fontdeparagrafimplicit"/>
    <w:uiPriority w:val="11"/>
    <w:rsid w:val="00856003"/>
    <w:rPr>
      <w:rFonts w:eastAsiaTheme="majorEastAsia" w:cstheme="majorBidi"/>
      <w:color w:val="595959" w:themeColor="text1" w:themeTint="A6"/>
      <w:spacing w:val="15"/>
      <w:kern w:val="0"/>
      <w:sz w:val="28"/>
      <w:szCs w:val="28"/>
      <w:lang w:val="ro-RO" w:eastAsia="ro-RO"/>
      <w14:ligatures w14:val="none"/>
    </w:rPr>
  </w:style>
  <w:style w:type="character" w:customStyle="1" w:styleId="QuoteChar1">
    <w:name w:val="Quote Char1"/>
    <w:basedOn w:val="Fontdeparagrafimplicit"/>
    <w:uiPriority w:val="29"/>
    <w:rsid w:val="00856003"/>
    <w:rPr>
      <w:rFonts w:eastAsiaTheme="minorEastAsia"/>
      <w:i/>
      <w:iCs/>
      <w:color w:val="404040" w:themeColor="text1" w:themeTint="BF"/>
      <w:kern w:val="0"/>
      <w:sz w:val="22"/>
      <w:szCs w:val="22"/>
      <w:lang w:val="ro-RO" w:eastAsia="ro-RO"/>
      <w14:ligatures w14:val="none"/>
    </w:rPr>
  </w:style>
  <w:style w:type="character" w:customStyle="1" w:styleId="IntenseQuoteChar1">
    <w:name w:val="Intense Quote Char1"/>
    <w:basedOn w:val="Fontdeparagrafimplicit"/>
    <w:uiPriority w:val="30"/>
    <w:rsid w:val="00856003"/>
    <w:rPr>
      <w:rFonts w:eastAsiaTheme="minorEastAsia"/>
      <w:i/>
      <w:iCs/>
      <w:color w:val="2E74B5" w:themeColor="accent1" w:themeShade="BF"/>
      <w:kern w:val="0"/>
      <w:sz w:val="22"/>
      <w:szCs w:val="22"/>
      <w:lang w:val="ro-RO" w:eastAsia="ro-RO"/>
      <w14:ligatures w14:val="none"/>
    </w:rPr>
  </w:style>
  <w:style w:type="table" w:customStyle="1" w:styleId="TableGrid">
    <w:name w:val="TableGrid"/>
    <w:rsid w:val="00856003"/>
    <w:pPr>
      <w:spacing w:after="0" w:line="240" w:lineRule="auto"/>
    </w:pPr>
    <w:rPr>
      <w:rFonts w:eastAsiaTheme="minorEastAsia"/>
      <w:kern w:val="2"/>
      <w:sz w:val="24"/>
      <w:szCs w:val="24"/>
      <w:lang w:val="ro-RO" w:eastAsia="ro-RO"/>
      <w14:ligatures w14:val="standardContextual"/>
    </w:rPr>
    <w:tblPr>
      <w:tblCellMar>
        <w:top w:w="0" w:type="dxa"/>
        <w:left w:w="0" w:type="dxa"/>
        <w:bottom w:w="0" w:type="dxa"/>
        <w:right w:w="0" w:type="dxa"/>
      </w:tblCellMar>
    </w:tblPr>
  </w:style>
  <w:style w:type="paragraph" w:customStyle="1" w:styleId="Style2">
    <w:name w:val="Style2"/>
    <w:basedOn w:val="Normal"/>
    <w:link w:val="Style2Char"/>
    <w:qFormat/>
    <w:rsid w:val="00856003"/>
    <w:pPr>
      <w:spacing w:after="160"/>
    </w:pPr>
    <w:rPr>
      <w:rFonts w:eastAsiaTheme="minorEastAsia"/>
      <w:b/>
      <w:bCs/>
      <w:lang w:eastAsia="ro-RO"/>
    </w:rPr>
  </w:style>
  <w:style w:type="character" w:customStyle="1" w:styleId="Style2Char">
    <w:name w:val="Style2 Char"/>
    <w:basedOn w:val="Fontdeparagrafimplicit"/>
    <w:link w:val="Style2"/>
    <w:rsid w:val="00856003"/>
    <w:rPr>
      <w:rFonts w:ascii="Times New Roman" w:eastAsiaTheme="minorEastAsia" w:hAnsi="Times New Roman" w:cs="Times New Roman"/>
      <w:b/>
      <w:bCs/>
      <w:sz w:val="24"/>
      <w:szCs w:val="24"/>
      <w:lang w:val="ro-RO" w:eastAsia="ro-RO"/>
    </w:rPr>
  </w:style>
  <w:style w:type="paragraph" w:customStyle="1" w:styleId="TableParagraph">
    <w:name w:val="Table Paragraph"/>
    <w:basedOn w:val="Normal"/>
    <w:uiPriority w:val="1"/>
    <w:qFormat/>
    <w:rsid w:val="00856003"/>
    <w:pPr>
      <w:widowControl w:val="0"/>
      <w:autoSpaceDE w:val="0"/>
      <w:autoSpaceDN w:val="0"/>
    </w:pPr>
    <w:rPr>
      <w:sz w:val="22"/>
      <w:szCs w:val="22"/>
    </w:rPr>
  </w:style>
  <w:style w:type="character" w:customStyle="1" w:styleId="Heading1Char">
    <w:name w:val="Heading 1 Char"/>
    <w:basedOn w:val="Fontdeparagrafimplicit"/>
    <w:uiPriority w:val="9"/>
    <w:rsid w:val="00856003"/>
    <w:rPr>
      <w:rFonts w:asciiTheme="majorHAnsi" w:eastAsiaTheme="majorEastAsia" w:hAnsiTheme="majorHAnsi" w:cstheme="majorBidi"/>
      <w:color w:val="2E74B5" w:themeColor="accent1" w:themeShade="BF"/>
      <w:sz w:val="40"/>
      <w:szCs w:val="40"/>
    </w:rPr>
  </w:style>
  <w:style w:type="character" w:customStyle="1" w:styleId="FooterChar">
    <w:name w:val="Footer Char"/>
    <w:basedOn w:val="Fontdeparagrafimplicit"/>
    <w:uiPriority w:val="99"/>
    <w:rsid w:val="00856003"/>
    <w:rPr>
      <w:rFonts w:eastAsiaTheme="minorEastAsia"/>
      <w:kern w:val="0"/>
      <w:sz w:val="22"/>
      <w:szCs w:val="22"/>
      <w:lang w:val="ro-RO" w:eastAsia="ro-RO"/>
      <w14:ligatures w14:val="none"/>
    </w:rPr>
  </w:style>
  <w:style w:type="character" w:customStyle="1" w:styleId="HeaderChar">
    <w:name w:val="Header Char"/>
    <w:basedOn w:val="Fontdeparagrafimplicit"/>
    <w:uiPriority w:val="99"/>
    <w:rsid w:val="00856003"/>
    <w:rPr>
      <w:rFonts w:eastAsiaTheme="minorEastAsia"/>
      <w:kern w:val="0"/>
      <w:sz w:val="22"/>
      <w:szCs w:val="22"/>
      <w:lang w:val="ro-RO" w:eastAsia="ro-RO"/>
      <w14:ligatures w14:val="none"/>
    </w:rPr>
  </w:style>
  <w:style w:type="paragraph" w:customStyle="1" w:styleId="paragraph">
    <w:name w:val="paragraph"/>
    <w:basedOn w:val="Normal"/>
    <w:rsid w:val="00856003"/>
    <w:pPr>
      <w:spacing w:before="100" w:beforeAutospacing="1" w:after="100" w:afterAutospacing="1"/>
    </w:pPr>
    <w:rPr>
      <w:lang w:eastAsia="ro-RO"/>
    </w:rPr>
  </w:style>
  <w:style w:type="paragraph" w:styleId="Cuprins3">
    <w:name w:val="toc 3"/>
    <w:basedOn w:val="Normal"/>
    <w:next w:val="Normal"/>
    <w:autoRedefine/>
    <w:uiPriority w:val="39"/>
    <w:unhideWhenUsed/>
    <w:rsid w:val="00856003"/>
    <w:pPr>
      <w:spacing w:after="100" w:line="278" w:lineRule="auto"/>
      <w:ind w:left="480"/>
    </w:pPr>
    <w:rPr>
      <w:rFonts w:asciiTheme="minorHAnsi" w:eastAsiaTheme="minorEastAsia" w:hAnsiTheme="minorHAnsi" w:cstheme="minorBidi"/>
      <w:kern w:val="2"/>
      <w:lang w:eastAsia="ro-RO"/>
      <w14:ligatures w14:val="standardContextual"/>
    </w:rPr>
  </w:style>
  <w:style w:type="paragraph" w:styleId="Cuprins4">
    <w:name w:val="toc 4"/>
    <w:basedOn w:val="Normal"/>
    <w:next w:val="Normal"/>
    <w:autoRedefine/>
    <w:uiPriority w:val="39"/>
    <w:unhideWhenUsed/>
    <w:rsid w:val="00856003"/>
    <w:pPr>
      <w:spacing w:after="100" w:line="278" w:lineRule="auto"/>
      <w:ind w:left="720"/>
    </w:pPr>
    <w:rPr>
      <w:rFonts w:asciiTheme="minorHAnsi" w:eastAsiaTheme="minorEastAsia" w:hAnsiTheme="minorHAnsi" w:cstheme="minorBidi"/>
      <w:kern w:val="2"/>
      <w:lang w:eastAsia="ro-RO"/>
      <w14:ligatures w14:val="standardContextual"/>
    </w:rPr>
  </w:style>
  <w:style w:type="paragraph" w:styleId="Cuprins5">
    <w:name w:val="toc 5"/>
    <w:basedOn w:val="Normal"/>
    <w:next w:val="Normal"/>
    <w:autoRedefine/>
    <w:uiPriority w:val="39"/>
    <w:unhideWhenUsed/>
    <w:rsid w:val="00856003"/>
    <w:pPr>
      <w:spacing w:after="100" w:line="278" w:lineRule="auto"/>
      <w:ind w:left="960"/>
    </w:pPr>
    <w:rPr>
      <w:rFonts w:asciiTheme="minorHAnsi" w:eastAsiaTheme="minorEastAsia" w:hAnsiTheme="minorHAnsi" w:cstheme="minorBidi"/>
      <w:kern w:val="2"/>
      <w:lang w:eastAsia="ro-RO"/>
      <w14:ligatures w14:val="standardContextual"/>
    </w:rPr>
  </w:style>
  <w:style w:type="paragraph" w:styleId="Cuprins6">
    <w:name w:val="toc 6"/>
    <w:basedOn w:val="Normal"/>
    <w:next w:val="Normal"/>
    <w:autoRedefine/>
    <w:uiPriority w:val="39"/>
    <w:unhideWhenUsed/>
    <w:rsid w:val="00856003"/>
    <w:pPr>
      <w:spacing w:after="100" w:line="278" w:lineRule="auto"/>
      <w:ind w:left="1200"/>
    </w:pPr>
    <w:rPr>
      <w:rFonts w:asciiTheme="minorHAnsi" w:eastAsiaTheme="minorEastAsia" w:hAnsiTheme="minorHAnsi" w:cstheme="minorBidi"/>
      <w:kern w:val="2"/>
      <w:lang w:eastAsia="ro-RO"/>
      <w14:ligatures w14:val="standardContextual"/>
    </w:rPr>
  </w:style>
  <w:style w:type="paragraph" w:styleId="Cuprins7">
    <w:name w:val="toc 7"/>
    <w:basedOn w:val="Normal"/>
    <w:next w:val="Normal"/>
    <w:autoRedefine/>
    <w:uiPriority w:val="39"/>
    <w:unhideWhenUsed/>
    <w:rsid w:val="00856003"/>
    <w:pPr>
      <w:spacing w:after="100" w:line="278" w:lineRule="auto"/>
      <w:ind w:left="1440"/>
    </w:pPr>
    <w:rPr>
      <w:rFonts w:asciiTheme="minorHAnsi" w:eastAsiaTheme="minorEastAsia" w:hAnsiTheme="minorHAnsi" w:cstheme="minorBidi"/>
      <w:kern w:val="2"/>
      <w:lang w:eastAsia="ro-RO"/>
      <w14:ligatures w14:val="standardContextual"/>
    </w:rPr>
  </w:style>
  <w:style w:type="paragraph" w:styleId="Cuprins8">
    <w:name w:val="toc 8"/>
    <w:basedOn w:val="Normal"/>
    <w:next w:val="Normal"/>
    <w:autoRedefine/>
    <w:uiPriority w:val="39"/>
    <w:unhideWhenUsed/>
    <w:rsid w:val="00856003"/>
    <w:pPr>
      <w:spacing w:after="100" w:line="278" w:lineRule="auto"/>
      <w:ind w:left="1680"/>
    </w:pPr>
    <w:rPr>
      <w:rFonts w:asciiTheme="minorHAnsi" w:eastAsiaTheme="minorEastAsia" w:hAnsiTheme="minorHAnsi" w:cstheme="minorBidi"/>
      <w:kern w:val="2"/>
      <w:lang w:eastAsia="ro-RO"/>
      <w14:ligatures w14:val="standardContextual"/>
    </w:rPr>
  </w:style>
  <w:style w:type="paragraph" w:styleId="Cuprins9">
    <w:name w:val="toc 9"/>
    <w:basedOn w:val="Normal"/>
    <w:next w:val="Normal"/>
    <w:autoRedefine/>
    <w:uiPriority w:val="39"/>
    <w:unhideWhenUsed/>
    <w:rsid w:val="00856003"/>
    <w:pPr>
      <w:spacing w:after="100" w:line="278" w:lineRule="auto"/>
      <w:ind w:left="1920"/>
    </w:pPr>
    <w:rPr>
      <w:rFonts w:asciiTheme="minorHAnsi" w:eastAsiaTheme="minorEastAsia" w:hAnsiTheme="minorHAnsi" w:cstheme="minorBidi"/>
      <w:kern w:val="2"/>
      <w:lang w:eastAsia="ro-RO"/>
      <w14:ligatures w14:val="standardContextual"/>
    </w:rPr>
  </w:style>
  <w:style w:type="table" w:customStyle="1" w:styleId="Tabelgril1">
    <w:name w:val="Tabel grilă1"/>
    <w:basedOn w:val="TabelNormal"/>
    <w:next w:val="Tabelgril"/>
    <w:uiPriority w:val="59"/>
    <w:rsid w:val="0085600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lege5.ro/App/Document/gy4diobx/legea-societatilor-nr-31-1990?pid=30415940&amp;d=2024-09-26" TargetMode="Externa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12" Type="http://schemas.openxmlformats.org/officeDocument/2006/relationships/hyperlink" Target="https://lege5.ro/App/Document/gy4diobx/legea-societatilor-nr-31-1990?pid=30415940&amp;d=2024-09-26" TargetMode="Externa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ege5.ro/App/Document/gy4diobx/legea-societatilor-nr-31-1990?pid=30415940&amp;d=2024-09-26" TargetMode="External"/><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lege5.ro/App/Document/gy4diobx/legea-societatilor-nr-31-1990?pid=30415940&amp;d=2024-09-26" TargetMode="External"/><Relationship Id="rId22" Type="http://schemas.openxmlformats.org/officeDocument/2006/relationships/image" Target="media/image9.png"/><Relationship Id="rId27" Type="http://schemas.openxmlformats.org/officeDocument/2006/relationships/header" Target="header3.xml"/><Relationship Id="rId30"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Pages>
  <Words>47716</Words>
  <Characters>276757</Characters>
  <Application>Microsoft Office Word</Application>
  <DocSecurity>0</DocSecurity>
  <Lines>2306</Lines>
  <Paragraphs>647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323826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14</cp:revision>
  <cp:lastPrinted>2026-07-28T10:55:00Z</cp:lastPrinted>
  <dcterms:created xsi:type="dcterms:W3CDTF">2026-07-23T08:00:00Z</dcterms:created>
  <dcterms:modified xsi:type="dcterms:W3CDTF">2026-07-31T06:42:00Z</dcterms:modified>
</cp:coreProperties>
</file>