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0B8D" w14:textId="6F2DFAF9" w:rsidR="00F32137" w:rsidRDefault="00363113" w:rsidP="00993339">
      <w:pPr>
        <w:tabs>
          <w:tab w:val="left" w:pos="748"/>
        </w:tabs>
        <w:spacing w:after="0" w:line="240" w:lineRule="auto"/>
        <w:ind w:right="-425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ROMÂNIA   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F32137">
        <w:rPr>
          <w:rFonts w:ascii="Times New Roman" w:hAnsi="Times New Roman" w:cs="Times New Roman"/>
          <w:b/>
          <w:color w:val="000000"/>
        </w:rPr>
        <w:t xml:space="preserve">                              </w:t>
      </w:r>
    </w:p>
    <w:p w14:paraId="3776F974" w14:textId="77777777" w:rsidR="00564B07" w:rsidRDefault="00363113" w:rsidP="00993339">
      <w:pPr>
        <w:tabs>
          <w:tab w:val="left" w:pos="748"/>
        </w:tabs>
        <w:spacing w:after="0" w:line="240" w:lineRule="auto"/>
        <w:ind w:right="-425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 xml:space="preserve">JUDEŢUL CĂLĂRAŞI 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   </w:t>
      </w:r>
      <w:r w:rsidRPr="00F32137">
        <w:rPr>
          <w:rFonts w:ascii="Times New Roman" w:hAnsi="Times New Roman" w:cs="Times New Roman"/>
          <w:b/>
          <w:color w:val="000000"/>
        </w:rPr>
        <w:t xml:space="preserve">        </w:t>
      </w:r>
      <w:r w:rsidRPr="00F32137">
        <w:rPr>
          <w:rFonts w:ascii="Times New Roman" w:hAnsi="Times New Roman" w:cs="Times New Roman"/>
          <w:b/>
          <w:color w:val="000000"/>
        </w:rPr>
        <w:tab/>
        <w:t xml:space="preserve">        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</w:t>
      </w:r>
      <w:r w:rsidRPr="00F32137">
        <w:rPr>
          <w:rFonts w:ascii="Times New Roman" w:hAnsi="Times New Roman" w:cs="Times New Roman"/>
          <w:b/>
          <w:color w:val="000000"/>
        </w:rPr>
        <w:t xml:space="preserve">         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        </w:t>
      </w:r>
      <w:r w:rsidR="00D30A73" w:rsidRPr="00F32137">
        <w:rPr>
          <w:rFonts w:ascii="Times New Roman" w:hAnsi="Times New Roman" w:cs="Times New Roman"/>
          <w:b/>
          <w:color w:val="000000"/>
        </w:rPr>
        <w:tab/>
      </w:r>
      <w:r w:rsidR="00D30A73" w:rsidRPr="00F32137">
        <w:rPr>
          <w:rFonts w:ascii="Times New Roman" w:hAnsi="Times New Roman" w:cs="Times New Roman"/>
          <w:b/>
          <w:color w:val="000000"/>
        </w:rPr>
        <w:tab/>
      </w:r>
    </w:p>
    <w:p w14:paraId="34A81841" w14:textId="6A4C9B9F" w:rsidR="00363113" w:rsidRPr="00F32137" w:rsidRDefault="00363113" w:rsidP="00993339">
      <w:pPr>
        <w:tabs>
          <w:tab w:val="left" w:pos="748"/>
        </w:tabs>
        <w:spacing w:after="0" w:line="240" w:lineRule="auto"/>
        <w:ind w:right="-425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>CONSILIUL JUDEŢEAN CĂLĂRAŞI</w:t>
      </w:r>
    </w:p>
    <w:p w14:paraId="1F18E040" w14:textId="77777777" w:rsidR="002022F3" w:rsidRPr="00F3213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137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56D109BD" w14:textId="77777777" w:rsid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212464398"/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privind darea în </w:t>
      </w:r>
      <w:proofErr w:type="spellStart"/>
      <w:r w:rsidRPr="00564B07">
        <w:rPr>
          <w:rFonts w:ascii="Times New Roman" w:hAnsi="Times New Roman" w:cs="Times New Roman"/>
          <w:b/>
          <w:bCs/>
          <w:sz w:val="23"/>
          <w:szCs w:val="23"/>
        </w:rPr>
        <w:t>folosinţă</w:t>
      </w:r>
      <w:proofErr w:type="spellEnd"/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gratuită a unor </w:t>
      </w:r>
      <w:r w:rsidR="00EC55DE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bunuri, aflate în domeniul privat al Județului Călărași, </w:t>
      </w:r>
      <w:r w:rsidR="006A5B2C" w:rsidRPr="00564B07">
        <w:rPr>
          <w:rFonts w:ascii="Times New Roman" w:hAnsi="Times New Roman" w:cs="Times New Roman"/>
          <w:b/>
          <w:bCs/>
          <w:sz w:val="23"/>
          <w:szCs w:val="23"/>
        </w:rPr>
        <w:t>achizi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</w:t>
      </w:r>
      <w:r w:rsidR="006A5B2C" w:rsidRPr="00564B07">
        <w:rPr>
          <w:rFonts w:ascii="Times New Roman" w:hAnsi="Times New Roman" w:cs="Times New Roman"/>
          <w:b/>
          <w:bCs/>
          <w:sz w:val="23"/>
          <w:szCs w:val="23"/>
        </w:rPr>
        <w:t>ionate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în cadrul proiectului</w:t>
      </w:r>
      <w:r w:rsidR="006A5B2C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”</w:t>
      </w:r>
      <w:r w:rsidR="008A1E60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Dotare spital pentru reducerea riscului </w:t>
      </w:r>
    </w:p>
    <w:p w14:paraId="0E7E51DC" w14:textId="77777777" w:rsidR="00564B07" w:rsidRDefault="008A1E6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4B07">
        <w:rPr>
          <w:rFonts w:ascii="Times New Roman" w:hAnsi="Times New Roman" w:cs="Times New Roman"/>
          <w:b/>
          <w:bCs/>
          <w:sz w:val="23"/>
          <w:szCs w:val="23"/>
        </w:rPr>
        <w:t>de infec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ii </w:t>
      </w:r>
      <w:proofErr w:type="spellStart"/>
      <w:r w:rsidRPr="00564B07">
        <w:rPr>
          <w:rFonts w:ascii="Times New Roman" w:hAnsi="Times New Roman" w:cs="Times New Roman"/>
          <w:b/>
          <w:bCs/>
          <w:sz w:val="23"/>
          <w:szCs w:val="23"/>
        </w:rPr>
        <w:t>nosocomiale</w:t>
      </w:r>
      <w:proofErr w:type="spellEnd"/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prin PNRR </w:t>
      </w:r>
    </w:p>
    <w:p w14:paraId="3B698045" w14:textId="1F1716D4" w:rsidR="00F32137" w:rsidRPr="00564B07" w:rsidRDefault="008A1E6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4B07">
        <w:rPr>
          <w:rFonts w:ascii="Times New Roman" w:hAnsi="Times New Roman" w:cs="Times New Roman"/>
          <w:b/>
          <w:bCs/>
          <w:sz w:val="23"/>
          <w:szCs w:val="23"/>
        </w:rPr>
        <w:t>pentru Spitalul Jude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>ean de Urgen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ță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“Dr. Pompei </w:t>
      </w:r>
      <w:proofErr w:type="spellStart"/>
      <w:r w:rsidRPr="00564B07">
        <w:rPr>
          <w:rFonts w:ascii="Times New Roman" w:hAnsi="Times New Roman" w:cs="Times New Roman"/>
          <w:b/>
          <w:bCs/>
          <w:sz w:val="23"/>
          <w:szCs w:val="23"/>
        </w:rPr>
        <w:t>Samarian</w:t>
      </w:r>
      <w:proofErr w:type="spellEnd"/>
      <w:r w:rsidRPr="00564B07">
        <w:rPr>
          <w:rFonts w:ascii="Times New Roman" w:hAnsi="Times New Roman" w:cs="Times New Roman"/>
          <w:b/>
          <w:bCs/>
          <w:sz w:val="23"/>
          <w:szCs w:val="23"/>
        </w:rPr>
        <w:t>” C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ă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ă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>rași</w:t>
      </w:r>
      <w:r w:rsidR="006A5B2C" w:rsidRPr="00564B07">
        <w:rPr>
          <w:rFonts w:ascii="Times New Roman" w:hAnsi="Times New Roman" w:cs="Times New Roman"/>
          <w:b/>
          <w:bCs/>
          <w:sz w:val="23"/>
          <w:szCs w:val="23"/>
        </w:rPr>
        <w:t>”</w:t>
      </w:r>
      <w:r w:rsidR="002022F3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</w:p>
    <w:p w14:paraId="046394B8" w14:textId="596AB8C6" w:rsidR="00393E8C" w:rsidRP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către </w:t>
      </w:r>
      <w:bookmarkEnd w:id="0"/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Spitalul Jude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</w:t>
      </w:r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ean de Urgen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ță</w:t>
      </w:r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“Dr. Pompei </w:t>
      </w:r>
      <w:proofErr w:type="spellStart"/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Samarian</w:t>
      </w:r>
      <w:proofErr w:type="spellEnd"/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” C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ă</w:t>
      </w:r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="00F2233C" w:rsidRPr="00564B07">
        <w:rPr>
          <w:rFonts w:ascii="Times New Roman" w:hAnsi="Times New Roman" w:cs="Times New Roman"/>
          <w:b/>
          <w:bCs/>
          <w:sz w:val="23"/>
          <w:szCs w:val="23"/>
        </w:rPr>
        <w:t>ă</w:t>
      </w:r>
      <w:r w:rsidR="00941D52" w:rsidRPr="00564B07">
        <w:rPr>
          <w:rFonts w:ascii="Times New Roman" w:hAnsi="Times New Roman" w:cs="Times New Roman"/>
          <w:b/>
          <w:bCs/>
          <w:sz w:val="23"/>
          <w:szCs w:val="23"/>
        </w:rPr>
        <w:t>rași</w:t>
      </w:r>
    </w:p>
    <w:p w14:paraId="6D9D14FB" w14:textId="77777777" w:rsidR="00F2233C" w:rsidRPr="00564B07" w:rsidRDefault="00F2233C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E6F4094" w14:textId="22769281" w:rsidR="002022F3" w:rsidRP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Consiliul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Judeţean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Călăraşi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, întrunit în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şedinţa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ordinară din </w:t>
      </w:r>
      <w:r w:rsidR="00F32137" w:rsidRPr="00564B07">
        <w:rPr>
          <w:rFonts w:ascii="Times New Roman" w:hAnsi="Times New Roman" w:cs="Times New Roman"/>
          <w:sz w:val="23"/>
          <w:szCs w:val="23"/>
        </w:rPr>
        <w:t>29.01.2026,</w:t>
      </w:r>
    </w:p>
    <w:p w14:paraId="7D0D2E47" w14:textId="6E3F585F" w:rsidR="002022F3" w:rsidRP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>Având în vedere:</w:t>
      </w:r>
    </w:p>
    <w:p w14:paraId="7F5E1597" w14:textId="734FF39D" w:rsidR="00393E8C" w:rsidRP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>-</w:t>
      </w:r>
      <w:r w:rsidR="00E17169" w:rsidRPr="00564B07">
        <w:rPr>
          <w:rFonts w:ascii="Times New Roman" w:hAnsi="Times New Roman" w:cs="Times New Roman"/>
          <w:sz w:val="23"/>
          <w:szCs w:val="23"/>
        </w:rPr>
        <w:t xml:space="preserve"> </w:t>
      </w:r>
      <w:r w:rsidR="00564B07" w:rsidRPr="00564B07">
        <w:rPr>
          <w:rFonts w:ascii="Times New Roman" w:hAnsi="Times New Roman" w:cs="Times New Roman"/>
          <w:color w:val="000000"/>
          <w:sz w:val="23"/>
          <w:szCs w:val="23"/>
        </w:rPr>
        <w:t xml:space="preserve">raportul </w:t>
      </w:r>
      <w:proofErr w:type="spellStart"/>
      <w:r w:rsidR="00564B07" w:rsidRPr="00564B07">
        <w:rPr>
          <w:rFonts w:ascii="Times New Roman" w:hAnsi="Times New Roman" w:cs="Times New Roman"/>
          <w:color w:val="000000"/>
          <w:sz w:val="23"/>
          <w:szCs w:val="23"/>
        </w:rPr>
        <w:t>Direcţiei</w:t>
      </w:r>
      <w:proofErr w:type="spellEnd"/>
      <w:r w:rsidR="00564B07" w:rsidRPr="00564B07">
        <w:rPr>
          <w:rFonts w:ascii="Times New Roman" w:hAnsi="Times New Roman" w:cs="Times New Roman"/>
          <w:color w:val="000000"/>
          <w:sz w:val="23"/>
          <w:szCs w:val="23"/>
        </w:rPr>
        <w:t xml:space="preserve"> Tehnice</w:t>
      </w:r>
      <w:r w:rsidR="00393E8C" w:rsidRPr="00564B07">
        <w:rPr>
          <w:rFonts w:ascii="Times New Roman" w:hAnsi="Times New Roman" w:cs="Times New Roman"/>
          <w:color w:val="000000"/>
          <w:sz w:val="23"/>
          <w:szCs w:val="23"/>
        </w:rPr>
        <w:t xml:space="preserve">, înregistrat sub nr. </w:t>
      </w:r>
      <w:r w:rsidR="00564B07" w:rsidRPr="00564B07">
        <w:rPr>
          <w:rFonts w:ascii="Times New Roman" w:hAnsi="Times New Roman" w:cs="Times New Roman"/>
          <w:color w:val="000000"/>
          <w:sz w:val="23"/>
          <w:szCs w:val="23"/>
        </w:rPr>
        <w:t>1236</w:t>
      </w:r>
      <w:r w:rsidR="00393E8C" w:rsidRPr="00564B07">
        <w:rPr>
          <w:rFonts w:ascii="Times New Roman" w:hAnsi="Times New Roman" w:cs="Times New Roman"/>
          <w:color w:val="000000"/>
          <w:sz w:val="23"/>
          <w:szCs w:val="23"/>
        </w:rPr>
        <w:t xml:space="preserve"> din </w:t>
      </w:r>
      <w:r w:rsidR="00F32137" w:rsidRPr="00564B07">
        <w:rPr>
          <w:rFonts w:ascii="Times New Roman" w:hAnsi="Times New Roman" w:cs="Times New Roman"/>
          <w:color w:val="000000"/>
          <w:sz w:val="23"/>
          <w:szCs w:val="23"/>
        </w:rPr>
        <w:t>27.01.</w:t>
      </w:r>
      <w:r w:rsidR="00393E8C" w:rsidRPr="00564B07">
        <w:rPr>
          <w:rFonts w:ascii="Times New Roman" w:hAnsi="Times New Roman" w:cs="Times New Roman"/>
          <w:color w:val="000000"/>
          <w:sz w:val="23"/>
          <w:szCs w:val="23"/>
        </w:rPr>
        <w:t>202</w:t>
      </w:r>
      <w:r w:rsidR="00261B2B" w:rsidRPr="00564B0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93E8C" w:rsidRPr="00564B0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17FB23B7" w14:textId="754872F4" w:rsidR="00564B07" w:rsidRPr="00564B07" w:rsidRDefault="00564B0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- avizul Comisiei de Studii, Prognoze Economice-Sociale, Buget -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Finanţe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Administrarea Domeniului Public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Privat al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Judeţului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>;</w:t>
      </w:r>
    </w:p>
    <w:p w14:paraId="796A126D" w14:textId="14D552AA" w:rsidR="00393E8C" w:rsidRPr="00564B07" w:rsidRDefault="00393E8C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>-</w:t>
      </w:r>
      <w:r w:rsidR="006A5B2C" w:rsidRPr="00564B07">
        <w:rPr>
          <w:rFonts w:ascii="Times New Roman" w:hAnsi="Times New Roman" w:cs="Times New Roman"/>
          <w:sz w:val="23"/>
          <w:szCs w:val="23"/>
        </w:rPr>
        <w:t xml:space="preserve"> prevederile</w:t>
      </w:r>
      <w:r w:rsidRPr="00564B07">
        <w:rPr>
          <w:rFonts w:ascii="Times New Roman" w:hAnsi="Times New Roman" w:cs="Times New Roman"/>
          <w:sz w:val="23"/>
          <w:szCs w:val="23"/>
        </w:rPr>
        <w:t xml:space="preserve"> Contractul de finanțare nr. </w:t>
      </w:r>
      <w:r w:rsidR="006A5B2C" w:rsidRPr="00564B07">
        <w:rPr>
          <w:rFonts w:ascii="Times New Roman" w:hAnsi="Times New Roman" w:cs="Times New Roman"/>
          <w:sz w:val="23"/>
          <w:szCs w:val="23"/>
        </w:rPr>
        <w:t>932/52/NOSO/14.12.2023</w:t>
      </w:r>
      <w:r w:rsidR="00B80CC8" w:rsidRPr="00564B07">
        <w:rPr>
          <w:rFonts w:ascii="Times New Roman" w:hAnsi="Times New Roman" w:cs="Times New Roman"/>
          <w:sz w:val="23"/>
          <w:szCs w:val="23"/>
        </w:rPr>
        <w:t xml:space="preserve">, încheiat cu Ministerul Sănătății ”Dotare spital pentru reducerea riscului de infecții </w:t>
      </w:r>
      <w:proofErr w:type="spellStart"/>
      <w:r w:rsidR="00B80CC8" w:rsidRPr="00564B07">
        <w:rPr>
          <w:rFonts w:ascii="Times New Roman" w:hAnsi="Times New Roman" w:cs="Times New Roman"/>
          <w:sz w:val="23"/>
          <w:szCs w:val="23"/>
        </w:rPr>
        <w:t>nosocomiale</w:t>
      </w:r>
      <w:proofErr w:type="spellEnd"/>
      <w:r w:rsidR="00B80CC8" w:rsidRPr="00564B07">
        <w:rPr>
          <w:rFonts w:ascii="Times New Roman" w:hAnsi="Times New Roman" w:cs="Times New Roman"/>
          <w:sz w:val="23"/>
          <w:szCs w:val="23"/>
        </w:rPr>
        <w:t xml:space="preserve"> prin PNRR pentru Spitalul Județean de Urgență “Dr. Pompei </w:t>
      </w:r>
      <w:proofErr w:type="spellStart"/>
      <w:r w:rsidR="00B80CC8" w:rsidRPr="00564B07">
        <w:rPr>
          <w:rFonts w:ascii="Times New Roman" w:hAnsi="Times New Roman" w:cs="Times New Roman"/>
          <w:sz w:val="23"/>
          <w:szCs w:val="23"/>
        </w:rPr>
        <w:t>Samarian</w:t>
      </w:r>
      <w:proofErr w:type="spellEnd"/>
      <w:r w:rsidR="00B80CC8" w:rsidRPr="00564B07">
        <w:rPr>
          <w:rFonts w:ascii="Times New Roman" w:hAnsi="Times New Roman" w:cs="Times New Roman"/>
          <w:sz w:val="23"/>
          <w:szCs w:val="23"/>
        </w:rPr>
        <w:t>” Călărași”</w:t>
      </w:r>
      <w:r w:rsidR="006A5B2C" w:rsidRPr="00564B07">
        <w:rPr>
          <w:rFonts w:ascii="Times New Roman" w:hAnsi="Times New Roman" w:cs="Times New Roman"/>
          <w:sz w:val="23"/>
          <w:szCs w:val="23"/>
        </w:rPr>
        <w:t>;</w:t>
      </w:r>
    </w:p>
    <w:p w14:paraId="04FFD9F8" w14:textId="65A3D0DF" w:rsidR="00E96157" w:rsidRPr="00564B07" w:rsidRDefault="00E9615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- </w:t>
      </w:r>
      <w:r w:rsidR="00A54440" w:rsidRPr="00564B07">
        <w:rPr>
          <w:rFonts w:ascii="Times New Roman" w:hAnsi="Times New Roman" w:cs="Times New Roman"/>
          <w:sz w:val="23"/>
          <w:szCs w:val="23"/>
        </w:rPr>
        <w:t>A</w:t>
      </w:r>
      <w:r w:rsidRPr="00564B07">
        <w:rPr>
          <w:rFonts w:ascii="Times New Roman" w:hAnsi="Times New Roman" w:cs="Times New Roman"/>
          <w:sz w:val="23"/>
          <w:szCs w:val="23"/>
        </w:rPr>
        <w:t>cord de parteneriat nr.</w:t>
      </w:r>
      <w:r w:rsidR="00261B2B" w:rsidRPr="00564B07">
        <w:rPr>
          <w:rFonts w:ascii="Times New Roman" w:hAnsi="Times New Roman" w:cs="Times New Roman"/>
          <w:sz w:val="23"/>
          <w:szCs w:val="23"/>
        </w:rPr>
        <w:t xml:space="preserve"> </w:t>
      </w:r>
      <w:r w:rsidRPr="00564B07">
        <w:rPr>
          <w:rFonts w:ascii="Times New Roman" w:hAnsi="Times New Roman" w:cs="Times New Roman"/>
          <w:sz w:val="23"/>
          <w:szCs w:val="23"/>
        </w:rPr>
        <w:t>18687 din 29.11.2022</w:t>
      </w:r>
      <w:r w:rsidR="00261B2B" w:rsidRPr="00564B07">
        <w:rPr>
          <w:rFonts w:ascii="Times New Roman" w:hAnsi="Times New Roman" w:cs="Times New Roman"/>
          <w:sz w:val="23"/>
          <w:szCs w:val="23"/>
        </w:rPr>
        <w:t>,</w:t>
      </w:r>
      <w:r w:rsidRPr="00564B07">
        <w:rPr>
          <w:rFonts w:ascii="Times New Roman" w:hAnsi="Times New Roman" w:cs="Times New Roman"/>
          <w:sz w:val="23"/>
          <w:szCs w:val="23"/>
        </w:rPr>
        <w:t xml:space="preserve"> încheiat între Consiliul Județean Călărași și Spitalul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Judeţean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Urgenţă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„D</w:t>
      </w:r>
      <w:r w:rsidR="00770B5F" w:rsidRPr="00564B07">
        <w:rPr>
          <w:rFonts w:ascii="Times New Roman" w:hAnsi="Times New Roman" w:cs="Times New Roman"/>
          <w:sz w:val="23"/>
          <w:szCs w:val="23"/>
        </w:rPr>
        <w:t>r</w:t>
      </w:r>
      <w:r w:rsidRPr="00564B07">
        <w:rPr>
          <w:rFonts w:ascii="Times New Roman" w:hAnsi="Times New Roman" w:cs="Times New Roman"/>
          <w:sz w:val="23"/>
          <w:szCs w:val="23"/>
        </w:rPr>
        <w:t xml:space="preserve">. Pompei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Samarian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”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Călăraşi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>;</w:t>
      </w:r>
    </w:p>
    <w:p w14:paraId="5890E290" w14:textId="6B84B7E1" w:rsidR="003A1B64" w:rsidRPr="00564B07" w:rsidRDefault="003A1B64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- </w:t>
      </w:r>
      <w:r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Ghidul 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beneficiarului</w:t>
      </w:r>
      <w:r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aferent</w:t>
      </w:r>
      <w:r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apelul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ui</w:t>
      </w:r>
      <w:r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de 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proiecte – C</w:t>
      </w:r>
      <w:r w:rsidR="00E1716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od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</w:t>
      </w:r>
      <w:r w:rsidR="00E1716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pel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:</w:t>
      </w:r>
      <w:r w:rsidR="00E1716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EC4525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MS-0024– Planul</w:t>
      </w:r>
      <w:r w:rsidR="00E1716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Național de Redresare și Reziliență, Pilonul V: Sănătate și reziliență instituțională, </w:t>
      </w:r>
      <w:r w:rsidR="00B20122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Componenta: 12 – Sănătate, Investiția: 12. Dezvoltarea infrastructurii spitalicești publice, I</w:t>
      </w:r>
      <w:r w:rsidR="00E1716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nvestiția specifică: </w:t>
      </w:r>
      <w:r w:rsidR="00FF0BD3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12.4. Echipamente și materiale destinate reducerii riscului de infecții </w:t>
      </w:r>
      <w:proofErr w:type="spellStart"/>
      <w:r w:rsidR="00FF0BD3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nosocomiale</w:t>
      </w:r>
      <w:proofErr w:type="spellEnd"/>
      <w:r w:rsidR="00FF0BD3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”</w:t>
      </w:r>
      <w:r w:rsidR="001F5682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, </w:t>
      </w:r>
      <w:r w:rsidR="00B20122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aprobat în </w:t>
      </w:r>
      <w:r w:rsidR="00993339" w:rsidRPr="00564B07">
        <w:rPr>
          <w:rFonts w:ascii="Times New Roman" w:hAnsi="Times New Roman" w:cs="Times New Roman"/>
          <w:bCs/>
          <w:color w:val="000000"/>
          <w:sz w:val="23"/>
          <w:szCs w:val="23"/>
        </w:rPr>
        <w:t>data de 06.12.2022;</w:t>
      </w:r>
    </w:p>
    <w:p w14:paraId="4B2723B1" w14:textId="3624CFB3" w:rsidR="00A54440" w:rsidRPr="00564B07" w:rsidRDefault="00A54440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>- prevederile art. 874 alin (1) din Codul Civil, adoptat prin Legea nr. 287/2009, republicat, cu modificările și completările ulterioare;</w:t>
      </w:r>
    </w:p>
    <w:p w14:paraId="3D40D381" w14:textId="14FC06E4" w:rsidR="00FF0BD3" w:rsidRPr="00564B0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>- prevederile art. 136 alin. (2) și (4) din Constituția României, republicată;</w:t>
      </w:r>
    </w:p>
    <w:p w14:paraId="41D60650" w14:textId="328F7CA4" w:rsidR="002022F3" w:rsidRPr="00564B07" w:rsidRDefault="002022F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- prevederile art. 108 lit. d), art. 173 alin. (1) lit. c), alin. (4) lit. b), </w:t>
      </w:r>
      <w:r w:rsidR="00CC40BB" w:rsidRPr="00564B07">
        <w:rPr>
          <w:rFonts w:ascii="Times New Roman" w:hAnsi="Times New Roman" w:cs="Times New Roman"/>
          <w:sz w:val="23"/>
          <w:szCs w:val="23"/>
        </w:rPr>
        <w:t xml:space="preserve">alin. (5) </w:t>
      </w:r>
      <w:proofErr w:type="spellStart"/>
      <w:r w:rsidR="00CC40BB" w:rsidRPr="00564B07">
        <w:rPr>
          <w:rFonts w:ascii="Times New Roman" w:hAnsi="Times New Roman" w:cs="Times New Roman"/>
          <w:sz w:val="23"/>
          <w:szCs w:val="23"/>
        </w:rPr>
        <w:t>lit</w:t>
      </w:r>
      <w:proofErr w:type="spellEnd"/>
      <w:r w:rsidR="00CC40BB" w:rsidRPr="00564B07">
        <w:rPr>
          <w:rFonts w:ascii="Times New Roman" w:hAnsi="Times New Roman" w:cs="Times New Roman"/>
          <w:sz w:val="23"/>
          <w:szCs w:val="23"/>
        </w:rPr>
        <w:t>, c)</w:t>
      </w:r>
      <w:r w:rsidR="00FF0BD3" w:rsidRPr="00564B07">
        <w:rPr>
          <w:rFonts w:ascii="Times New Roman" w:hAnsi="Times New Roman" w:cs="Times New Roman"/>
          <w:sz w:val="23"/>
          <w:szCs w:val="23"/>
        </w:rPr>
        <w:t xml:space="preserve"> și </w:t>
      </w:r>
      <w:r w:rsidRPr="00564B07">
        <w:rPr>
          <w:rFonts w:ascii="Times New Roman" w:hAnsi="Times New Roman" w:cs="Times New Roman"/>
          <w:sz w:val="23"/>
          <w:szCs w:val="23"/>
        </w:rPr>
        <w:t>art. 349-35</w:t>
      </w:r>
      <w:r w:rsidR="00FF0BD3" w:rsidRPr="00564B07">
        <w:rPr>
          <w:rFonts w:ascii="Times New Roman" w:hAnsi="Times New Roman" w:cs="Times New Roman"/>
          <w:sz w:val="23"/>
          <w:szCs w:val="23"/>
        </w:rPr>
        <w:t>1</w:t>
      </w:r>
      <w:r w:rsidR="00CC40BB" w:rsidRPr="00564B07">
        <w:rPr>
          <w:rFonts w:ascii="Times New Roman" w:hAnsi="Times New Roman" w:cs="Times New Roman"/>
          <w:sz w:val="23"/>
          <w:szCs w:val="23"/>
        </w:rPr>
        <w:t xml:space="preserve"> </w:t>
      </w:r>
      <w:r w:rsidR="00980A8C" w:rsidRPr="00564B07">
        <w:rPr>
          <w:rFonts w:ascii="Times New Roman" w:hAnsi="Times New Roman" w:cs="Times New Roman"/>
          <w:sz w:val="23"/>
          <w:szCs w:val="23"/>
        </w:rPr>
        <w:t xml:space="preserve"> </w:t>
      </w:r>
      <w:r w:rsidRPr="00564B07">
        <w:rPr>
          <w:rFonts w:ascii="Times New Roman" w:hAnsi="Times New Roman" w:cs="Times New Roman"/>
          <w:sz w:val="23"/>
          <w:szCs w:val="23"/>
        </w:rPr>
        <w:t>din Ordonanța de urgență a Guvernului nr. 57/2019 privind Codul</w:t>
      </w:r>
      <w:r w:rsidR="00980A8C" w:rsidRPr="00564B07">
        <w:rPr>
          <w:rFonts w:ascii="Times New Roman" w:hAnsi="Times New Roman" w:cs="Times New Roman"/>
          <w:sz w:val="23"/>
          <w:szCs w:val="23"/>
        </w:rPr>
        <w:t xml:space="preserve"> </w:t>
      </w:r>
      <w:r w:rsidRPr="00564B07">
        <w:rPr>
          <w:rFonts w:ascii="Times New Roman" w:hAnsi="Times New Roman" w:cs="Times New Roman"/>
          <w:sz w:val="23"/>
          <w:szCs w:val="23"/>
        </w:rPr>
        <w:t xml:space="preserve">administrativ, cu modificările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completările ulterioare;</w:t>
      </w:r>
    </w:p>
    <w:p w14:paraId="45AD7213" w14:textId="5D8F2D52" w:rsidR="00FF0BD3" w:rsidRPr="00564B0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În temeiul art. 196 alin (1) lit. a) din Ordonanța de urgență a Guvernului nr. 57/2019 privind Codul administrativ, cu modificările și completările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ulteriore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>,</w:t>
      </w:r>
    </w:p>
    <w:p w14:paraId="75E5EC8C" w14:textId="77777777" w:rsidR="00FF0BD3" w:rsidRPr="00564B07" w:rsidRDefault="00FF0BD3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</w:p>
    <w:p w14:paraId="7CEAD470" w14:textId="27D753BF" w:rsidR="00397A96" w:rsidRPr="00564B07" w:rsidRDefault="002022F3" w:rsidP="00993339">
      <w:pPr>
        <w:spacing w:line="276" w:lineRule="auto"/>
        <w:ind w:left="426" w:right="-425" w:firstLine="28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4B07">
        <w:rPr>
          <w:rFonts w:ascii="Times New Roman" w:hAnsi="Times New Roman" w:cs="Times New Roman"/>
          <w:b/>
          <w:bCs/>
          <w:sz w:val="23"/>
          <w:szCs w:val="23"/>
        </w:rPr>
        <w:t>HOTĂRĂŞTE:</w:t>
      </w:r>
    </w:p>
    <w:p w14:paraId="4C78BB4F" w14:textId="4A0DF74E" w:rsidR="00FF0BD3" w:rsidRPr="00564B07" w:rsidRDefault="00564B07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color w:val="EE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Art. 1. 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2022F3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022F3" w:rsidRPr="00564B07">
        <w:rPr>
          <w:rFonts w:ascii="Times New Roman" w:hAnsi="Times New Roman" w:cs="Times New Roman"/>
          <w:sz w:val="23"/>
          <w:szCs w:val="23"/>
        </w:rPr>
        <w:t xml:space="preserve">Se aprobă darea în </w:t>
      </w:r>
      <w:proofErr w:type="spellStart"/>
      <w:r w:rsidR="002022F3" w:rsidRPr="00564B07">
        <w:rPr>
          <w:rFonts w:ascii="Times New Roman" w:hAnsi="Times New Roman" w:cs="Times New Roman"/>
          <w:sz w:val="23"/>
          <w:szCs w:val="23"/>
        </w:rPr>
        <w:t>folosinţă</w:t>
      </w:r>
      <w:proofErr w:type="spellEnd"/>
      <w:r w:rsidR="002022F3" w:rsidRPr="00564B07">
        <w:rPr>
          <w:rFonts w:ascii="Times New Roman" w:hAnsi="Times New Roman" w:cs="Times New Roman"/>
          <w:sz w:val="23"/>
          <w:szCs w:val="23"/>
        </w:rPr>
        <w:t xml:space="preserve"> gratuită </w:t>
      </w:r>
      <w:r w:rsidR="00770B5F" w:rsidRPr="00564B07">
        <w:rPr>
          <w:rFonts w:ascii="Times New Roman" w:hAnsi="Times New Roman" w:cs="Times New Roman"/>
          <w:sz w:val="23"/>
          <w:szCs w:val="23"/>
        </w:rPr>
        <w:t>a unor bunuri, aflate în domeniul privat al Județului Călărași,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 achizi</w:t>
      </w:r>
      <w:r w:rsidR="00030256" w:rsidRPr="00564B07">
        <w:rPr>
          <w:rFonts w:ascii="Times New Roman" w:hAnsi="Times New Roman" w:cs="Times New Roman"/>
          <w:sz w:val="23"/>
          <w:szCs w:val="23"/>
        </w:rPr>
        <w:t>ț</w:t>
      </w:r>
      <w:r w:rsidR="00444477" w:rsidRPr="00564B07">
        <w:rPr>
          <w:rFonts w:ascii="Times New Roman" w:hAnsi="Times New Roman" w:cs="Times New Roman"/>
          <w:sz w:val="23"/>
          <w:szCs w:val="23"/>
        </w:rPr>
        <w:t>ionate în cadrul proiectului ”Dotare spital pentru reducerea riscului de infec</w:t>
      </w:r>
      <w:r w:rsidR="00AD75C0" w:rsidRPr="00564B07">
        <w:rPr>
          <w:rFonts w:ascii="Times New Roman" w:hAnsi="Times New Roman" w:cs="Times New Roman"/>
          <w:sz w:val="23"/>
          <w:szCs w:val="23"/>
        </w:rPr>
        <w:t>ț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ii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nosocomiale</w:t>
      </w:r>
      <w:proofErr w:type="spellEnd"/>
      <w:r w:rsidR="00444477" w:rsidRPr="00564B07">
        <w:rPr>
          <w:rFonts w:ascii="Times New Roman" w:hAnsi="Times New Roman" w:cs="Times New Roman"/>
          <w:sz w:val="23"/>
          <w:szCs w:val="23"/>
        </w:rPr>
        <w:t xml:space="preserve"> prin PNRR pentru Spitalul Jude</w:t>
      </w:r>
      <w:r w:rsidR="00AD75C0" w:rsidRPr="00564B07">
        <w:rPr>
          <w:rFonts w:ascii="Times New Roman" w:hAnsi="Times New Roman" w:cs="Times New Roman"/>
          <w:sz w:val="23"/>
          <w:szCs w:val="23"/>
        </w:rPr>
        <w:t>ț</w:t>
      </w:r>
      <w:r w:rsidR="00444477" w:rsidRPr="00564B07">
        <w:rPr>
          <w:rFonts w:ascii="Times New Roman" w:hAnsi="Times New Roman" w:cs="Times New Roman"/>
          <w:sz w:val="23"/>
          <w:szCs w:val="23"/>
        </w:rPr>
        <w:t>ean de Urgen</w:t>
      </w:r>
      <w:r w:rsidR="00AD75C0" w:rsidRPr="00564B07">
        <w:rPr>
          <w:rFonts w:ascii="Times New Roman" w:hAnsi="Times New Roman" w:cs="Times New Roman"/>
          <w:sz w:val="23"/>
          <w:szCs w:val="23"/>
        </w:rPr>
        <w:t>ță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 “Dr. Pompei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Samarian</w:t>
      </w:r>
      <w:proofErr w:type="spellEnd"/>
      <w:r w:rsidR="00444477" w:rsidRPr="00564B07">
        <w:rPr>
          <w:rFonts w:ascii="Times New Roman" w:hAnsi="Times New Roman" w:cs="Times New Roman"/>
          <w:sz w:val="23"/>
          <w:szCs w:val="23"/>
        </w:rPr>
        <w:t>”</w:t>
      </w:r>
      <w:r w:rsidR="00444477"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44477" w:rsidRPr="00564B07">
        <w:rPr>
          <w:rFonts w:ascii="Times New Roman" w:hAnsi="Times New Roman" w:cs="Times New Roman"/>
          <w:sz w:val="23"/>
          <w:szCs w:val="23"/>
        </w:rPr>
        <w:t>C</w:t>
      </w:r>
      <w:r w:rsidR="00AD75C0" w:rsidRPr="00564B07">
        <w:rPr>
          <w:rFonts w:ascii="Times New Roman" w:hAnsi="Times New Roman" w:cs="Times New Roman"/>
          <w:sz w:val="23"/>
          <w:szCs w:val="23"/>
        </w:rPr>
        <w:t>ă</w:t>
      </w:r>
      <w:r w:rsidR="00444477" w:rsidRPr="00564B07">
        <w:rPr>
          <w:rFonts w:ascii="Times New Roman" w:hAnsi="Times New Roman" w:cs="Times New Roman"/>
          <w:sz w:val="23"/>
          <w:szCs w:val="23"/>
        </w:rPr>
        <w:t>l</w:t>
      </w:r>
      <w:r w:rsidR="00AD75C0" w:rsidRPr="00564B07">
        <w:rPr>
          <w:rFonts w:ascii="Times New Roman" w:hAnsi="Times New Roman" w:cs="Times New Roman"/>
          <w:sz w:val="23"/>
          <w:szCs w:val="23"/>
        </w:rPr>
        <w:t>ă</w:t>
      </w:r>
      <w:r w:rsidR="00444477" w:rsidRPr="00564B07">
        <w:rPr>
          <w:rFonts w:ascii="Times New Roman" w:hAnsi="Times New Roman" w:cs="Times New Roman"/>
          <w:sz w:val="23"/>
          <w:szCs w:val="23"/>
        </w:rPr>
        <w:t>rași”</w:t>
      </w:r>
      <w:r w:rsidR="002022F3" w:rsidRPr="00564B07">
        <w:rPr>
          <w:rFonts w:ascii="Times New Roman" w:hAnsi="Times New Roman" w:cs="Times New Roman"/>
          <w:sz w:val="23"/>
          <w:szCs w:val="23"/>
        </w:rPr>
        <w:t xml:space="preserve">, </w:t>
      </w:r>
      <w:r w:rsidR="00444477" w:rsidRPr="00564B07">
        <w:rPr>
          <w:rFonts w:ascii="Times New Roman" w:hAnsi="Times New Roman" w:cs="Times New Roman"/>
          <w:sz w:val="23"/>
          <w:szCs w:val="23"/>
        </w:rPr>
        <w:t>către S</w:t>
      </w:r>
      <w:r w:rsidR="003148B0" w:rsidRPr="00564B07">
        <w:rPr>
          <w:rFonts w:ascii="Times New Roman" w:hAnsi="Times New Roman" w:cs="Times New Roman"/>
          <w:sz w:val="23"/>
          <w:szCs w:val="23"/>
        </w:rPr>
        <w:t>pitalul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J</w:t>
      </w:r>
      <w:r w:rsidR="003148B0" w:rsidRPr="00564B07">
        <w:rPr>
          <w:rFonts w:ascii="Times New Roman" w:hAnsi="Times New Roman" w:cs="Times New Roman"/>
          <w:sz w:val="23"/>
          <w:szCs w:val="23"/>
        </w:rPr>
        <w:t>udeţean</w:t>
      </w:r>
      <w:proofErr w:type="spellEnd"/>
      <w:r w:rsidR="003148B0" w:rsidRPr="00564B07">
        <w:rPr>
          <w:rFonts w:ascii="Times New Roman" w:hAnsi="Times New Roman" w:cs="Times New Roman"/>
          <w:sz w:val="23"/>
          <w:szCs w:val="23"/>
        </w:rPr>
        <w:t xml:space="preserve"> de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U</w:t>
      </w:r>
      <w:r w:rsidR="003148B0" w:rsidRPr="00564B07">
        <w:rPr>
          <w:rFonts w:ascii="Times New Roman" w:hAnsi="Times New Roman" w:cs="Times New Roman"/>
          <w:sz w:val="23"/>
          <w:szCs w:val="23"/>
        </w:rPr>
        <w:t>rgenţă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44477" w:rsidRPr="00564B07">
        <w:rPr>
          <w:rFonts w:ascii="Times New Roman" w:hAnsi="Times New Roman" w:cs="Times New Roman"/>
          <w:sz w:val="23"/>
          <w:szCs w:val="23"/>
        </w:rPr>
        <w:t>„D</w:t>
      </w:r>
      <w:r w:rsidR="003148B0" w:rsidRPr="00564B07">
        <w:rPr>
          <w:rFonts w:ascii="Times New Roman" w:hAnsi="Times New Roman" w:cs="Times New Roman"/>
          <w:sz w:val="23"/>
          <w:szCs w:val="23"/>
        </w:rPr>
        <w:t>r</w:t>
      </w:r>
      <w:r w:rsidR="00444477" w:rsidRPr="00564B07">
        <w:rPr>
          <w:rFonts w:ascii="Times New Roman" w:hAnsi="Times New Roman" w:cs="Times New Roman"/>
          <w:sz w:val="23"/>
          <w:szCs w:val="23"/>
        </w:rPr>
        <w:t>. P</w:t>
      </w:r>
      <w:r w:rsidR="003148B0" w:rsidRPr="00564B07">
        <w:rPr>
          <w:rFonts w:ascii="Times New Roman" w:hAnsi="Times New Roman" w:cs="Times New Roman"/>
          <w:sz w:val="23"/>
          <w:szCs w:val="23"/>
        </w:rPr>
        <w:t>ompei</w:t>
      </w:r>
      <w:r w:rsidR="00444477" w:rsidRPr="00564B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S</w:t>
      </w:r>
      <w:r w:rsidR="003148B0" w:rsidRPr="00564B07">
        <w:rPr>
          <w:rFonts w:ascii="Times New Roman" w:hAnsi="Times New Roman" w:cs="Times New Roman"/>
          <w:sz w:val="23"/>
          <w:szCs w:val="23"/>
        </w:rPr>
        <w:t>amarian</w:t>
      </w:r>
      <w:proofErr w:type="spellEnd"/>
      <w:r w:rsidR="00444477" w:rsidRPr="00564B07">
        <w:rPr>
          <w:rFonts w:ascii="Times New Roman" w:hAnsi="Times New Roman" w:cs="Times New Roman"/>
          <w:sz w:val="23"/>
          <w:szCs w:val="23"/>
        </w:rPr>
        <w:t xml:space="preserve">” </w:t>
      </w:r>
      <w:proofErr w:type="spellStart"/>
      <w:r w:rsidR="00444477" w:rsidRPr="00564B07">
        <w:rPr>
          <w:rFonts w:ascii="Times New Roman" w:hAnsi="Times New Roman" w:cs="Times New Roman"/>
          <w:sz w:val="23"/>
          <w:szCs w:val="23"/>
        </w:rPr>
        <w:t>C</w:t>
      </w:r>
      <w:r w:rsidR="003148B0" w:rsidRPr="00564B07">
        <w:rPr>
          <w:rFonts w:ascii="Times New Roman" w:hAnsi="Times New Roman" w:cs="Times New Roman"/>
          <w:sz w:val="23"/>
          <w:szCs w:val="23"/>
        </w:rPr>
        <w:t>ălăraşi</w:t>
      </w:r>
      <w:proofErr w:type="spellEnd"/>
      <w:r w:rsidR="003148B0" w:rsidRPr="00564B07">
        <w:rPr>
          <w:rFonts w:ascii="Times New Roman" w:hAnsi="Times New Roman" w:cs="Times New Roman"/>
          <w:sz w:val="23"/>
          <w:szCs w:val="23"/>
        </w:rPr>
        <w:t xml:space="preserve">, </w:t>
      </w:r>
      <w:r w:rsidR="00246C66" w:rsidRPr="00564B0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pentru o durată de </w:t>
      </w:r>
      <w:r w:rsidR="00261B2B" w:rsidRPr="00564B07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  <w:r w:rsidR="00246C66" w:rsidRPr="00564B0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ani</w:t>
      </w:r>
      <w:r w:rsidR="002022F3" w:rsidRPr="00564B0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F0BD3" w:rsidRPr="00564B0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în forma și în condițiile cuprinse în Contractul de comodat constituit ca Anexă care face parte integrantă din prezenta hotărâre.</w:t>
      </w:r>
    </w:p>
    <w:p w14:paraId="499C9EC7" w14:textId="4EBD06AF" w:rsidR="00880D2A" w:rsidRPr="00564B07" w:rsidRDefault="00880D2A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FF0BD3" w:rsidRPr="00564B0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. – </w:t>
      </w:r>
      <w:r w:rsidRPr="00564B07">
        <w:rPr>
          <w:rFonts w:ascii="Times New Roman" w:hAnsi="Times New Roman" w:cs="Times New Roman"/>
          <w:sz w:val="23"/>
          <w:szCs w:val="23"/>
        </w:rPr>
        <w:t>Direcția Tehnică</w:t>
      </w:r>
      <w:r w:rsidRPr="00564B07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564B07">
        <w:rPr>
          <w:rFonts w:ascii="Times New Roman" w:hAnsi="Times New Roman" w:cs="Times New Roman"/>
          <w:sz w:val="23"/>
          <w:szCs w:val="23"/>
        </w:rPr>
        <w:t>va duce la îndeplinire prevederile prezentei hotărâri.</w:t>
      </w:r>
    </w:p>
    <w:p w14:paraId="2C5484F5" w14:textId="5FF370CA" w:rsidR="00880D2A" w:rsidRPr="00564B07" w:rsidRDefault="00880D2A" w:rsidP="00993339">
      <w:pPr>
        <w:autoSpaceDE w:val="0"/>
        <w:autoSpaceDN w:val="0"/>
        <w:adjustRightInd w:val="0"/>
        <w:spacing w:after="0" w:line="276" w:lineRule="auto"/>
        <w:ind w:left="426" w:right="-425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564B07">
        <w:rPr>
          <w:rFonts w:ascii="Times New Roman" w:hAnsi="Times New Roman" w:cs="Times New Roman"/>
          <w:sz w:val="23"/>
          <w:szCs w:val="23"/>
        </w:rPr>
        <w:t xml:space="preserve">Secretarul General al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Judeţului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, prin Compartimentul Cancelarie Consiliu </w:t>
      </w:r>
      <w:proofErr w:type="spellStart"/>
      <w:r w:rsidRPr="00564B07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564B07">
        <w:rPr>
          <w:rFonts w:ascii="Times New Roman" w:hAnsi="Times New Roman" w:cs="Times New Roman"/>
          <w:sz w:val="23"/>
          <w:szCs w:val="23"/>
        </w:rPr>
        <w:t xml:space="preserve"> Editare Monitor Oficial, va comunica prezenta hotărâre cu caracter ind</w:t>
      </w:r>
      <w:r w:rsidR="00AD75C0" w:rsidRPr="00564B07">
        <w:rPr>
          <w:rFonts w:ascii="Times New Roman" w:hAnsi="Times New Roman" w:cs="Times New Roman"/>
          <w:sz w:val="23"/>
          <w:szCs w:val="23"/>
        </w:rPr>
        <w:t>i</w:t>
      </w:r>
      <w:r w:rsidRPr="00564B07">
        <w:rPr>
          <w:rFonts w:ascii="Times New Roman" w:hAnsi="Times New Roman" w:cs="Times New Roman"/>
          <w:sz w:val="23"/>
          <w:szCs w:val="23"/>
        </w:rPr>
        <w:t xml:space="preserve">vidual: Prefectului Județului Călărași, Președintelui Consiliului Județean Călărași, Direcției Economice, Direcției </w:t>
      </w:r>
      <w:r w:rsidR="00B80CC8" w:rsidRPr="00564B07">
        <w:rPr>
          <w:rFonts w:ascii="Times New Roman" w:hAnsi="Times New Roman" w:cs="Times New Roman"/>
          <w:sz w:val="23"/>
          <w:szCs w:val="23"/>
        </w:rPr>
        <w:t>Tehnice</w:t>
      </w:r>
      <w:r w:rsidRPr="00564B07">
        <w:rPr>
          <w:rFonts w:ascii="Times New Roman" w:hAnsi="Times New Roman" w:cs="Times New Roman"/>
          <w:sz w:val="23"/>
          <w:szCs w:val="23"/>
        </w:rPr>
        <w:t xml:space="preserve"> și </w:t>
      </w:r>
      <w:r w:rsidR="00BE2511" w:rsidRPr="00564B07">
        <w:rPr>
          <w:rFonts w:ascii="Times New Roman" w:hAnsi="Times New Roman" w:cs="Times New Roman"/>
          <w:sz w:val="23"/>
          <w:szCs w:val="23"/>
        </w:rPr>
        <w:t xml:space="preserve">Spitalului Județean de Urgență “Dr. Pompei </w:t>
      </w:r>
      <w:proofErr w:type="spellStart"/>
      <w:r w:rsidR="00BE2511" w:rsidRPr="00564B07">
        <w:rPr>
          <w:rFonts w:ascii="Times New Roman" w:hAnsi="Times New Roman" w:cs="Times New Roman"/>
          <w:sz w:val="23"/>
          <w:szCs w:val="23"/>
        </w:rPr>
        <w:t>Samarian</w:t>
      </w:r>
      <w:proofErr w:type="spellEnd"/>
      <w:r w:rsidR="00BE2511" w:rsidRPr="00564B07">
        <w:rPr>
          <w:rFonts w:ascii="Times New Roman" w:hAnsi="Times New Roman" w:cs="Times New Roman"/>
          <w:sz w:val="23"/>
          <w:szCs w:val="23"/>
        </w:rPr>
        <w:t>” Călărași”</w:t>
      </w:r>
      <w:r w:rsidRPr="00564B07">
        <w:rPr>
          <w:rFonts w:ascii="Times New Roman" w:hAnsi="Times New Roman" w:cs="Times New Roman"/>
          <w:sz w:val="23"/>
          <w:szCs w:val="23"/>
        </w:rPr>
        <w:t>.</w:t>
      </w:r>
    </w:p>
    <w:p w14:paraId="493A7A9A" w14:textId="77777777" w:rsidR="0094198D" w:rsidRPr="00F32137" w:rsidRDefault="0094198D" w:rsidP="00993339">
      <w:pPr>
        <w:autoSpaceDE w:val="0"/>
        <w:autoSpaceDN w:val="0"/>
        <w:adjustRightInd w:val="0"/>
        <w:spacing w:after="0" w:line="360" w:lineRule="auto"/>
        <w:ind w:left="426" w:right="-425" w:firstLine="283"/>
        <w:jc w:val="both"/>
        <w:rPr>
          <w:rFonts w:ascii="Times New Roman" w:hAnsi="Times New Roman" w:cs="Times New Roman"/>
        </w:rPr>
      </w:pPr>
    </w:p>
    <w:p w14:paraId="1D3CC3DB" w14:textId="5D41D62E" w:rsidR="00993339" w:rsidRDefault="00993339" w:rsidP="00993339">
      <w:pPr>
        <w:spacing w:after="0" w:line="240" w:lineRule="auto"/>
        <w:ind w:right="-425" w:firstLine="426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564B07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>PREŞEDINTE,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  <w:t xml:space="preserve">           </w:t>
      </w:r>
      <w:r w:rsidR="00DB5312"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="00DB5312" w:rsidRPr="00F32137">
        <w:rPr>
          <w:rFonts w:ascii="Times New Roman" w:hAnsi="Times New Roman" w:cs="Times New Roman"/>
          <w:b/>
          <w:color w:val="000000"/>
        </w:rPr>
        <w:t xml:space="preserve"> </w:t>
      </w:r>
    </w:p>
    <w:p w14:paraId="12FA97E5" w14:textId="122CC449" w:rsidR="0094198D" w:rsidRPr="00F32137" w:rsidRDefault="00DB5312" w:rsidP="00993339">
      <w:pPr>
        <w:spacing w:after="0" w:line="240" w:lineRule="auto"/>
        <w:ind w:right="-425" w:firstLine="426"/>
        <w:jc w:val="both"/>
        <w:rPr>
          <w:rFonts w:ascii="Times New Roman" w:hAnsi="Times New Roman" w:cs="Times New Roman"/>
          <w:b/>
          <w:color w:val="000000"/>
        </w:rPr>
      </w:pPr>
      <w:r w:rsidRPr="00F32137">
        <w:rPr>
          <w:rFonts w:ascii="Times New Roman" w:hAnsi="Times New Roman" w:cs="Times New Roman"/>
          <w:b/>
          <w:color w:val="000000"/>
        </w:rPr>
        <w:t>ec. Vasile ILIUȚĂ</w:t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Pr="00F32137">
        <w:rPr>
          <w:rFonts w:ascii="Times New Roman" w:hAnsi="Times New Roman" w:cs="Times New Roman"/>
          <w:b/>
          <w:color w:val="000000"/>
        </w:rPr>
        <w:tab/>
      </w:r>
      <w:r w:rsidR="00880D2A" w:rsidRPr="00F32137">
        <w:rPr>
          <w:rFonts w:ascii="Times New Roman" w:hAnsi="Times New Roman" w:cs="Times New Roman"/>
          <w:b/>
          <w:color w:val="000000"/>
        </w:rPr>
        <w:tab/>
        <w:t xml:space="preserve">  </w:t>
      </w:r>
      <w:r w:rsidRPr="00F32137">
        <w:rPr>
          <w:rFonts w:ascii="Times New Roman" w:hAnsi="Times New Roman" w:cs="Times New Roman"/>
          <w:b/>
          <w:color w:val="000000"/>
        </w:rPr>
        <w:t xml:space="preserve"> </w:t>
      </w:r>
      <w:r w:rsidR="00564B07">
        <w:rPr>
          <w:rFonts w:ascii="Times New Roman" w:hAnsi="Times New Roman" w:cs="Times New Roman"/>
          <w:b/>
          <w:color w:val="000000"/>
        </w:rPr>
        <w:t xml:space="preserve">        </w:t>
      </w:r>
      <w:r w:rsidR="00564B07">
        <w:rPr>
          <w:rFonts w:ascii="Times New Roman" w:hAnsi="Times New Roman" w:cs="Times New Roman"/>
          <w:b/>
          <w:iCs/>
          <w:color w:val="000000"/>
        </w:rPr>
        <w:t>CONTRASEMN</w:t>
      </w:r>
      <w:r w:rsidRPr="00F32137">
        <w:rPr>
          <w:rFonts w:ascii="Times New Roman" w:hAnsi="Times New Roman" w:cs="Times New Roman"/>
          <w:b/>
          <w:iCs/>
          <w:color w:val="000000"/>
        </w:rPr>
        <w:t>EAZĂ,</w:t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993339">
        <w:rPr>
          <w:rFonts w:ascii="Times New Roman" w:hAnsi="Times New Roman" w:cs="Times New Roman"/>
          <w:b/>
          <w:iCs/>
          <w:color w:val="000000"/>
        </w:rPr>
        <w:tab/>
        <w:t xml:space="preserve">    </w:t>
      </w:r>
      <w:r w:rsidR="00993339">
        <w:rPr>
          <w:rFonts w:ascii="Times New Roman" w:hAnsi="Times New Roman" w:cs="Times New Roman"/>
          <w:b/>
          <w:iCs/>
          <w:color w:val="000000"/>
        </w:rPr>
        <w:tab/>
      </w:r>
      <w:r w:rsidR="00564B07">
        <w:rPr>
          <w:rFonts w:ascii="Times New Roman" w:hAnsi="Times New Roman" w:cs="Times New Roman"/>
          <w:b/>
          <w:iCs/>
          <w:color w:val="000000"/>
        </w:rPr>
        <w:t xml:space="preserve">   </w:t>
      </w:r>
      <w:r w:rsidRPr="00F32137">
        <w:rPr>
          <w:rFonts w:ascii="Times New Roman" w:hAnsi="Times New Roman" w:cs="Times New Roman"/>
          <w:b/>
          <w:iCs/>
          <w:color w:val="000000"/>
        </w:rPr>
        <w:t>SECRETARUL GENERAL AL JUDEŢULUI,</w:t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</w:r>
      <w:r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Pr="00F32137">
        <w:rPr>
          <w:rFonts w:ascii="Times New Roman" w:hAnsi="Times New Roman" w:cs="Times New Roman"/>
          <w:b/>
          <w:iCs/>
          <w:color w:val="000000"/>
        </w:rPr>
        <w:tab/>
        <w:t xml:space="preserve">   </w:t>
      </w:r>
      <w:r w:rsidR="00993339">
        <w:rPr>
          <w:rFonts w:ascii="Times New Roman" w:hAnsi="Times New Roman" w:cs="Times New Roman"/>
          <w:b/>
          <w:iCs/>
          <w:color w:val="000000"/>
        </w:rPr>
        <w:t xml:space="preserve">                </w:t>
      </w:r>
      <w:r w:rsidRPr="00F32137">
        <w:rPr>
          <w:rFonts w:ascii="Times New Roman" w:hAnsi="Times New Roman" w:cs="Times New Roman"/>
          <w:b/>
          <w:color w:val="000000"/>
        </w:rPr>
        <w:t>Anca-Mirela ŞTEFĂNESCU</w:t>
      </w:r>
    </w:p>
    <w:p w14:paraId="24B29A64" w14:textId="2F306B6E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iCs/>
          <w:color w:val="000000"/>
        </w:rPr>
        <w:t>Nr.</w:t>
      </w:r>
      <w:r w:rsidR="00BE2B0F">
        <w:rPr>
          <w:rFonts w:ascii="Times New Roman" w:hAnsi="Times New Roman" w:cs="Times New Roman"/>
          <w:iCs/>
          <w:color w:val="000000"/>
        </w:rPr>
        <w:t xml:space="preserve"> 20</w:t>
      </w:r>
      <w:bookmarkStart w:id="1" w:name="_GoBack"/>
      <w:bookmarkEnd w:id="1"/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4B94B6F8" w14:textId="77777777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bCs/>
          <w:iCs/>
          <w:color w:val="000000"/>
        </w:rPr>
        <w:t xml:space="preserve">Adoptată la </w:t>
      </w:r>
      <w:proofErr w:type="spellStart"/>
      <w:r w:rsidRPr="00F32137">
        <w:rPr>
          <w:rFonts w:ascii="Times New Roman" w:hAnsi="Times New Roman" w:cs="Times New Roman"/>
          <w:bCs/>
          <w:iCs/>
          <w:color w:val="000000"/>
        </w:rPr>
        <w:t>Călăraşi</w:t>
      </w:r>
      <w:proofErr w:type="spellEnd"/>
      <w:r w:rsidRPr="00F32137">
        <w:rPr>
          <w:rFonts w:ascii="Times New Roman" w:hAnsi="Times New Roman" w:cs="Times New Roman"/>
          <w:bCs/>
          <w:iCs/>
          <w:color w:val="000000"/>
        </w:rPr>
        <w:t>,</w:t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5D3E8514" w14:textId="01BB6FFD" w:rsidR="00993339" w:rsidRDefault="00DB5312" w:rsidP="0099333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32137">
        <w:rPr>
          <w:rFonts w:ascii="Times New Roman" w:hAnsi="Times New Roman" w:cs="Times New Roman"/>
          <w:bCs/>
          <w:iCs/>
          <w:color w:val="000000"/>
        </w:rPr>
        <w:t xml:space="preserve">Astăzi </w:t>
      </w:r>
      <w:r w:rsidR="00564B07">
        <w:rPr>
          <w:rFonts w:ascii="Times New Roman" w:hAnsi="Times New Roman" w:cs="Times New Roman"/>
          <w:bCs/>
          <w:iCs/>
          <w:color w:val="000000"/>
        </w:rPr>
        <w:t xml:space="preserve"> 29.01.2026</w:t>
      </w:r>
      <w:r w:rsidRPr="00F32137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  <w:r w:rsidR="00993339">
        <w:rPr>
          <w:rFonts w:ascii="Times New Roman" w:hAnsi="Times New Roman" w:cs="Times New Roman"/>
          <w:color w:val="000000"/>
        </w:rPr>
        <w:tab/>
      </w:r>
    </w:p>
    <w:p w14:paraId="7BB13CBE" w14:textId="593F3CB6" w:rsidR="00C52539" w:rsidRPr="00DD4AC8" w:rsidRDefault="00564B07" w:rsidP="00564B0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564B07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</w:t>
      </w:r>
      <w:r w:rsidR="00DB5312" w:rsidRPr="00F32137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edactat</w:t>
      </w:r>
      <w:r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ă de </w:t>
      </w:r>
      <w:r w:rsidRPr="00F32137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Consilier, Iulia ONEL, în 5 exemplare.</w:t>
      </w:r>
      <w:r w:rsidR="00D11FAC" w:rsidRPr="00D11FAC">
        <w:rPr>
          <w:rFonts w:ascii="Times New Roman" w:hAnsi="Times New Roman" w:cs="Times New Roman"/>
          <w:b/>
          <w:color w:val="000000"/>
        </w:rPr>
        <w:t xml:space="preserve"> </w:t>
      </w:r>
    </w:p>
    <w:sectPr w:rsidR="00C52539" w:rsidRPr="00DD4AC8" w:rsidSect="00135A4B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3"/>
    <w:rsid w:val="00030256"/>
    <w:rsid w:val="000521F2"/>
    <w:rsid w:val="00075F83"/>
    <w:rsid w:val="00080E2D"/>
    <w:rsid w:val="00081B03"/>
    <w:rsid w:val="00093768"/>
    <w:rsid w:val="0012148B"/>
    <w:rsid w:val="00126CBB"/>
    <w:rsid w:val="00135A4B"/>
    <w:rsid w:val="00163227"/>
    <w:rsid w:val="00167195"/>
    <w:rsid w:val="001D3E8F"/>
    <w:rsid w:val="001F5682"/>
    <w:rsid w:val="002022F3"/>
    <w:rsid w:val="002120DA"/>
    <w:rsid w:val="00245604"/>
    <w:rsid w:val="00246C66"/>
    <w:rsid w:val="00261B2B"/>
    <w:rsid w:val="00274512"/>
    <w:rsid w:val="00287848"/>
    <w:rsid w:val="002D7E71"/>
    <w:rsid w:val="002F1B68"/>
    <w:rsid w:val="00300CD3"/>
    <w:rsid w:val="003043EE"/>
    <w:rsid w:val="00312394"/>
    <w:rsid w:val="003141C7"/>
    <w:rsid w:val="003148B0"/>
    <w:rsid w:val="00326F05"/>
    <w:rsid w:val="00331B26"/>
    <w:rsid w:val="00363113"/>
    <w:rsid w:val="0038235D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77693"/>
    <w:rsid w:val="004834B0"/>
    <w:rsid w:val="00483C2A"/>
    <w:rsid w:val="00491F0B"/>
    <w:rsid w:val="004C6450"/>
    <w:rsid w:val="004D731C"/>
    <w:rsid w:val="004E4B25"/>
    <w:rsid w:val="00527744"/>
    <w:rsid w:val="00530D1B"/>
    <w:rsid w:val="00564B07"/>
    <w:rsid w:val="00565EF5"/>
    <w:rsid w:val="005B3062"/>
    <w:rsid w:val="005C00EA"/>
    <w:rsid w:val="005D2616"/>
    <w:rsid w:val="0067408A"/>
    <w:rsid w:val="00697754"/>
    <w:rsid w:val="006A5B2C"/>
    <w:rsid w:val="006B65FD"/>
    <w:rsid w:val="00700407"/>
    <w:rsid w:val="00707DD3"/>
    <w:rsid w:val="00727634"/>
    <w:rsid w:val="007402F0"/>
    <w:rsid w:val="00746BCA"/>
    <w:rsid w:val="00753BD2"/>
    <w:rsid w:val="00755BD5"/>
    <w:rsid w:val="00770B5F"/>
    <w:rsid w:val="00795527"/>
    <w:rsid w:val="007A3E69"/>
    <w:rsid w:val="007A59CA"/>
    <w:rsid w:val="007D5F5F"/>
    <w:rsid w:val="007E17CA"/>
    <w:rsid w:val="008259ED"/>
    <w:rsid w:val="00835BA2"/>
    <w:rsid w:val="00874F37"/>
    <w:rsid w:val="00880D2A"/>
    <w:rsid w:val="008821F2"/>
    <w:rsid w:val="008A1E60"/>
    <w:rsid w:val="008B2625"/>
    <w:rsid w:val="0091213C"/>
    <w:rsid w:val="0091420F"/>
    <w:rsid w:val="0094198D"/>
    <w:rsid w:val="00941D52"/>
    <w:rsid w:val="00945181"/>
    <w:rsid w:val="00945DE3"/>
    <w:rsid w:val="00962E31"/>
    <w:rsid w:val="00980A8C"/>
    <w:rsid w:val="00986D1B"/>
    <w:rsid w:val="00993339"/>
    <w:rsid w:val="009969A7"/>
    <w:rsid w:val="009C6065"/>
    <w:rsid w:val="009D153E"/>
    <w:rsid w:val="009F2B61"/>
    <w:rsid w:val="00A0348F"/>
    <w:rsid w:val="00A17937"/>
    <w:rsid w:val="00A54440"/>
    <w:rsid w:val="00A71444"/>
    <w:rsid w:val="00A75D63"/>
    <w:rsid w:val="00A95D77"/>
    <w:rsid w:val="00AB773D"/>
    <w:rsid w:val="00AD75C0"/>
    <w:rsid w:val="00B120A6"/>
    <w:rsid w:val="00B20122"/>
    <w:rsid w:val="00B34B3B"/>
    <w:rsid w:val="00B5268D"/>
    <w:rsid w:val="00B555B6"/>
    <w:rsid w:val="00B64214"/>
    <w:rsid w:val="00B80CC8"/>
    <w:rsid w:val="00BC235E"/>
    <w:rsid w:val="00BE2511"/>
    <w:rsid w:val="00BE2B0F"/>
    <w:rsid w:val="00C01FDE"/>
    <w:rsid w:val="00C43CFD"/>
    <w:rsid w:val="00C52539"/>
    <w:rsid w:val="00C7108A"/>
    <w:rsid w:val="00C71EDD"/>
    <w:rsid w:val="00CA7FC3"/>
    <w:rsid w:val="00CC40BB"/>
    <w:rsid w:val="00CD1ED1"/>
    <w:rsid w:val="00CE0458"/>
    <w:rsid w:val="00CF3062"/>
    <w:rsid w:val="00D11FAC"/>
    <w:rsid w:val="00D135BD"/>
    <w:rsid w:val="00D26475"/>
    <w:rsid w:val="00D30A73"/>
    <w:rsid w:val="00D46DA8"/>
    <w:rsid w:val="00D72856"/>
    <w:rsid w:val="00D9005D"/>
    <w:rsid w:val="00DA1EFA"/>
    <w:rsid w:val="00DB5312"/>
    <w:rsid w:val="00DD4AC8"/>
    <w:rsid w:val="00DD5073"/>
    <w:rsid w:val="00DD67F3"/>
    <w:rsid w:val="00E17169"/>
    <w:rsid w:val="00E52712"/>
    <w:rsid w:val="00E77900"/>
    <w:rsid w:val="00E908BD"/>
    <w:rsid w:val="00E96157"/>
    <w:rsid w:val="00EB6552"/>
    <w:rsid w:val="00EC4525"/>
    <w:rsid w:val="00EC4F3A"/>
    <w:rsid w:val="00EC55DE"/>
    <w:rsid w:val="00ED0D66"/>
    <w:rsid w:val="00EE0F37"/>
    <w:rsid w:val="00EE2BF5"/>
    <w:rsid w:val="00EF6C1D"/>
    <w:rsid w:val="00F2233C"/>
    <w:rsid w:val="00F32137"/>
    <w:rsid w:val="00F6496F"/>
    <w:rsid w:val="00F76876"/>
    <w:rsid w:val="00FA2625"/>
    <w:rsid w:val="00FA7B29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7Caracter">
    <w:name w:val="Titlu 7 Caracter"/>
    <w:basedOn w:val="Fontdeparagrafimplicit"/>
    <w:link w:val="Titlu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Frspaiere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f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5326-738F-47E4-8CD2-F7AC083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514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Plesa Robert</cp:lastModifiedBy>
  <cp:revision>29</cp:revision>
  <cp:lastPrinted>2026-01-27T09:03:00Z</cp:lastPrinted>
  <dcterms:created xsi:type="dcterms:W3CDTF">2025-11-05T12:55:00Z</dcterms:created>
  <dcterms:modified xsi:type="dcterms:W3CDTF">2026-01-29T12:59:00Z</dcterms:modified>
</cp:coreProperties>
</file>