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CA758E" w14:textId="446D64DA" w:rsidR="00F7759E" w:rsidRPr="007D5B7D" w:rsidRDefault="005C6DC9" w:rsidP="00174B9F">
      <w:pPr>
        <w:spacing w:before="100" w:beforeAutospacing="1"/>
        <w:ind w:right="-993"/>
        <w:rPr>
          <w:b/>
          <w:color w:val="000000" w:themeColor="text1"/>
          <w:sz w:val="20"/>
          <w:szCs w:val="20"/>
          <w:lang w:val="it-IT"/>
        </w:rPr>
      </w:pPr>
      <w:r>
        <w:rPr>
          <w:b/>
          <w:color w:val="000000" w:themeColor="text1"/>
          <w:sz w:val="20"/>
          <w:szCs w:val="20"/>
          <w:lang w:val="it-IT"/>
        </w:rPr>
        <w:t xml:space="preserve"> </w:t>
      </w:r>
      <w:bookmarkStart w:id="0" w:name="_GoBack"/>
      <w:bookmarkEnd w:id="0"/>
      <w:r w:rsidR="00F7759E" w:rsidRPr="007D5B7D">
        <w:rPr>
          <w:b/>
          <w:color w:val="000000" w:themeColor="text1"/>
          <w:sz w:val="20"/>
          <w:szCs w:val="20"/>
          <w:lang w:val="it-IT"/>
        </w:rPr>
        <w:t xml:space="preserve">ROMANIA                                                                                                                    </w:t>
      </w:r>
      <w:r w:rsidR="009B0E76" w:rsidRPr="007D5B7D">
        <w:rPr>
          <w:b/>
          <w:color w:val="000000" w:themeColor="text1"/>
          <w:sz w:val="20"/>
          <w:szCs w:val="20"/>
          <w:lang w:val="it-IT"/>
        </w:rPr>
        <w:t xml:space="preserve">                                       </w:t>
      </w:r>
      <w:r w:rsidR="0037797C" w:rsidRPr="007D5B7D">
        <w:rPr>
          <w:b/>
          <w:color w:val="000000" w:themeColor="text1"/>
          <w:sz w:val="20"/>
          <w:szCs w:val="20"/>
          <w:lang w:val="it-IT"/>
        </w:rPr>
        <w:t xml:space="preserve">         </w:t>
      </w:r>
      <w:r w:rsidR="00CA20EA" w:rsidRPr="007D5B7D">
        <w:rPr>
          <w:b/>
          <w:color w:val="000000" w:themeColor="text1"/>
          <w:sz w:val="20"/>
          <w:szCs w:val="20"/>
          <w:lang w:val="it-IT"/>
        </w:rPr>
        <w:t xml:space="preserve">    </w:t>
      </w:r>
      <w:r w:rsidR="00F7759E" w:rsidRPr="007D5B7D">
        <w:rPr>
          <w:b/>
          <w:color w:val="000000" w:themeColor="text1"/>
          <w:sz w:val="20"/>
          <w:szCs w:val="20"/>
          <w:lang w:val="it-IT"/>
        </w:rPr>
        <w:t xml:space="preserve">                                                                                                  </w:t>
      </w:r>
    </w:p>
    <w:p w14:paraId="770CA066" w14:textId="3D01A63D" w:rsidR="00F7759E" w:rsidRPr="007D5B7D" w:rsidRDefault="00F7759E" w:rsidP="00174B9F">
      <w:pPr>
        <w:ind w:right="-993"/>
        <w:rPr>
          <w:b/>
          <w:color w:val="000000" w:themeColor="text1"/>
          <w:sz w:val="20"/>
          <w:szCs w:val="20"/>
          <w:lang w:val="it-IT"/>
        </w:rPr>
      </w:pPr>
      <w:r w:rsidRPr="007D5B7D">
        <w:rPr>
          <w:b/>
          <w:color w:val="000000" w:themeColor="text1"/>
          <w:sz w:val="20"/>
          <w:szCs w:val="20"/>
          <w:lang w:val="it-IT"/>
        </w:rPr>
        <w:t>JUDETUL CALARASI</w:t>
      </w:r>
      <w:r w:rsidRPr="007D5B7D">
        <w:rPr>
          <w:b/>
          <w:color w:val="000000" w:themeColor="text1"/>
          <w:sz w:val="20"/>
          <w:szCs w:val="20"/>
          <w:lang w:val="it-IT"/>
        </w:rPr>
        <w:tab/>
      </w:r>
      <w:r w:rsidRPr="007D5B7D">
        <w:rPr>
          <w:b/>
          <w:color w:val="000000" w:themeColor="text1"/>
          <w:sz w:val="20"/>
          <w:szCs w:val="20"/>
          <w:lang w:val="it-IT"/>
        </w:rPr>
        <w:tab/>
      </w:r>
      <w:r w:rsidRPr="007D5B7D">
        <w:rPr>
          <w:b/>
          <w:color w:val="000000" w:themeColor="text1"/>
          <w:sz w:val="20"/>
          <w:szCs w:val="20"/>
          <w:lang w:val="it-IT"/>
        </w:rPr>
        <w:tab/>
      </w:r>
      <w:r w:rsidRPr="007D5B7D">
        <w:rPr>
          <w:b/>
          <w:color w:val="000000" w:themeColor="text1"/>
          <w:sz w:val="20"/>
          <w:szCs w:val="20"/>
          <w:lang w:val="it-IT"/>
        </w:rPr>
        <w:tab/>
      </w:r>
      <w:r w:rsidRPr="007D5B7D">
        <w:rPr>
          <w:b/>
          <w:color w:val="000000" w:themeColor="text1"/>
          <w:sz w:val="20"/>
          <w:szCs w:val="20"/>
          <w:lang w:val="it-IT"/>
        </w:rPr>
        <w:tab/>
      </w:r>
      <w:r w:rsidRPr="007D5B7D">
        <w:rPr>
          <w:b/>
          <w:color w:val="000000" w:themeColor="text1"/>
          <w:sz w:val="20"/>
          <w:szCs w:val="20"/>
          <w:lang w:val="it-IT"/>
        </w:rPr>
        <w:tab/>
        <w:t xml:space="preserve">                </w:t>
      </w:r>
      <w:r w:rsidR="00CA20EA" w:rsidRPr="007D5B7D">
        <w:rPr>
          <w:b/>
          <w:color w:val="000000" w:themeColor="text1"/>
          <w:sz w:val="20"/>
          <w:szCs w:val="20"/>
          <w:lang w:val="it-IT"/>
        </w:rPr>
        <w:t xml:space="preserve">                     </w:t>
      </w:r>
      <w:r w:rsidR="00F654A8" w:rsidRPr="007D5B7D">
        <w:rPr>
          <w:b/>
          <w:color w:val="000000" w:themeColor="text1"/>
          <w:sz w:val="20"/>
          <w:szCs w:val="20"/>
          <w:lang w:val="it-IT"/>
        </w:rPr>
        <w:t xml:space="preserve">     </w:t>
      </w:r>
      <w:r w:rsidR="00CA20EA" w:rsidRPr="007D5B7D">
        <w:rPr>
          <w:b/>
          <w:color w:val="000000" w:themeColor="text1"/>
          <w:sz w:val="20"/>
          <w:szCs w:val="20"/>
          <w:lang w:val="it-IT"/>
        </w:rPr>
        <w:t xml:space="preserve">   </w:t>
      </w:r>
    </w:p>
    <w:p w14:paraId="5190627B" w14:textId="2FA3A742" w:rsidR="00F7759E" w:rsidRDefault="00F7759E" w:rsidP="00CA20EA">
      <w:pPr>
        <w:ind w:right="-993"/>
        <w:jc w:val="both"/>
        <w:rPr>
          <w:b/>
          <w:color w:val="000000" w:themeColor="text1"/>
          <w:sz w:val="20"/>
          <w:szCs w:val="20"/>
        </w:rPr>
      </w:pPr>
      <w:r w:rsidRPr="007D5B7D">
        <w:rPr>
          <w:b/>
          <w:color w:val="000000" w:themeColor="text1"/>
          <w:sz w:val="20"/>
          <w:szCs w:val="20"/>
        </w:rPr>
        <w:t>CONSILIUL JUDETEAN CALARASI</w:t>
      </w:r>
    </w:p>
    <w:p w14:paraId="1675054A" w14:textId="77777777" w:rsidR="002C3E7F" w:rsidRPr="007D5B7D" w:rsidRDefault="002C3E7F" w:rsidP="00CA20EA">
      <w:pPr>
        <w:ind w:right="-993"/>
        <w:jc w:val="both"/>
        <w:rPr>
          <w:color w:val="000000" w:themeColor="text1"/>
          <w:sz w:val="20"/>
          <w:szCs w:val="20"/>
        </w:rPr>
      </w:pPr>
    </w:p>
    <w:p w14:paraId="2B1EFA20" w14:textId="10E9F97B" w:rsidR="00F7759E" w:rsidRPr="004033F5" w:rsidRDefault="00F7759E" w:rsidP="00174B9F">
      <w:pPr>
        <w:pStyle w:val="Titlu2"/>
        <w:ind w:right="-993"/>
        <w:rPr>
          <w:rFonts w:ascii="Times New Roman" w:hAnsi="Times New Roman"/>
          <w:bCs/>
          <w:color w:val="000000" w:themeColor="text1"/>
          <w:sz w:val="26"/>
          <w:szCs w:val="26"/>
          <w:lang w:val="it-IT"/>
        </w:rPr>
      </w:pPr>
      <w:r w:rsidRPr="004033F5">
        <w:rPr>
          <w:rFonts w:ascii="Times New Roman" w:hAnsi="Times New Roman"/>
          <w:color w:val="000000" w:themeColor="text1"/>
          <w:sz w:val="26"/>
          <w:szCs w:val="26"/>
          <w:lang w:val="it-IT"/>
        </w:rPr>
        <w:t>HOT</w:t>
      </w:r>
      <w:r w:rsidR="000669FF" w:rsidRPr="004033F5">
        <w:rPr>
          <w:rFonts w:ascii="Times New Roman" w:hAnsi="Times New Roman"/>
          <w:color w:val="000000" w:themeColor="text1"/>
          <w:sz w:val="26"/>
          <w:szCs w:val="26"/>
          <w:lang w:val="it-IT"/>
        </w:rPr>
        <w:t>Ă</w:t>
      </w:r>
      <w:r w:rsidRPr="004033F5">
        <w:rPr>
          <w:rFonts w:ascii="Times New Roman" w:hAnsi="Times New Roman"/>
          <w:color w:val="000000" w:themeColor="text1"/>
          <w:sz w:val="26"/>
          <w:szCs w:val="26"/>
          <w:lang w:val="it-IT"/>
        </w:rPr>
        <w:t>R</w:t>
      </w:r>
      <w:r w:rsidR="000669FF" w:rsidRPr="004033F5">
        <w:rPr>
          <w:rFonts w:ascii="Times New Roman" w:hAnsi="Times New Roman"/>
          <w:color w:val="000000" w:themeColor="text1"/>
          <w:sz w:val="26"/>
          <w:szCs w:val="26"/>
          <w:lang w:val="it-IT"/>
        </w:rPr>
        <w:t>Â</w:t>
      </w:r>
      <w:r w:rsidRPr="004033F5">
        <w:rPr>
          <w:rFonts w:ascii="Times New Roman" w:hAnsi="Times New Roman"/>
          <w:color w:val="000000" w:themeColor="text1"/>
          <w:sz w:val="26"/>
          <w:szCs w:val="26"/>
          <w:lang w:val="it-IT"/>
        </w:rPr>
        <w:t>RE</w:t>
      </w:r>
    </w:p>
    <w:p w14:paraId="175EF28F" w14:textId="35E1C350" w:rsidR="00B74921" w:rsidRPr="00AB3A09" w:rsidRDefault="00E94FC9" w:rsidP="00174B9F">
      <w:pPr>
        <w:ind w:right="-993"/>
        <w:jc w:val="center"/>
        <w:rPr>
          <w:b/>
          <w:color w:val="000000" w:themeColor="text1"/>
          <w:lang w:val="it-IT"/>
        </w:rPr>
      </w:pPr>
      <w:bookmarkStart w:id="1" w:name="_Hlk184972457"/>
      <w:bookmarkStart w:id="2" w:name="_Hlk237592641"/>
      <w:r w:rsidRPr="00AB3A09">
        <w:rPr>
          <w:b/>
          <w:color w:val="000000" w:themeColor="text1"/>
          <w:lang w:val="it-IT"/>
        </w:rPr>
        <w:t xml:space="preserve">pentru </w:t>
      </w:r>
      <w:r w:rsidR="002735BD" w:rsidRPr="00AB3A09">
        <w:rPr>
          <w:b/>
          <w:color w:val="000000" w:themeColor="text1"/>
          <w:lang w:val="it-IT"/>
        </w:rPr>
        <w:t>modificarea și completarea</w:t>
      </w:r>
      <w:r w:rsidR="00CA20EA" w:rsidRPr="00AB3A09">
        <w:rPr>
          <w:b/>
          <w:color w:val="000000" w:themeColor="text1"/>
          <w:lang w:val="it-IT"/>
        </w:rPr>
        <w:t xml:space="preserve"> Hotărârii nr. 1</w:t>
      </w:r>
      <w:r w:rsidR="002735BD" w:rsidRPr="00AB3A09">
        <w:rPr>
          <w:b/>
          <w:color w:val="000000" w:themeColor="text1"/>
          <w:lang w:val="it-IT"/>
        </w:rPr>
        <w:t>81</w:t>
      </w:r>
      <w:r w:rsidR="00CA20EA" w:rsidRPr="00AB3A09">
        <w:rPr>
          <w:b/>
          <w:color w:val="000000" w:themeColor="text1"/>
          <w:lang w:val="it-IT"/>
        </w:rPr>
        <w:t>/</w:t>
      </w:r>
      <w:r w:rsidRPr="00AB3A09">
        <w:rPr>
          <w:b/>
          <w:color w:val="000000" w:themeColor="text1"/>
          <w:lang w:val="it-IT"/>
        </w:rPr>
        <w:t>202</w:t>
      </w:r>
      <w:r w:rsidR="002735BD" w:rsidRPr="00AB3A09">
        <w:rPr>
          <w:b/>
          <w:color w:val="000000" w:themeColor="text1"/>
          <w:lang w:val="it-IT"/>
        </w:rPr>
        <w:t>2</w:t>
      </w:r>
      <w:r w:rsidRPr="00AB3A09">
        <w:rPr>
          <w:b/>
          <w:color w:val="000000" w:themeColor="text1"/>
          <w:lang w:val="it-IT"/>
        </w:rPr>
        <w:t xml:space="preserve"> </w:t>
      </w:r>
      <w:bookmarkStart w:id="3" w:name="_Hlk184972155"/>
    </w:p>
    <w:p w14:paraId="0AD66B51" w14:textId="77777777" w:rsidR="002735BD" w:rsidRPr="00AB3A09" w:rsidRDefault="002735BD" w:rsidP="002735BD">
      <w:pPr>
        <w:ind w:right="-993"/>
        <w:jc w:val="center"/>
        <w:rPr>
          <w:b/>
          <w:color w:val="000000" w:themeColor="text1"/>
          <w:lang w:val="it-IT"/>
        </w:rPr>
      </w:pPr>
      <w:bookmarkStart w:id="4" w:name="_Hlk237592927"/>
      <w:bookmarkEnd w:id="1"/>
      <w:bookmarkEnd w:id="3"/>
      <w:r w:rsidRPr="00AB3A09">
        <w:rPr>
          <w:b/>
          <w:color w:val="000000" w:themeColor="text1"/>
          <w:lang w:val="it-IT"/>
        </w:rPr>
        <w:t>privind trecerea unui teren proprietate publică a județului Călărași</w:t>
      </w:r>
    </w:p>
    <w:p w14:paraId="5EDFB59A" w14:textId="77777777" w:rsidR="002735BD" w:rsidRPr="00AB3A09" w:rsidRDefault="002735BD" w:rsidP="002735BD">
      <w:pPr>
        <w:ind w:right="-993"/>
        <w:jc w:val="center"/>
        <w:rPr>
          <w:b/>
          <w:color w:val="000000" w:themeColor="text1"/>
          <w:lang w:val="it-IT"/>
        </w:rPr>
      </w:pPr>
      <w:r w:rsidRPr="00AB3A09">
        <w:rPr>
          <w:b/>
          <w:color w:val="000000" w:themeColor="text1"/>
          <w:lang w:val="it-IT"/>
        </w:rPr>
        <w:t xml:space="preserve"> din administrarea Direcției Județene de Administrare </w:t>
      </w:r>
    </w:p>
    <w:p w14:paraId="299AD618" w14:textId="77777777" w:rsidR="004033F5" w:rsidRDefault="002735BD" w:rsidP="002735BD">
      <w:pPr>
        <w:ind w:right="-993"/>
        <w:jc w:val="center"/>
        <w:rPr>
          <w:b/>
          <w:color w:val="000000" w:themeColor="text1"/>
          <w:lang w:val="it-IT"/>
        </w:rPr>
      </w:pPr>
      <w:r w:rsidRPr="00AB3A09">
        <w:rPr>
          <w:b/>
          <w:color w:val="000000" w:themeColor="text1"/>
          <w:lang w:val="it-IT"/>
        </w:rPr>
        <w:t xml:space="preserve">a Domeniului Public și Privat al Județului Călărași </w:t>
      </w:r>
    </w:p>
    <w:p w14:paraId="4EEFA1A5" w14:textId="34142791" w:rsidR="00F7759E" w:rsidRPr="00AB3A09" w:rsidRDefault="002735BD" w:rsidP="002735BD">
      <w:pPr>
        <w:ind w:right="-993"/>
        <w:jc w:val="center"/>
        <w:rPr>
          <w:b/>
          <w:color w:val="000000" w:themeColor="text1"/>
          <w:lang w:val="it-IT"/>
        </w:rPr>
      </w:pPr>
      <w:r w:rsidRPr="00AB3A09">
        <w:rPr>
          <w:b/>
          <w:color w:val="000000" w:themeColor="text1"/>
          <w:lang w:val="it-IT"/>
        </w:rPr>
        <w:t>în administrarea Consiliului Local al Municipiului Călărași</w:t>
      </w:r>
    </w:p>
    <w:bookmarkEnd w:id="2"/>
    <w:bookmarkEnd w:id="4"/>
    <w:p w14:paraId="549B2FCA" w14:textId="0D15E5B8" w:rsidR="002735BD" w:rsidRPr="00030E81" w:rsidRDefault="002735BD" w:rsidP="00030E81">
      <w:pPr>
        <w:tabs>
          <w:tab w:val="left" w:pos="6140"/>
        </w:tabs>
        <w:ind w:right="-993"/>
        <w:rPr>
          <w:b/>
          <w:color w:val="000000" w:themeColor="text1"/>
        </w:rPr>
      </w:pPr>
    </w:p>
    <w:p w14:paraId="5A190816" w14:textId="2E216777" w:rsidR="00F7759E" w:rsidRPr="00AB3A09" w:rsidRDefault="00F7759E" w:rsidP="00174B9F">
      <w:pPr>
        <w:ind w:right="-993" w:firstLine="567"/>
        <w:jc w:val="both"/>
        <w:rPr>
          <w:color w:val="000000" w:themeColor="text1"/>
        </w:rPr>
      </w:pPr>
      <w:r w:rsidRPr="00AB3A09">
        <w:rPr>
          <w:color w:val="000000" w:themeColor="text1"/>
          <w:lang w:val="it-IT"/>
        </w:rPr>
        <w:t>Consiliul Jude</w:t>
      </w:r>
      <w:r w:rsidR="000669FF" w:rsidRPr="00AB3A09">
        <w:rPr>
          <w:color w:val="000000" w:themeColor="text1"/>
          <w:lang w:val="it-IT"/>
        </w:rPr>
        <w:t>ț</w:t>
      </w:r>
      <w:r w:rsidRPr="00AB3A09">
        <w:rPr>
          <w:color w:val="000000" w:themeColor="text1"/>
          <w:lang w:val="it-IT"/>
        </w:rPr>
        <w:t>ean C</w:t>
      </w:r>
      <w:r w:rsidR="000669FF" w:rsidRPr="00AB3A09">
        <w:rPr>
          <w:color w:val="000000" w:themeColor="text1"/>
          <w:lang w:val="it-IT"/>
        </w:rPr>
        <w:t>ă</w:t>
      </w:r>
      <w:r w:rsidRPr="00AB3A09">
        <w:rPr>
          <w:color w:val="000000" w:themeColor="text1"/>
          <w:lang w:val="it-IT"/>
        </w:rPr>
        <w:t>l</w:t>
      </w:r>
      <w:r w:rsidR="000669FF" w:rsidRPr="00AB3A09">
        <w:rPr>
          <w:color w:val="000000" w:themeColor="text1"/>
          <w:lang w:val="it-IT"/>
        </w:rPr>
        <w:t>ă</w:t>
      </w:r>
      <w:r w:rsidRPr="00AB3A09">
        <w:rPr>
          <w:color w:val="000000" w:themeColor="text1"/>
          <w:lang w:val="it-IT"/>
        </w:rPr>
        <w:t>ra</w:t>
      </w:r>
      <w:r w:rsidR="000669FF" w:rsidRPr="00AB3A09">
        <w:rPr>
          <w:color w:val="000000" w:themeColor="text1"/>
          <w:lang w:val="it-IT"/>
        </w:rPr>
        <w:t>ș</w:t>
      </w:r>
      <w:r w:rsidRPr="00AB3A09">
        <w:rPr>
          <w:color w:val="000000" w:themeColor="text1"/>
          <w:lang w:val="it-IT"/>
        </w:rPr>
        <w:t xml:space="preserve">i, </w:t>
      </w:r>
      <w:r w:rsidR="00175C32" w:rsidRPr="00AB3A09">
        <w:rPr>
          <w:color w:val="000000" w:themeColor="text1"/>
          <w:lang w:val="it-IT"/>
        </w:rPr>
        <w:t>î</w:t>
      </w:r>
      <w:r w:rsidRPr="00AB3A09">
        <w:rPr>
          <w:color w:val="000000" w:themeColor="text1"/>
          <w:lang w:val="it-IT"/>
        </w:rPr>
        <w:t xml:space="preserve">ntrunit </w:t>
      </w:r>
      <w:r w:rsidR="000669FF" w:rsidRPr="00AB3A09">
        <w:rPr>
          <w:color w:val="000000" w:themeColor="text1"/>
          <w:lang w:val="it-IT"/>
        </w:rPr>
        <w:t>î</w:t>
      </w:r>
      <w:r w:rsidRPr="00AB3A09">
        <w:rPr>
          <w:color w:val="000000" w:themeColor="text1"/>
          <w:lang w:val="it-IT"/>
        </w:rPr>
        <w:t xml:space="preserve">n </w:t>
      </w:r>
      <w:r w:rsidR="000669FF" w:rsidRPr="00AB3A09">
        <w:rPr>
          <w:color w:val="000000" w:themeColor="text1"/>
          <w:lang w:val="it-IT"/>
        </w:rPr>
        <w:t>ș</w:t>
      </w:r>
      <w:r w:rsidRPr="00AB3A09">
        <w:rPr>
          <w:color w:val="000000" w:themeColor="text1"/>
          <w:lang w:val="it-IT"/>
        </w:rPr>
        <w:t>edin</w:t>
      </w:r>
      <w:r w:rsidR="000669FF" w:rsidRPr="00AB3A09">
        <w:rPr>
          <w:color w:val="000000" w:themeColor="text1"/>
          <w:lang w:val="it-IT"/>
        </w:rPr>
        <w:t>ț</w:t>
      </w:r>
      <w:r w:rsidRPr="00AB3A09">
        <w:rPr>
          <w:color w:val="000000" w:themeColor="text1"/>
          <w:lang w:val="it-IT"/>
        </w:rPr>
        <w:t>a ordinar</w:t>
      </w:r>
      <w:r w:rsidR="000669FF" w:rsidRPr="00AB3A09">
        <w:rPr>
          <w:color w:val="000000" w:themeColor="text1"/>
          <w:lang w:val="it-IT"/>
        </w:rPr>
        <w:t>ă</w:t>
      </w:r>
      <w:r w:rsidRPr="00AB3A09">
        <w:rPr>
          <w:color w:val="000000" w:themeColor="text1"/>
          <w:lang w:val="it-IT"/>
        </w:rPr>
        <w:t xml:space="preserve"> din</w:t>
      </w:r>
      <w:r w:rsidR="00F654A8" w:rsidRPr="00AB3A09">
        <w:rPr>
          <w:color w:val="000000" w:themeColor="text1"/>
          <w:lang w:val="it-IT"/>
        </w:rPr>
        <w:t xml:space="preserve"> </w:t>
      </w:r>
      <w:r w:rsidR="00030E81">
        <w:rPr>
          <w:color w:val="000000" w:themeColor="text1"/>
          <w:lang w:val="it-IT"/>
        </w:rPr>
        <w:t>27</w:t>
      </w:r>
      <w:r w:rsidRPr="00AB3A09">
        <w:rPr>
          <w:color w:val="000000" w:themeColor="text1"/>
          <w:lang w:val="it-IT"/>
        </w:rPr>
        <w:t>.</w:t>
      </w:r>
      <w:r w:rsidR="00F654A8" w:rsidRPr="00AB3A09">
        <w:rPr>
          <w:color w:val="000000" w:themeColor="text1"/>
          <w:lang w:val="it-IT"/>
        </w:rPr>
        <w:t>0</w:t>
      </w:r>
      <w:r w:rsidR="002735BD" w:rsidRPr="00AB3A09">
        <w:rPr>
          <w:color w:val="000000" w:themeColor="text1"/>
          <w:lang w:val="it-IT"/>
        </w:rPr>
        <w:t>8</w:t>
      </w:r>
      <w:r w:rsidRPr="00AB3A09">
        <w:rPr>
          <w:color w:val="000000" w:themeColor="text1"/>
          <w:lang w:val="it-IT"/>
        </w:rPr>
        <w:t>.202</w:t>
      </w:r>
      <w:r w:rsidR="00F654A8" w:rsidRPr="00AB3A09">
        <w:rPr>
          <w:color w:val="000000" w:themeColor="text1"/>
          <w:lang w:val="it-IT"/>
        </w:rPr>
        <w:t>6</w:t>
      </w:r>
      <w:r w:rsidRPr="00AB3A09">
        <w:rPr>
          <w:color w:val="000000" w:themeColor="text1"/>
          <w:lang w:val="it-IT"/>
        </w:rPr>
        <w:t xml:space="preserve">, </w:t>
      </w:r>
    </w:p>
    <w:p w14:paraId="0D582955" w14:textId="2146D74D" w:rsidR="00F7759E" w:rsidRPr="00AB3A09" w:rsidRDefault="00F7759E" w:rsidP="00174B9F">
      <w:pPr>
        <w:ind w:right="-993" w:firstLine="567"/>
        <w:jc w:val="both"/>
        <w:rPr>
          <w:color w:val="000000" w:themeColor="text1"/>
        </w:rPr>
      </w:pPr>
      <w:r w:rsidRPr="00AB3A09">
        <w:rPr>
          <w:color w:val="000000" w:themeColor="text1"/>
          <w:lang w:val="it-IT"/>
        </w:rPr>
        <w:t>Av</w:t>
      </w:r>
      <w:r w:rsidR="0024480A" w:rsidRPr="00AB3A09">
        <w:rPr>
          <w:color w:val="000000" w:themeColor="text1"/>
          <w:lang w:val="it-IT"/>
        </w:rPr>
        <w:t>â</w:t>
      </w:r>
      <w:r w:rsidRPr="00AB3A09">
        <w:rPr>
          <w:color w:val="000000" w:themeColor="text1"/>
          <w:lang w:val="it-IT"/>
        </w:rPr>
        <w:t xml:space="preserve">nd </w:t>
      </w:r>
      <w:r w:rsidR="0024480A" w:rsidRPr="00AB3A09">
        <w:rPr>
          <w:color w:val="000000" w:themeColor="text1"/>
          <w:lang w:val="it-IT"/>
        </w:rPr>
        <w:t>î</w:t>
      </w:r>
      <w:r w:rsidRPr="00AB3A09">
        <w:rPr>
          <w:color w:val="000000" w:themeColor="text1"/>
          <w:lang w:val="it-IT"/>
        </w:rPr>
        <w:t>n vedere:</w:t>
      </w:r>
      <w:r w:rsidRPr="00AB3A09">
        <w:rPr>
          <w:color w:val="000000" w:themeColor="text1"/>
          <w:lang w:val="it-IT"/>
        </w:rPr>
        <w:tab/>
      </w:r>
    </w:p>
    <w:p w14:paraId="0A366697" w14:textId="5FA37673" w:rsidR="00F7759E" w:rsidRDefault="005C2609" w:rsidP="00174B9F">
      <w:pPr>
        <w:ind w:right="-993" w:firstLine="567"/>
        <w:jc w:val="both"/>
        <w:rPr>
          <w:color w:val="000000" w:themeColor="text1"/>
          <w:lang w:val="it-IT"/>
        </w:rPr>
      </w:pPr>
      <w:r w:rsidRPr="00AB3A09">
        <w:rPr>
          <w:color w:val="000000" w:themeColor="text1"/>
          <w:lang w:val="it-IT"/>
        </w:rPr>
        <w:t xml:space="preserve"> </w:t>
      </w:r>
      <w:r w:rsidR="00F7759E" w:rsidRPr="00AB3A09">
        <w:rPr>
          <w:color w:val="000000" w:themeColor="text1"/>
          <w:lang w:val="it-IT"/>
        </w:rPr>
        <w:t xml:space="preserve">- </w:t>
      </w:r>
      <w:r w:rsidR="00030E81">
        <w:rPr>
          <w:color w:val="000000" w:themeColor="text1"/>
          <w:lang w:val="it-IT"/>
        </w:rPr>
        <w:t>raportul Direcţiei Economice</w:t>
      </w:r>
      <w:r w:rsidR="00F7759E" w:rsidRPr="00AB3A09">
        <w:rPr>
          <w:color w:val="000000" w:themeColor="text1"/>
          <w:lang w:val="it-IT"/>
        </w:rPr>
        <w:t xml:space="preserve">, </w:t>
      </w:r>
      <w:r w:rsidR="0024480A" w:rsidRPr="00AB3A09">
        <w:rPr>
          <w:color w:val="000000" w:themeColor="text1"/>
          <w:lang w:val="it-IT"/>
        </w:rPr>
        <w:t>î</w:t>
      </w:r>
      <w:r w:rsidR="00F7759E" w:rsidRPr="00AB3A09">
        <w:rPr>
          <w:color w:val="000000" w:themeColor="text1"/>
          <w:lang w:val="it-IT"/>
        </w:rPr>
        <w:t>nregistrat sub nr.</w:t>
      </w:r>
      <w:r w:rsidR="004C7F3B" w:rsidRPr="00AB3A09">
        <w:rPr>
          <w:color w:val="000000" w:themeColor="text1"/>
          <w:lang w:val="it-IT"/>
        </w:rPr>
        <w:t xml:space="preserve"> </w:t>
      </w:r>
      <w:r w:rsidR="002C3E7F" w:rsidRPr="00AB3A09">
        <w:rPr>
          <w:color w:val="000000" w:themeColor="text1"/>
          <w:lang w:val="it-IT"/>
        </w:rPr>
        <w:t>1349</w:t>
      </w:r>
      <w:r w:rsidR="00030E81">
        <w:rPr>
          <w:color w:val="000000" w:themeColor="text1"/>
          <w:lang w:val="it-IT"/>
        </w:rPr>
        <w:t>6</w:t>
      </w:r>
      <w:r w:rsidR="002C3E7F" w:rsidRPr="00AB3A09">
        <w:rPr>
          <w:color w:val="000000" w:themeColor="text1"/>
          <w:lang w:val="it-IT"/>
        </w:rPr>
        <w:t xml:space="preserve"> din 14.08.2026</w:t>
      </w:r>
      <w:r w:rsidR="00F7759E" w:rsidRPr="00AB3A09">
        <w:rPr>
          <w:color w:val="000000" w:themeColor="text1"/>
          <w:lang w:val="it-IT"/>
        </w:rPr>
        <w:t>;</w:t>
      </w:r>
    </w:p>
    <w:p w14:paraId="528B13A1" w14:textId="1B8C2DAC" w:rsidR="00030E81" w:rsidRPr="00AB3A09" w:rsidRDefault="00030E81" w:rsidP="00174B9F">
      <w:pPr>
        <w:ind w:right="-993" w:firstLine="567"/>
        <w:jc w:val="both"/>
        <w:rPr>
          <w:color w:val="000000" w:themeColor="text1"/>
          <w:lang w:val="it-IT"/>
        </w:rPr>
      </w:pPr>
      <w:r>
        <w:rPr>
          <w:color w:val="000000" w:themeColor="text1"/>
          <w:lang w:val="it-IT"/>
        </w:rPr>
        <w:t xml:space="preserve"> - avizul </w:t>
      </w:r>
      <w:r w:rsidRPr="00030E81">
        <w:rPr>
          <w:color w:val="000000" w:themeColor="text1"/>
          <w:lang w:val="it-IT"/>
        </w:rPr>
        <w:t>Comisiei de Studii, Prognoze Economico - Sociale, Buget - Finanţe şi Administrarea Domeniului Public şi Privat al Judeţului</w:t>
      </w:r>
      <w:r>
        <w:rPr>
          <w:color w:val="000000" w:themeColor="text1"/>
          <w:lang w:val="it-IT"/>
        </w:rPr>
        <w:t>;</w:t>
      </w:r>
    </w:p>
    <w:p w14:paraId="31BE96F6" w14:textId="4EE7FDA4" w:rsidR="002C3E7F" w:rsidRPr="00AB3A09" w:rsidRDefault="004033F5" w:rsidP="002C3E7F">
      <w:pPr>
        <w:ind w:right="-993" w:firstLine="567"/>
        <w:jc w:val="both"/>
        <w:rPr>
          <w:color w:val="000000" w:themeColor="text1"/>
        </w:rPr>
      </w:pPr>
      <w:r>
        <w:rPr>
          <w:color w:val="000000" w:themeColor="text1"/>
        </w:rPr>
        <w:t xml:space="preserve"> </w:t>
      </w:r>
      <w:r w:rsidR="002C3E7F" w:rsidRPr="00AB3A09">
        <w:rPr>
          <w:color w:val="000000" w:themeColor="text1"/>
        </w:rPr>
        <w:t xml:space="preserve">- adresa Primăriei Municipiului Călărași, nr. 116866 din 10.08.2026 înregistrată la Consiliul Județean Călărași  sub nr. 13264 din 11.08.2026; </w:t>
      </w:r>
    </w:p>
    <w:p w14:paraId="77B21B47" w14:textId="7F92727C" w:rsidR="002C3E7F" w:rsidRPr="00AB3A09" w:rsidRDefault="002C3E7F" w:rsidP="002C3E7F">
      <w:pPr>
        <w:ind w:right="-993" w:firstLine="567"/>
        <w:jc w:val="both"/>
        <w:rPr>
          <w:color w:val="000000" w:themeColor="text1"/>
        </w:rPr>
      </w:pPr>
      <w:r w:rsidRPr="00AB3A09">
        <w:rPr>
          <w:color w:val="000000" w:themeColor="text1"/>
        </w:rPr>
        <w:t xml:space="preserve"> - prevederile </w:t>
      </w:r>
      <w:bookmarkStart w:id="5" w:name="_Hlk237595938"/>
      <w:r w:rsidRPr="00AB3A09">
        <w:rPr>
          <w:color w:val="000000" w:themeColor="text1"/>
        </w:rPr>
        <w:t xml:space="preserve">art. 879 alin. (2) şi art. 880 alin. (1) din Codul Civil, adoptat prin Legea nr. 287/2009, republicat, cu modificările şi completările ulterioare;         </w:t>
      </w:r>
      <w:r w:rsidRPr="00AB3A09">
        <w:rPr>
          <w:color w:val="000000" w:themeColor="text1"/>
        </w:rPr>
        <w:tab/>
      </w:r>
    </w:p>
    <w:p w14:paraId="06CD70AD" w14:textId="5EA36F17" w:rsidR="002C3E7F" w:rsidRPr="00AB3A09" w:rsidRDefault="002C3E7F" w:rsidP="002C3E7F">
      <w:pPr>
        <w:ind w:right="-993" w:firstLine="567"/>
        <w:jc w:val="both"/>
        <w:rPr>
          <w:color w:val="000000" w:themeColor="text1"/>
        </w:rPr>
      </w:pPr>
      <w:r w:rsidRPr="00AB3A09">
        <w:rPr>
          <w:color w:val="000000" w:themeColor="text1"/>
        </w:rPr>
        <w:t xml:space="preserve"> - prevederile art. 75 alin. (1) lit. b), art. 87 alin. (5), art. 108 lit. a), art. 173 alin. (1) lit. c), alin (4) lit. a), art. 297 alin. (1) lit. a) și art. 299 din Ordonanța de urgență a Guvernului nr. 57/2019 privind Codul administrativ, cu modificările și completările ulterioare; </w:t>
      </w:r>
    </w:p>
    <w:bookmarkEnd w:id="5"/>
    <w:p w14:paraId="3DD0D2C8" w14:textId="6EB75D7F" w:rsidR="00175C32" w:rsidRPr="00AB3A09" w:rsidRDefault="002C3E7F" w:rsidP="002C3E7F">
      <w:pPr>
        <w:ind w:right="-993" w:firstLine="567"/>
        <w:jc w:val="both"/>
        <w:rPr>
          <w:color w:val="000000" w:themeColor="text1"/>
        </w:rPr>
      </w:pPr>
      <w:r w:rsidRPr="00AB3A09">
        <w:rPr>
          <w:color w:val="000000" w:themeColor="text1"/>
        </w:rPr>
        <w:t xml:space="preserve">  În temeiul art. 196 alin. (1) lit. a) din Ordonanța de urgență a Guvernului nr. 57/2019 privind Codul administrativ, cu modificările și completările ulterioare,</w:t>
      </w:r>
    </w:p>
    <w:p w14:paraId="673D4BF9" w14:textId="77777777" w:rsidR="002C3E7F" w:rsidRPr="00AB3A09" w:rsidRDefault="002C3E7F" w:rsidP="002C3E7F">
      <w:pPr>
        <w:ind w:right="-993" w:firstLine="567"/>
        <w:jc w:val="both"/>
        <w:rPr>
          <w:color w:val="000000" w:themeColor="text1"/>
          <w:lang w:val="it-IT"/>
        </w:rPr>
      </w:pPr>
    </w:p>
    <w:p w14:paraId="41292020" w14:textId="74557EB7" w:rsidR="00175C32" w:rsidRPr="00AB3A09" w:rsidRDefault="00F7759E" w:rsidP="00CA20EA">
      <w:pPr>
        <w:ind w:right="-993"/>
        <w:jc w:val="center"/>
        <w:rPr>
          <w:b/>
          <w:color w:val="000000" w:themeColor="text1"/>
        </w:rPr>
      </w:pPr>
      <w:r w:rsidRPr="00AB3A09">
        <w:rPr>
          <w:b/>
          <w:color w:val="000000" w:themeColor="text1"/>
          <w:lang w:val="it-IT"/>
        </w:rPr>
        <w:t>HOT</w:t>
      </w:r>
      <w:r w:rsidR="0024480A" w:rsidRPr="00AB3A09">
        <w:rPr>
          <w:b/>
          <w:color w:val="000000" w:themeColor="text1"/>
          <w:lang w:val="it-IT"/>
        </w:rPr>
        <w:t>Ă</w:t>
      </w:r>
      <w:r w:rsidRPr="00AB3A09">
        <w:rPr>
          <w:b/>
          <w:color w:val="000000" w:themeColor="text1"/>
          <w:lang w:val="it-IT"/>
        </w:rPr>
        <w:t>R</w:t>
      </w:r>
      <w:r w:rsidR="0024480A" w:rsidRPr="00AB3A09">
        <w:rPr>
          <w:b/>
          <w:color w:val="000000" w:themeColor="text1"/>
          <w:lang w:val="it-IT"/>
        </w:rPr>
        <w:t>ĂȘ</w:t>
      </w:r>
      <w:r w:rsidRPr="00AB3A09">
        <w:rPr>
          <w:b/>
          <w:color w:val="000000" w:themeColor="text1"/>
          <w:lang w:val="it-IT"/>
        </w:rPr>
        <w:t>TE</w:t>
      </w:r>
      <w:r w:rsidRPr="00AB3A09">
        <w:rPr>
          <w:b/>
          <w:color w:val="000000" w:themeColor="text1"/>
        </w:rPr>
        <w:t>:</w:t>
      </w:r>
    </w:p>
    <w:p w14:paraId="57F76F19" w14:textId="77777777" w:rsidR="00C21061" w:rsidRPr="00AB3A09" w:rsidRDefault="00C21061" w:rsidP="00CA20EA">
      <w:pPr>
        <w:ind w:right="-993"/>
        <w:jc w:val="center"/>
        <w:rPr>
          <w:b/>
          <w:color w:val="000000" w:themeColor="text1"/>
        </w:rPr>
      </w:pPr>
    </w:p>
    <w:p w14:paraId="3408F1EC" w14:textId="6C93E02C" w:rsidR="004033F5" w:rsidRDefault="00E94FC9" w:rsidP="004033F5">
      <w:pPr>
        <w:ind w:right="-993"/>
        <w:jc w:val="both"/>
        <w:rPr>
          <w:color w:val="000000" w:themeColor="text1"/>
          <w:lang w:val="it-IT"/>
        </w:rPr>
      </w:pPr>
      <w:r w:rsidRPr="00AB3A09">
        <w:rPr>
          <w:bCs/>
          <w:color w:val="000000" w:themeColor="text1"/>
        </w:rPr>
        <w:t xml:space="preserve">             </w:t>
      </w:r>
      <w:r w:rsidRPr="00AB3A09">
        <w:rPr>
          <w:b/>
          <w:color w:val="000000" w:themeColor="text1"/>
        </w:rPr>
        <w:t xml:space="preserve">ARTICOL UNIC. – </w:t>
      </w:r>
      <w:r w:rsidR="004033F5" w:rsidRPr="004033F5">
        <w:rPr>
          <w:color w:val="000000" w:themeColor="text1"/>
        </w:rPr>
        <w:t xml:space="preserve">Se aprobă </w:t>
      </w:r>
      <w:r w:rsidR="004033F5" w:rsidRPr="004033F5">
        <w:rPr>
          <w:color w:val="000000" w:themeColor="text1"/>
          <w:lang w:val="it-IT"/>
        </w:rPr>
        <w:t>modificarea și completarea Hotărârii nr. 181/2022 privind trecerea unui teren proprietate publică a județului Călărași din administrarea Direcției Județene de Administrare a Domeniului Public și Privat al Județului Călărași în administrarea Consiliului Local al Municipiului Călărași</w:t>
      </w:r>
      <w:r w:rsidR="004033F5">
        <w:rPr>
          <w:color w:val="000000" w:themeColor="text1"/>
          <w:lang w:val="it-IT"/>
        </w:rPr>
        <w:t>, după cum urmează:</w:t>
      </w:r>
    </w:p>
    <w:p w14:paraId="4E994E10" w14:textId="373BB583" w:rsidR="004033F5" w:rsidRPr="004033F5" w:rsidRDefault="004033F5" w:rsidP="002C3E7F">
      <w:pPr>
        <w:ind w:right="-993"/>
        <w:jc w:val="both"/>
        <w:rPr>
          <w:color w:val="000000" w:themeColor="text1"/>
          <w:lang w:val="it-IT"/>
        </w:rPr>
      </w:pPr>
      <w:r>
        <w:rPr>
          <w:color w:val="000000" w:themeColor="text1"/>
          <w:lang w:val="it-IT"/>
        </w:rPr>
        <w:t xml:space="preserve">              </w:t>
      </w:r>
      <w:r w:rsidRPr="004033F5">
        <w:rPr>
          <w:b/>
          <w:color w:val="000000" w:themeColor="text1"/>
          <w:lang w:val="it-IT"/>
        </w:rPr>
        <w:t>a)</w:t>
      </w:r>
      <w:r>
        <w:rPr>
          <w:color w:val="000000" w:themeColor="text1"/>
          <w:lang w:val="it-IT"/>
        </w:rPr>
        <w:t xml:space="preserve"> în titlul hotărârii şi în tot cuprinsul acesteia, sintagma “</w:t>
      </w:r>
      <w:r w:rsidRPr="004033F5">
        <w:rPr>
          <w:color w:val="000000" w:themeColor="text1"/>
          <w:lang w:val="it-IT"/>
        </w:rPr>
        <w:t>Direcției Județene de Administrare a Domeniului Public și Privat al Județului Călărași</w:t>
      </w:r>
      <w:r>
        <w:rPr>
          <w:color w:val="000000" w:themeColor="text1"/>
          <w:lang w:val="it-IT"/>
        </w:rPr>
        <w:t>” se înlocuieşte cu sintagma “</w:t>
      </w:r>
      <w:r w:rsidRPr="00AB3A09">
        <w:rPr>
          <w:color w:val="000000" w:themeColor="text1"/>
          <w:lang w:val="it-IT"/>
        </w:rPr>
        <w:t>Consiliul</w:t>
      </w:r>
      <w:r>
        <w:rPr>
          <w:color w:val="000000" w:themeColor="text1"/>
          <w:lang w:val="it-IT"/>
        </w:rPr>
        <w:t>ui</w:t>
      </w:r>
      <w:r w:rsidRPr="00AB3A09">
        <w:rPr>
          <w:color w:val="000000" w:themeColor="text1"/>
          <w:lang w:val="it-IT"/>
        </w:rPr>
        <w:t xml:space="preserve"> Județean Călărași</w:t>
      </w:r>
      <w:r>
        <w:rPr>
          <w:color w:val="000000" w:themeColor="text1"/>
          <w:lang w:val="it-IT"/>
        </w:rPr>
        <w:t>”;</w:t>
      </w:r>
    </w:p>
    <w:p w14:paraId="56F8F3BE" w14:textId="11DA5827" w:rsidR="002C3E7F" w:rsidRPr="00AB3A09" w:rsidRDefault="004033F5" w:rsidP="002C3E7F">
      <w:pPr>
        <w:ind w:right="-993"/>
        <w:jc w:val="both"/>
        <w:rPr>
          <w:bCs/>
          <w:color w:val="000000" w:themeColor="text1"/>
        </w:rPr>
      </w:pPr>
      <w:r>
        <w:rPr>
          <w:b/>
          <w:color w:val="000000" w:themeColor="text1"/>
        </w:rPr>
        <w:t xml:space="preserve">              b) </w:t>
      </w:r>
      <w:r w:rsidRPr="004033F5">
        <w:rPr>
          <w:color w:val="000000" w:themeColor="text1"/>
        </w:rPr>
        <w:t>s</w:t>
      </w:r>
      <w:r w:rsidR="00E94FC9" w:rsidRPr="00AB3A09">
        <w:rPr>
          <w:bCs/>
          <w:color w:val="000000" w:themeColor="text1"/>
        </w:rPr>
        <w:t xml:space="preserve">e </w:t>
      </w:r>
      <w:r w:rsidR="0018289B" w:rsidRPr="00AB3A09">
        <w:rPr>
          <w:bCs/>
          <w:color w:val="000000" w:themeColor="text1"/>
        </w:rPr>
        <w:t>modifică</w:t>
      </w:r>
      <w:r w:rsidR="002C3E7F" w:rsidRPr="00AB3A09">
        <w:rPr>
          <w:bCs/>
          <w:color w:val="000000" w:themeColor="text1"/>
        </w:rPr>
        <w:t xml:space="preserve"> și se completează </w:t>
      </w:r>
      <w:r>
        <w:rPr>
          <w:bCs/>
          <w:color w:val="000000" w:themeColor="text1"/>
        </w:rPr>
        <w:t>a</w:t>
      </w:r>
      <w:r w:rsidR="002C3E7F" w:rsidRPr="00AB3A09">
        <w:rPr>
          <w:bCs/>
          <w:color w:val="000000" w:themeColor="text1"/>
        </w:rPr>
        <w:t>rticolul</w:t>
      </w:r>
      <w:r w:rsidR="00AB3A09">
        <w:rPr>
          <w:bCs/>
          <w:color w:val="000000" w:themeColor="text1"/>
        </w:rPr>
        <w:t xml:space="preserve"> </w:t>
      </w:r>
      <w:r w:rsidR="002C3E7F" w:rsidRPr="00AB3A09">
        <w:rPr>
          <w:bCs/>
          <w:color w:val="000000" w:themeColor="text1"/>
        </w:rPr>
        <w:t>1</w:t>
      </w:r>
      <w:r>
        <w:rPr>
          <w:bCs/>
          <w:color w:val="000000" w:themeColor="text1"/>
        </w:rPr>
        <w:t xml:space="preserve"> </w:t>
      </w:r>
      <w:r w:rsidR="002C3E7F" w:rsidRPr="00AB3A09">
        <w:rPr>
          <w:bCs/>
          <w:color w:val="000000" w:themeColor="text1"/>
        </w:rPr>
        <w:t xml:space="preserve">care va avea următorul cuprins: </w:t>
      </w:r>
    </w:p>
    <w:p w14:paraId="29D13C9D" w14:textId="407F8E34" w:rsidR="00E94FC9" w:rsidRPr="00AB3A09" w:rsidRDefault="00030E81" w:rsidP="002C3E7F">
      <w:pPr>
        <w:ind w:right="-993"/>
        <w:jc w:val="both"/>
        <w:rPr>
          <w:bCs/>
          <w:color w:val="000000" w:themeColor="text1"/>
        </w:rPr>
      </w:pPr>
      <w:r>
        <w:rPr>
          <w:bCs/>
          <w:color w:val="000000" w:themeColor="text1"/>
        </w:rPr>
        <w:t xml:space="preserve">             </w:t>
      </w:r>
      <w:r w:rsidR="004033F5">
        <w:rPr>
          <w:bCs/>
          <w:color w:val="000000" w:themeColor="text1"/>
        </w:rPr>
        <w:t>”</w:t>
      </w:r>
      <w:r w:rsidR="002C3E7F" w:rsidRPr="00AB3A09">
        <w:rPr>
          <w:b/>
          <w:color w:val="000000" w:themeColor="text1"/>
        </w:rPr>
        <w:t>Art. 1.</w:t>
      </w:r>
      <w:r w:rsidR="002C3E7F" w:rsidRPr="00AB3A09">
        <w:rPr>
          <w:bCs/>
          <w:color w:val="000000" w:themeColor="text1"/>
        </w:rPr>
        <w:t xml:space="preserve"> – Se aprobă trecerea unui teren</w:t>
      </w:r>
      <w:r w:rsidR="004033F5">
        <w:rPr>
          <w:bCs/>
          <w:color w:val="000000" w:themeColor="text1"/>
        </w:rPr>
        <w:t>,</w:t>
      </w:r>
      <w:r w:rsidR="002C3E7F" w:rsidRPr="00AB3A09">
        <w:rPr>
          <w:bCs/>
          <w:color w:val="000000" w:themeColor="text1"/>
        </w:rPr>
        <w:t xml:space="preserve"> proprietate publică a județului Călărași, cu suprafața </w:t>
      </w:r>
      <w:r w:rsidR="004033F5">
        <w:rPr>
          <w:bCs/>
          <w:color w:val="000000" w:themeColor="text1"/>
        </w:rPr>
        <w:t xml:space="preserve">de </w:t>
      </w:r>
      <w:r w:rsidR="002C3E7F" w:rsidRPr="00AB3A09">
        <w:rPr>
          <w:bCs/>
          <w:color w:val="000000" w:themeColor="text1"/>
        </w:rPr>
        <w:t xml:space="preserve">20 m.p., cu număr de inventar 011.105 și valoarea de </w:t>
      </w:r>
      <w:r w:rsidR="00AB3A09" w:rsidRPr="00AB3A09">
        <w:rPr>
          <w:bCs/>
          <w:color w:val="000000" w:themeColor="text1"/>
        </w:rPr>
        <w:t xml:space="preserve">1.287,00 lei </w:t>
      </w:r>
      <w:r w:rsidR="002C3E7F" w:rsidRPr="00AB3A09">
        <w:rPr>
          <w:bCs/>
          <w:color w:val="000000" w:themeColor="text1"/>
        </w:rPr>
        <w:t xml:space="preserve">lei, aflat în cadrul imobilului </w:t>
      </w:r>
      <w:bookmarkStart w:id="6" w:name="_Hlk237594558"/>
      <w:r w:rsidR="002C3E7F" w:rsidRPr="00AB3A09">
        <w:rPr>
          <w:bCs/>
          <w:color w:val="000000" w:themeColor="text1"/>
        </w:rPr>
        <w:t>„Punct Control Trecere Frontieră Călărași (RO) – Silistra (BG)”</w:t>
      </w:r>
      <w:bookmarkEnd w:id="6"/>
      <w:r w:rsidR="002C3E7F" w:rsidRPr="00AB3A09">
        <w:rPr>
          <w:bCs/>
          <w:color w:val="000000" w:themeColor="text1"/>
        </w:rPr>
        <w:t xml:space="preserve">, cu număr cadastral 33049, înscris în Cartea funciară nr. 33049 UAT Cuza Vodă, șoseaua Chiciului, DN 3, km 126,7, județul Călărași, din administrarea </w:t>
      </w:r>
      <w:r w:rsidR="00AB3A09" w:rsidRPr="00AB3A09">
        <w:rPr>
          <w:bCs/>
          <w:color w:val="000000" w:themeColor="text1"/>
        </w:rPr>
        <w:t>Consiliului Județean</w:t>
      </w:r>
      <w:r w:rsidR="002C3E7F" w:rsidRPr="00AB3A09">
        <w:rPr>
          <w:bCs/>
          <w:color w:val="000000" w:themeColor="text1"/>
        </w:rPr>
        <w:t xml:space="preserve"> Călărași în administrarea Consiliului Local al Municipiului Călărași, pentru implementarea </w:t>
      </w:r>
      <w:r w:rsidR="00AB3A09" w:rsidRPr="00AB3A09">
        <w:rPr>
          <w:bCs/>
          <w:color w:val="000000" w:themeColor="text1"/>
        </w:rPr>
        <w:t xml:space="preserve">și sustenabilitatea proiectelor </w:t>
      </w:r>
      <w:r w:rsidR="002C3E7F" w:rsidRPr="00AB3A09">
        <w:rPr>
          <w:bCs/>
          <w:color w:val="000000" w:themeColor="text1"/>
        </w:rPr>
        <w:t>,,Creșterea atractivității, siguranței și eficienței transportului public în municipiul Călărași prin modernizarea acestui mod de transport”</w:t>
      </w:r>
      <w:r w:rsidR="00AB3A09" w:rsidRPr="00AB3A09">
        <w:rPr>
          <w:bCs/>
          <w:color w:val="000000" w:themeColor="text1"/>
        </w:rPr>
        <w:t xml:space="preserve"> și ”Bicycle Routes Around Nature Districts – Plan, Revitalize, Inspire, eXplore the charm of cycling”, pe toată durata de implementare și sustenabilitate a celor două proiecte.”.</w:t>
      </w:r>
      <w:r w:rsidR="00E94FC9" w:rsidRPr="00AB3A09">
        <w:rPr>
          <w:bCs/>
          <w:color w:val="000000" w:themeColor="text1"/>
        </w:rPr>
        <w:t xml:space="preserve"> </w:t>
      </w:r>
    </w:p>
    <w:p w14:paraId="6C26D136" w14:textId="5DDFB104" w:rsidR="00F7759E" w:rsidRPr="00AB3A09" w:rsidRDefault="00E94FC9" w:rsidP="00AB3A09">
      <w:pPr>
        <w:ind w:right="-993"/>
        <w:jc w:val="both"/>
        <w:rPr>
          <w:color w:val="000000" w:themeColor="text1"/>
        </w:rPr>
      </w:pPr>
      <w:r w:rsidRPr="00AB3A09">
        <w:rPr>
          <w:b/>
          <w:color w:val="000000" w:themeColor="text1"/>
        </w:rPr>
        <w:t xml:space="preserve">          </w:t>
      </w:r>
      <w:r w:rsidR="00CA20EA" w:rsidRPr="00AB3A09">
        <w:rPr>
          <w:color w:val="000000" w:themeColor="text1"/>
        </w:rPr>
        <w:t xml:space="preserve">   </w:t>
      </w:r>
      <w:r w:rsidR="00494981" w:rsidRPr="00AB3A09">
        <w:rPr>
          <w:color w:val="000000" w:themeColor="text1"/>
        </w:rPr>
        <w:t xml:space="preserve"> </w:t>
      </w:r>
      <w:r w:rsidR="00F7759E" w:rsidRPr="00AB3A09">
        <w:rPr>
          <w:color w:val="000000" w:themeColor="text1"/>
        </w:rPr>
        <w:t xml:space="preserve">Secretarul General al Judetului prin Compartimentul Cancelarie Consiliu si Editare Monitor Oficial, va comunica prezenta hotarare cu caracter individual: Prefectului </w:t>
      </w:r>
      <w:proofErr w:type="spellStart"/>
      <w:r w:rsidR="00F7759E" w:rsidRPr="00AB3A09">
        <w:rPr>
          <w:color w:val="000000" w:themeColor="text1"/>
        </w:rPr>
        <w:t>Judeţului</w:t>
      </w:r>
      <w:proofErr w:type="spellEnd"/>
      <w:r w:rsidR="00F7759E" w:rsidRPr="00AB3A09">
        <w:rPr>
          <w:color w:val="000000" w:themeColor="text1"/>
        </w:rPr>
        <w:t xml:space="preserve"> </w:t>
      </w:r>
      <w:proofErr w:type="spellStart"/>
      <w:r w:rsidR="00F7759E" w:rsidRPr="00AB3A09">
        <w:rPr>
          <w:color w:val="000000" w:themeColor="text1"/>
        </w:rPr>
        <w:t>Călăraşi</w:t>
      </w:r>
      <w:proofErr w:type="spellEnd"/>
      <w:r w:rsidR="00F7759E" w:rsidRPr="00AB3A09">
        <w:rPr>
          <w:color w:val="000000" w:themeColor="text1"/>
        </w:rPr>
        <w:t xml:space="preserve">, </w:t>
      </w:r>
      <w:proofErr w:type="spellStart"/>
      <w:r w:rsidR="00F7759E" w:rsidRPr="00AB3A09">
        <w:rPr>
          <w:color w:val="000000" w:themeColor="text1"/>
        </w:rPr>
        <w:t>Preşedintelui</w:t>
      </w:r>
      <w:proofErr w:type="spellEnd"/>
      <w:r w:rsidR="00F7759E" w:rsidRPr="00AB3A09">
        <w:rPr>
          <w:color w:val="000000" w:themeColor="text1"/>
        </w:rPr>
        <w:t xml:space="preserve"> Consiliului </w:t>
      </w:r>
      <w:proofErr w:type="spellStart"/>
      <w:r w:rsidR="00F7759E" w:rsidRPr="00AB3A09">
        <w:rPr>
          <w:color w:val="000000" w:themeColor="text1"/>
        </w:rPr>
        <w:t>Judeţean</w:t>
      </w:r>
      <w:proofErr w:type="spellEnd"/>
      <w:r w:rsidR="00F7759E" w:rsidRPr="00AB3A09">
        <w:rPr>
          <w:color w:val="000000" w:themeColor="text1"/>
        </w:rPr>
        <w:t xml:space="preserve"> </w:t>
      </w:r>
      <w:proofErr w:type="spellStart"/>
      <w:r w:rsidR="00F7759E" w:rsidRPr="00AB3A09">
        <w:rPr>
          <w:color w:val="000000" w:themeColor="text1"/>
        </w:rPr>
        <w:t>Călăraşi</w:t>
      </w:r>
      <w:proofErr w:type="spellEnd"/>
      <w:r w:rsidR="00F654A8" w:rsidRPr="00AB3A09">
        <w:rPr>
          <w:color w:val="000000" w:themeColor="text1"/>
        </w:rPr>
        <w:t xml:space="preserve">, </w:t>
      </w:r>
      <w:r w:rsidR="00F7759E" w:rsidRPr="00AB3A09">
        <w:rPr>
          <w:color w:val="000000" w:themeColor="text1"/>
        </w:rPr>
        <w:t>Direc</w:t>
      </w:r>
      <w:r w:rsidR="002A448F" w:rsidRPr="00AB3A09">
        <w:rPr>
          <w:color w:val="000000" w:themeColor="text1"/>
        </w:rPr>
        <w:t>ț</w:t>
      </w:r>
      <w:r w:rsidR="00F7759E" w:rsidRPr="00AB3A09">
        <w:rPr>
          <w:color w:val="000000" w:themeColor="text1"/>
        </w:rPr>
        <w:t>iei Economice</w:t>
      </w:r>
      <w:r w:rsidR="000B1D17">
        <w:rPr>
          <w:color w:val="000000" w:themeColor="text1"/>
        </w:rPr>
        <w:t>,</w:t>
      </w:r>
      <w:r w:rsidR="00F654A8" w:rsidRPr="00AB3A09">
        <w:rPr>
          <w:color w:val="000000" w:themeColor="text1"/>
        </w:rPr>
        <w:t xml:space="preserve"> </w:t>
      </w:r>
      <w:proofErr w:type="spellStart"/>
      <w:r w:rsidR="00F654A8" w:rsidRPr="00AB3A09">
        <w:rPr>
          <w:color w:val="000000" w:themeColor="text1"/>
        </w:rPr>
        <w:t>Compartimenului</w:t>
      </w:r>
      <w:proofErr w:type="spellEnd"/>
      <w:r w:rsidR="00F654A8" w:rsidRPr="00AB3A09">
        <w:rPr>
          <w:color w:val="000000" w:themeColor="text1"/>
        </w:rPr>
        <w:t xml:space="preserve"> </w:t>
      </w:r>
      <w:r w:rsidR="00AB3A09" w:rsidRPr="00AB3A09">
        <w:rPr>
          <w:color w:val="000000" w:themeColor="text1"/>
        </w:rPr>
        <w:t>Patrimoniu</w:t>
      </w:r>
      <w:r w:rsidR="000B1D17">
        <w:rPr>
          <w:color w:val="000000" w:themeColor="text1"/>
        </w:rPr>
        <w:t xml:space="preserve"> </w:t>
      </w:r>
      <w:proofErr w:type="spellStart"/>
      <w:r w:rsidR="000B1D17">
        <w:rPr>
          <w:color w:val="000000" w:themeColor="text1"/>
        </w:rPr>
        <w:t>şi</w:t>
      </w:r>
      <w:proofErr w:type="spellEnd"/>
      <w:r w:rsidR="000B1D17">
        <w:rPr>
          <w:color w:val="000000" w:themeColor="text1"/>
        </w:rPr>
        <w:t xml:space="preserve"> Primarului</w:t>
      </w:r>
      <w:r w:rsidR="000B1D17" w:rsidRPr="00AB3A09">
        <w:rPr>
          <w:color w:val="000000" w:themeColor="text1"/>
        </w:rPr>
        <w:t xml:space="preserve"> Municipiului Călărași</w:t>
      </w:r>
      <w:r w:rsidR="0070500C" w:rsidRPr="00AB3A09">
        <w:rPr>
          <w:color w:val="000000" w:themeColor="text1"/>
        </w:rPr>
        <w:t>.</w:t>
      </w:r>
    </w:p>
    <w:p w14:paraId="7533AFCB" w14:textId="77777777" w:rsidR="00AB3A09" w:rsidRDefault="00AB3A09" w:rsidP="00174B9F">
      <w:pPr>
        <w:pStyle w:val="Frspaiere"/>
        <w:ind w:right="-993"/>
        <w:jc w:val="both"/>
        <w:rPr>
          <w:b/>
          <w:color w:val="000000" w:themeColor="text1"/>
        </w:rPr>
      </w:pPr>
    </w:p>
    <w:p w14:paraId="14C780E2" w14:textId="528CA23B" w:rsidR="00F7759E" w:rsidRPr="007D5B7D" w:rsidRDefault="00F7759E" w:rsidP="00174B9F">
      <w:pPr>
        <w:pStyle w:val="Frspaiere"/>
        <w:ind w:right="-993"/>
        <w:jc w:val="both"/>
        <w:rPr>
          <w:b/>
          <w:bCs/>
          <w:color w:val="000000" w:themeColor="text1"/>
          <w:sz w:val="22"/>
          <w:szCs w:val="22"/>
        </w:rPr>
      </w:pPr>
      <w:r w:rsidRPr="007D5B7D">
        <w:rPr>
          <w:b/>
          <w:color w:val="000000" w:themeColor="text1"/>
        </w:rPr>
        <w:t xml:space="preserve">  </w:t>
      </w:r>
      <w:r w:rsidRPr="007D5B7D">
        <w:rPr>
          <w:b/>
          <w:bCs/>
          <w:color w:val="000000" w:themeColor="text1"/>
          <w:sz w:val="22"/>
          <w:szCs w:val="22"/>
        </w:rPr>
        <w:t>PRESEDINTE,</w:t>
      </w:r>
    </w:p>
    <w:p w14:paraId="66F2ADFF" w14:textId="02177A1E" w:rsidR="00D23E06" w:rsidRPr="007D5B7D" w:rsidRDefault="00AD7053" w:rsidP="00174B9F">
      <w:pPr>
        <w:pStyle w:val="Frspaiere"/>
        <w:ind w:right="-993"/>
        <w:jc w:val="both"/>
        <w:rPr>
          <w:b/>
          <w:color w:val="000000" w:themeColor="text1"/>
          <w:sz w:val="22"/>
          <w:szCs w:val="22"/>
        </w:rPr>
      </w:pPr>
      <w:r w:rsidRPr="007D5B7D">
        <w:rPr>
          <w:b/>
          <w:bCs/>
          <w:color w:val="000000" w:themeColor="text1"/>
          <w:sz w:val="22"/>
          <w:szCs w:val="22"/>
        </w:rPr>
        <w:t>ec. Vasile ILIUŢĂ</w:t>
      </w:r>
      <w:r w:rsidR="00F7759E" w:rsidRPr="007D5B7D">
        <w:rPr>
          <w:b/>
          <w:color w:val="000000" w:themeColor="text1"/>
          <w:sz w:val="22"/>
          <w:szCs w:val="22"/>
        </w:rPr>
        <w:t xml:space="preserve">         </w:t>
      </w:r>
    </w:p>
    <w:p w14:paraId="44A82608" w14:textId="00E16DDD" w:rsidR="00F7759E" w:rsidRPr="007D5B7D" w:rsidRDefault="00F7759E" w:rsidP="00174B9F">
      <w:pPr>
        <w:pStyle w:val="Frspaiere"/>
        <w:ind w:right="-993" w:firstLine="141"/>
        <w:jc w:val="both"/>
        <w:rPr>
          <w:b/>
          <w:color w:val="000000" w:themeColor="text1"/>
          <w:sz w:val="22"/>
          <w:szCs w:val="22"/>
        </w:rPr>
      </w:pPr>
      <w:r w:rsidRPr="007D5B7D">
        <w:rPr>
          <w:b/>
          <w:color w:val="000000" w:themeColor="text1"/>
          <w:sz w:val="22"/>
          <w:szCs w:val="22"/>
        </w:rPr>
        <w:t xml:space="preserve">             </w:t>
      </w:r>
      <w:r w:rsidRPr="007D5B7D">
        <w:rPr>
          <w:b/>
          <w:color w:val="000000" w:themeColor="text1"/>
          <w:sz w:val="22"/>
          <w:szCs w:val="22"/>
        </w:rPr>
        <w:tab/>
        <w:t xml:space="preserve">                                           </w:t>
      </w:r>
      <w:r w:rsidR="00AD7053" w:rsidRPr="007D5B7D">
        <w:rPr>
          <w:b/>
          <w:color w:val="000000" w:themeColor="text1"/>
          <w:sz w:val="22"/>
          <w:szCs w:val="22"/>
        </w:rPr>
        <w:t xml:space="preserve">                                             </w:t>
      </w:r>
      <w:r w:rsidR="00030E81">
        <w:rPr>
          <w:b/>
          <w:color w:val="000000" w:themeColor="text1"/>
          <w:sz w:val="22"/>
          <w:szCs w:val="22"/>
        </w:rPr>
        <w:t xml:space="preserve">        </w:t>
      </w:r>
      <w:r w:rsidR="00030E81">
        <w:rPr>
          <w:b/>
          <w:bCs/>
          <w:color w:val="000000" w:themeColor="text1"/>
          <w:sz w:val="22"/>
          <w:szCs w:val="22"/>
        </w:rPr>
        <w:t>CONTRASEMN</w:t>
      </w:r>
      <w:r w:rsidRPr="007D5B7D">
        <w:rPr>
          <w:b/>
          <w:bCs/>
          <w:color w:val="000000" w:themeColor="text1"/>
          <w:sz w:val="22"/>
          <w:szCs w:val="22"/>
        </w:rPr>
        <w:t>EAZ</w:t>
      </w:r>
      <w:r w:rsidR="0024480A">
        <w:rPr>
          <w:b/>
          <w:bCs/>
          <w:color w:val="000000" w:themeColor="text1"/>
          <w:sz w:val="22"/>
          <w:szCs w:val="22"/>
        </w:rPr>
        <w:t>Ă</w:t>
      </w:r>
      <w:r w:rsidRPr="007D5B7D">
        <w:rPr>
          <w:b/>
          <w:bCs/>
          <w:color w:val="000000" w:themeColor="text1"/>
          <w:sz w:val="22"/>
          <w:szCs w:val="22"/>
        </w:rPr>
        <w:t>,</w:t>
      </w:r>
      <w:r w:rsidRPr="007D5B7D">
        <w:rPr>
          <w:b/>
          <w:color w:val="000000" w:themeColor="text1"/>
          <w:sz w:val="22"/>
          <w:szCs w:val="22"/>
        </w:rPr>
        <w:t xml:space="preserve">            </w:t>
      </w:r>
      <w:r w:rsidRPr="007D5B7D">
        <w:rPr>
          <w:b/>
          <w:bCs/>
          <w:color w:val="000000" w:themeColor="text1"/>
          <w:sz w:val="22"/>
          <w:szCs w:val="22"/>
        </w:rPr>
        <w:t xml:space="preserve">     </w:t>
      </w:r>
    </w:p>
    <w:p w14:paraId="01C7E923" w14:textId="6B6F18CA" w:rsidR="00F7759E" w:rsidRPr="007D5B7D" w:rsidRDefault="00F7759E" w:rsidP="00174B9F">
      <w:pPr>
        <w:pStyle w:val="Frspaiere"/>
        <w:ind w:right="-993"/>
        <w:jc w:val="both"/>
        <w:rPr>
          <w:b/>
          <w:bCs/>
          <w:color w:val="000000" w:themeColor="text1"/>
          <w:sz w:val="22"/>
          <w:szCs w:val="22"/>
        </w:rPr>
      </w:pPr>
      <w:r w:rsidRPr="007D5B7D">
        <w:rPr>
          <w:b/>
          <w:bCs/>
          <w:color w:val="000000" w:themeColor="text1"/>
          <w:sz w:val="22"/>
          <w:szCs w:val="22"/>
        </w:rPr>
        <w:t xml:space="preserve">                                                                     </w:t>
      </w:r>
      <w:r w:rsidR="00AD7053" w:rsidRPr="007D5B7D">
        <w:rPr>
          <w:b/>
          <w:bCs/>
          <w:color w:val="000000" w:themeColor="text1"/>
          <w:sz w:val="22"/>
          <w:szCs w:val="22"/>
        </w:rPr>
        <w:t xml:space="preserve">        </w:t>
      </w:r>
      <w:r w:rsidR="00C21061" w:rsidRPr="007D5B7D">
        <w:rPr>
          <w:b/>
          <w:bCs/>
          <w:color w:val="000000" w:themeColor="text1"/>
          <w:sz w:val="22"/>
          <w:szCs w:val="22"/>
        </w:rPr>
        <w:t xml:space="preserve">                         </w:t>
      </w:r>
      <w:r w:rsidRPr="007D5B7D">
        <w:rPr>
          <w:b/>
          <w:bCs/>
          <w:color w:val="000000" w:themeColor="text1"/>
          <w:sz w:val="22"/>
          <w:szCs w:val="22"/>
        </w:rPr>
        <w:t xml:space="preserve">SECRETARUL GENERAL AL JUDETULUI,                                                                                                                                   </w:t>
      </w:r>
    </w:p>
    <w:p w14:paraId="28841A57" w14:textId="00747BC8" w:rsidR="00AB3A09" w:rsidRPr="007D5B7D" w:rsidRDefault="00F7759E" w:rsidP="00174B9F">
      <w:pPr>
        <w:ind w:right="-993"/>
        <w:jc w:val="both"/>
        <w:rPr>
          <w:b/>
          <w:color w:val="000000" w:themeColor="text1"/>
          <w:sz w:val="22"/>
          <w:szCs w:val="22"/>
        </w:rPr>
      </w:pPr>
      <w:r w:rsidRPr="007D5B7D">
        <w:rPr>
          <w:b/>
          <w:color w:val="000000" w:themeColor="text1"/>
          <w:sz w:val="22"/>
          <w:szCs w:val="22"/>
        </w:rPr>
        <w:t xml:space="preserve">                                                                   </w:t>
      </w:r>
      <w:r w:rsidRPr="007D5B7D">
        <w:rPr>
          <w:b/>
          <w:color w:val="000000" w:themeColor="text1"/>
          <w:sz w:val="22"/>
          <w:szCs w:val="22"/>
        </w:rPr>
        <w:tab/>
        <w:t xml:space="preserve">                           </w:t>
      </w:r>
      <w:r w:rsidR="00AD7053" w:rsidRPr="007D5B7D">
        <w:rPr>
          <w:b/>
          <w:color w:val="000000" w:themeColor="text1"/>
          <w:sz w:val="22"/>
          <w:szCs w:val="22"/>
        </w:rPr>
        <w:t xml:space="preserve">     </w:t>
      </w:r>
      <w:r w:rsidR="00C21061" w:rsidRPr="007D5B7D">
        <w:rPr>
          <w:b/>
          <w:color w:val="000000" w:themeColor="text1"/>
          <w:sz w:val="22"/>
          <w:szCs w:val="22"/>
        </w:rPr>
        <w:t xml:space="preserve">         </w:t>
      </w:r>
      <w:r w:rsidR="009B0E76" w:rsidRPr="007D5B7D">
        <w:rPr>
          <w:b/>
          <w:color w:val="000000" w:themeColor="text1"/>
          <w:sz w:val="22"/>
          <w:szCs w:val="22"/>
        </w:rPr>
        <w:t>Anca-Mirela ŞTEFĂNESCU</w:t>
      </w:r>
    </w:p>
    <w:p w14:paraId="28A3DA3A" w14:textId="1652EBDB" w:rsidR="00212AEC" w:rsidRPr="00BC07F4" w:rsidRDefault="00212AEC" w:rsidP="005C2609">
      <w:pPr>
        <w:tabs>
          <w:tab w:val="left" w:pos="748"/>
        </w:tabs>
        <w:ind w:left="-284"/>
        <w:jc w:val="both"/>
        <w:rPr>
          <w:b/>
          <w:iCs/>
          <w:sz w:val="22"/>
          <w:szCs w:val="22"/>
        </w:rPr>
      </w:pPr>
      <w:r>
        <w:rPr>
          <w:sz w:val="20"/>
          <w:szCs w:val="20"/>
        </w:rPr>
        <w:t xml:space="preserve">   </w:t>
      </w:r>
      <w:r w:rsidRPr="00BC07F4">
        <w:rPr>
          <w:sz w:val="22"/>
          <w:szCs w:val="22"/>
        </w:rPr>
        <w:t xml:space="preserve">  Nr. </w:t>
      </w:r>
      <w:r w:rsidR="00DA6CBE">
        <w:rPr>
          <w:sz w:val="22"/>
          <w:szCs w:val="22"/>
        </w:rPr>
        <w:t>202</w:t>
      </w:r>
      <w:r w:rsidRPr="00BC07F4">
        <w:rPr>
          <w:sz w:val="22"/>
          <w:szCs w:val="22"/>
        </w:rPr>
        <w:t xml:space="preserve">                                                                                               </w:t>
      </w:r>
    </w:p>
    <w:p w14:paraId="30F7B92A" w14:textId="283E8442" w:rsidR="00212AEC" w:rsidRPr="00BC07F4" w:rsidRDefault="00212AEC" w:rsidP="005C2609">
      <w:pPr>
        <w:ind w:left="-284"/>
        <w:jc w:val="both"/>
        <w:rPr>
          <w:sz w:val="22"/>
          <w:szCs w:val="22"/>
        </w:rPr>
      </w:pPr>
      <w:r w:rsidRPr="00BC07F4">
        <w:rPr>
          <w:sz w:val="22"/>
          <w:szCs w:val="22"/>
        </w:rPr>
        <w:t xml:space="preserve">     Adoptată la Călăraşi</w:t>
      </w:r>
      <w:r w:rsidR="005C2609">
        <w:rPr>
          <w:sz w:val="22"/>
          <w:szCs w:val="22"/>
        </w:rPr>
        <w:t>,</w:t>
      </w:r>
    </w:p>
    <w:p w14:paraId="047B921F" w14:textId="3AE4BA26" w:rsidR="00AB3A09" w:rsidRPr="00BC07F4" w:rsidRDefault="00212AEC" w:rsidP="004033F5">
      <w:pPr>
        <w:ind w:left="-284"/>
        <w:jc w:val="both"/>
        <w:rPr>
          <w:sz w:val="22"/>
          <w:szCs w:val="22"/>
        </w:rPr>
      </w:pPr>
      <w:r w:rsidRPr="00BC07F4">
        <w:rPr>
          <w:sz w:val="22"/>
          <w:szCs w:val="22"/>
        </w:rPr>
        <w:t xml:space="preserve">     </w:t>
      </w:r>
      <w:r w:rsidR="00030E81">
        <w:rPr>
          <w:sz w:val="22"/>
          <w:szCs w:val="22"/>
        </w:rPr>
        <w:t>Astăzi  27</w:t>
      </w:r>
      <w:r>
        <w:rPr>
          <w:sz w:val="22"/>
          <w:szCs w:val="22"/>
        </w:rPr>
        <w:t>.0</w:t>
      </w:r>
      <w:r w:rsidR="00AB3A09">
        <w:rPr>
          <w:sz w:val="22"/>
          <w:szCs w:val="22"/>
        </w:rPr>
        <w:t>8</w:t>
      </w:r>
      <w:r>
        <w:rPr>
          <w:sz w:val="22"/>
          <w:szCs w:val="22"/>
        </w:rPr>
        <w:t>.2026</w:t>
      </w:r>
      <w:r w:rsidR="005C2609">
        <w:rPr>
          <w:sz w:val="22"/>
          <w:szCs w:val="22"/>
        </w:rPr>
        <w:t>,</w:t>
      </w:r>
    </w:p>
    <w:p w14:paraId="23E63649" w14:textId="77777777" w:rsidR="00212AEC" w:rsidRPr="007A130A" w:rsidRDefault="00212AEC" w:rsidP="005C2609">
      <w:pPr>
        <w:ind w:left="-284"/>
        <w:jc w:val="both"/>
        <w:rPr>
          <w:sz w:val="18"/>
          <w:szCs w:val="18"/>
        </w:rPr>
      </w:pPr>
      <w:r w:rsidRPr="007A130A">
        <w:rPr>
          <w:sz w:val="18"/>
          <w:szCs w:val="18"/>
        </w:rPr>
        <w:t xml:space="preserve">     </w:t>
      </w:r>
      <w:r>
        <w:rPr>
          <w:sz w:val="18"/>
          <w:szCs w:val="18"/>
        </w:rPr>
        <w:t xml:space="preserve"> </w:t>
      </w:r>
      <w:r w:rsidRPr="007A130A">
        <w:rPr>
          <w:sz w:val="18"/>
          <w:szCs w:val="18"/>
        </w:rPr>
        <w:t>Redactată de consilier,</w:t>
      </w:r>
    </w:p>
    <w:p w14:paraId="7DA34161" w14:textId="73C61EEA" w:rsidR="00DF2757" w:rsidRPr="007D5B7D" w:rsidRDefault="00212AEC" w:rsidP="00030E81">
      <w:pPr>
        <w:ind w:left="-284"/>
        <w:jc w:val="both"/>
        <w:rPr>
          <w:color w:val="000000" w:themeColor="text1"/>
        </w:rPr>
      </w:pPr>
      <w:r w:rsidRPr="007A130A">
        <w:rPr>
          <w:sz w:val="18"/>
          <w:szCs w:val="18"/>
        </w:rPr>
        <w:t xml:space="preserve">     </w:t>
      </w:r>
      <w:r>
        <w:rPr>
          <w:sz w:val="18"/>
          <w:szCs w:val="18"/>
        </w:rPr>
        <w:t xml:space="preserve"> </w:t>
      </w:r>
      <w:r w:rsidRPr="007A130A">
        <w:rPr>
          <w:sz w:val="18"/>
          <w:szCs w:val="18"/>
        </w:rPr>
        <w:t xml:space="preserve">ec. </w:t>
      </w:r>
      <w:r w:rsidR="00AB3A09">
        <w:rPr>
          <w:sz w:val="18"/>
          <w:szCs w:val="18"/>
        </w:rPr>
        <w:t>Cristina DUMITRACHE</w:t>
      </w:r>
      <w:r w:rsidRPr="007A130A">
        <w:rPr>
          <w:sz w:val="18"/>
          <w:szCs w:val="18"/>
        </w:rPr>
        <w:t xml:space="preserve">, în </w:t>
      </w:r>
      <w:r w:rsidR="00AB3A09">
        <w:rPr>
          <w:sz w:val="18"/>
          <w:szCs w:val="18"/>
        </w:rPr>
        <w:t>5</w:t>
      </w:r>
      <w:r w:rsidRPr="007A130A">
        <w:rPr>
          <w:sz w:val="18"/>
          <w:szCs w:val="18"/>
        </w:rPr>
        <w:t xml:space="preserve"> exemplare.</w:t>
      </w:r>
    </w:p>
    <w:sectPr w:rsidR="00DF2757" w:rsidRPr="007D5B7D" w:rsidSect="00174B9F">
      <w:pgSz w:w="11906" w:h="16838" w:code="9"/>
      <w:pgMar w:top="284"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356A33"/>
    <w:multiLevelType w:val="hybridMultilevel"/>
    <w:tmpl w:val="364ECAE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7D6E3507"/>
    <w:multiLevelType w:val="hybridMultilevel"/>
    <w:tmpl w:val="55448D2E"/>
    <w:lvl w:ilvl="0" w:tplc="799CD588">
      <w:numFmt w:val="bullet"/>
      <w:lvlText w:val="-"/>
      <w:lvlJc w:val="left"/>
      <w:pPr>
        <w:ind w:left="927" w:hanging="360"/>
      </w:pPr>
      <w:rPr>
        <w:rFonts w:ascii="Times New Roman" w:eastAsia="Times New Roman"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87"/>
    <w:rsid w:val="00030E81"/>
    <w:rsid w:val="0003691D"/>
    <w:rsid w:val="000669FF"/>
    <w:rsid w:val="000B0AC3"/>
    <w:rsid w:val="000B0C94"/>
    <w:rsid w:val="000B1D17"/>
    <w:rsid w:val="000F3787"/>
    <w:rsid w:val="00125A0C"/>
    <w:rsid w:val="00134618"/>
    <w:rsid w:val="001578DD"/>
    <w:rsid w:val="00160C4D"/>
    <w:rsid w:val="00160E43"/>
    <w:rsid w:val="00174B9F"/>
    <w:rsid w:val="00175C32"/>
    <w:rsid w:val="00182798"/>
    <w:rsid w:val="0018289B"/>
    <w:rsid w:val="001A0096"/>
    <w:rsid w:val="001B591B"/>
    <w:rsid w:val="001B7DA9"/>
    <w:rsid w:val="001F18FB"/>
    <w:rsid w:val="00205768"/>
    <w:rsid w:val="00212AEC"/>
    <w:rsid w:val="0024480A"/>
    <w:rsid w:val="002735BD"/>
    <w:rsid w:val="002A1584"/>
    <w:rsid w:val="002A448F"/>
    <w:rsid w:val="002A4A7E"/>
    <w:rsid w:val="002A55BC"/>
    <w:rsid w:val="002C3E7F"/>
    <w:rsid w:val="00353FD9"/>
    <w:rsid w:val="003760FD"/>
    <w:rsid w:val="0037797C"/>
    <w:rsid w:val="003C6638"/>
    <w:rsid w:val="003F233A"/>
    <w:rsid w:val="003F3CFE"/>
    <w:rsid w:val="004033F5"/>
    <w:rsid w:val="00473914"/>
    <w:rsid w:val="00494981"/>
    <w:rsid w:val="004C7F3B"/>
    <w:rsid w:val="004F5E1C"/>
    <w:rsid w:val="0050482E"/>
    <w:rsid w:val="00516A6A"/>
    <w:rsid w:val="00586555"/>
    <w:rsid w:val="005B01BB"/>
    <w:rsid w:val="005B626D"/>
    <w:rsid w:val="005B74D0"/>
    <w:rsid w:val="005C2609"/>
    <w:rsid w:val="005C6DC9"/>
    <w:rsid w:val="006559F5"/>
    <w:rsid w:val="00682DC2"/>
    <w:rsid w:val="0069287E"/>
    <w:rsid w:val="0069671A"/>
    <w:rsid w:val="006D62D7"/>
    <w:rsid w:val="006D6E12"/>
    <w:rsid w:val="0070500C"/>
    <w:rsid w:val="007221AC"/>
    <w:rsid w:val="00762DDB"/>
    <w:rsid w:val="00762FA3"/>
    <w:rsid w:val="007D5712"/>
    <w:rsid w:val="007D5B7D"/>
    <w:rsid w:val="00802EC7"/>
    <w:rsid w:val="008034E6"/>
    <w:rsid w:val="00854F5E"/>
    <w:rsid w:val="00873DEB"/>
    <w:rsid w:val="00875AFC"/>
    <w:rsid w:val="00886CF9"/>
    <w:rsid w:val="008B4D95"/>
    <w:rsid w:val="008E0B23"/>
    <w:rsid w:val="009136C2"/>
    <w:rsid w:val="009317AB"/>
    <w:rsid w:val="00957963"/>
    <w:rsid w:val="00960B60"/>
    <w:rsid w:val="009842A9"/>
    <w:rsid w:val="009B0E76"/>
    <w:rsid w:val="009B7AF5"/>
    <w:rsid w:val="009C6A0A"/>
    <w:rsid w:val="009E6F61"/>
    <w:rsid w:val="009F691C"/>
    <w:rsid w:val="00A1228A"/>
    <w:rsid w:val="00A26B55"/>
    <w:rsid w:val="00A97678"/>
    <w:rsid w:val="00AB3A09"/>
    <w:rsid w:val="00AD7053"/>
    <w:rsid w:val="00AE3285"/>
    <w:rsid w:val="00AE732E"/>
    <w:rsid w:val="00B13FDA"/>
    <w:rsid w:val="00B2440A"/>
    <w:rsid w:val="00B732FD"/>
    <w:rsid w:val="00B74921"/>
    <w:rsid w:val="00BB5DC2"/>
    <w:rsid w:val="00BC5433"/>
    <w:rsid w:val="00C21061"/>
    <w:rsid w:val="00C41E18"/>
    <w:rsid w:val="00CA20EA"/>
    <w:rsid w:val="00D23E06"/>
    <w:rsid w:val="00D33E60"/>
    <w:rsid w:val="00DA6CBE"/>
    <w:rsid w:val="00DB4D91"/>
    <w:rsid w:val="00DE40F5"/>
    <w:rsid w:val="00DF2757"/>
    <w:rsid w:val="00E228C4"/>
    <w:rsid w:val="00E531D1"/>
    <w:rsid w:val="00E94FC9"/>
    <w:rsid w:val="00EA082C"/>
    <w:rsid w:val="00F4147F"/>
    <w:rsid w:val="00F654A8"/>
    <w:rsid w:val="00F7759E"/>
    <w:rsid w:val="00F920BF"/>
    <w:rsid w:val="00F957D5"/>
  </w:rsids>
  <m:mathPr>
    <m:mathFont m:val="Cambria Math"/>
    <m:brkBin m:val="before"/>
    <m:brkBinSub m:val="--"/>
    <m:smallFrac m:val="0"/>
    <m:dispDef/>
    <m:lMargin m:val="0"/>
    <m:rMargin m:val="0"/>
    <m:defJc m:val="centerGroup"/>
    <m:wrapIndent m:val="1440"/>
    <m:intLim m:val="subSup"/>
    <m:naryLim m:val="undOvr"/>
  </m:mathPr>
  <w:themeFontLang w:val="ro-RO"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35837"/>
  <w15:chartTrackingRefBased/>
  <w15:docId w15:val="{40ECACB1-728C-41AC-B586-953163036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o-RO" w:eastAsia="en-US" w:bidi="he-IL"/>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01BB"/>
    <w:pPr>
      <w:spacing w:after="0" w:line="240" w:lineRule="auto"/>
    </w:pPr>
    <w:rPr>
      <w:rFonts w:ascii="Times New Roman" w:eastAsia="Times New Roman" w:hAnsi="Times New Roman" w:cs="Times New Roman"/>
      <w:kern w:val="0"/>
      <w:sz w:val="24"/>
      <w:szCs w:val="24"/>
      <w:lang w:eastAsia="ro-RO" w:bidi="ar-SA"/>
      <w14:ligatures w14:val="none"/>
    </w:rPr>
  </w:style>
  <w:style w:type="paragraph" w:styleId="Titlu2">
    <w:name w:val="heading 2"/>
    <w:basedOn w:val="Normal"/>
    <w:next w:val="Normal"/>
    <w:link w:val="Titlu2Caracter"/>
    <w:uiPriority w:val="99"/>
    <w:semiHidden/>
    <w:unhideWhenUsed/>
    <w:qFormat/>
    <w:rsid w:val="00F7759E"/>
    <w:pPr>
      <w:keepNext/>
      <w:jc w:val="center"/>
      <w:outlineLvl w:val="1"/>
    </w:pPr>
    <w:rPr>
      <w:rFonts w:ascii="Arial" w:eastAsia="Calibri" w:hAnsi="Arial"/>
      <w:b/>
      <w:szCs w:val="20"/>
      <w:lang w:val="en-US"/>
    </w:rPr>
  </w:style>
  <w:style w:type="paragraph" w:styleId="Titlu3">
    <w:name w:val="heading 3"/>
    <w:basedOn w:val="Normal"/>
    <w:next w:val="Normal"/>
    <w:link w:val="Titlu3Caracter"/>
    <w:uiPriority w:val="9"/>
    <w:semiHidden/>
    <w:unhideWhenUsed/>
    <w:qFormat/>
    <w:rsid w:val="003F233A"/>
    <w:pPr>
      <w:keepNext/>
      <w:keepLines/>
      <w:spacing w:before="40"/>
      <w:outlineLvl w:val="2"/>
    </w:pPr>
    <w:rPr>
      <w:rFonts w:asciiTheme="majorHAnsi" w:eastAsiaTheme="majorEastAsia" w:hAnsiTheme="majorHAnsi" w:cstheme="majorBidi"/>
      <w:color w:val="1F3763"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9"/>
    <w:semiHidden/>
    <w:rsid w:val="00F7759E"/>
    <w:rPr>
      <w:rFonts w:ascii="Arial" w:eastAsia="Calibri" w:hAnsi="Arial" w:cs="Times New Roman"/>
      <w:b/>
      <w:kern w:val="0"/>
      <w:sz w:val="24"/>
      <w:szCs w:val="20"/>
      <w:lang w:val="en-US" w:eastAsia="ro-RO" w:bidi="ar-SA"/>
      <w14:ligatures w14:val="none"/>
    </w:rPr>
  </w:style>
  <w:style w:type="paragraph" w:styleId="Indentcorptext">
    <w:name w:val="Body Text Indent"/>
    <w:basedOn w:val="Normal"/>
    <w:link w:val="IndentcorptextCaracter"/>
    <w:uiPriority w:val="99"/>
    <w:unhideWhenUsed/>
    <w:rsid w:val="00F7759E"/>
    <w:pPr>
      <w:spacing w:after="120"/>
      <w:ind w:left="283"/>
    </w:pPr>
    <w:rPr>
      <w:rFonts w:eastAsia="Calibri"/>
      <w:szCs w:val="20"/>
    </w:rPr>
  </w:style>
  <w:style w:type="character" w:customStyle="1" w:styleId="IndentcorptextCaracter">
    <w:name w:val="Indent corp text Caracter"/>
    <w:basedOn w:val="Fontdeparagrafimplicit"/>
    <w:link w:val="Indentcorptext"/>
    <w:uiPriority w:val="99"/>
    <w:rsid w:val="00F7759E"/>
    <w:rPr>
      <w:rFonts w:ascii="Times New Roman" w:eastAsia="Calibri" w:hAnsi="Times New Roman" w:cs="Times New Roman"/>
      <w:kern w:val="0"/>
      <w:sz w:val="24"/>
      <w:szCs w:val="20"/>
      <w:lang w:eastAsia="ro-RO" w:bidi="ar-SA"/>
      <w14:ligatures w14:val="none"/>
    </w:rPr>
  </w:style>
  <w:style w:type="paragraph" w:styleId="Frspaiere">
    <w:name w:val="No Spacing"/>
    <w:uiPriority w:val="1"/>
    <w:qFormat/>
    <w:rsid w:val="00F7759E"/>
    <w:pPr>
      <w:spacing w:after="0" w:line="240" w:lineRule="auto"/>
    </w:pPr>
    <w:rPr>
      <w:rFonts w:ascii="Times New Roman" w:eastAsia="Times New Roman" w:hAnsi="Times New Roman" w:cs="Times New Roman"/>
      <w:kern w:val="0"/>
      <w:sz w:val="24"/>
      <w:szCs w:val="24"/>
      <w:lang w:eastAsia="ro-RO" w:bidi="ar-SA"/>
      <w14:ligatures w14:val="none"/>
    </w:rPr>
  </w:style>
  <w:style w:type="character" w:customStyle="1" w:styleId="Bodytext5NotItalic">
    <w:name w:val="Body text (5) + Not Italic"/>
    <w:rsid w:val="00F7759E"/>
    <w:rPr>
      <w:rFonts w:ascii="Times New Roman" w:eastAsia="Times New Roman" w:hAnsi="Times New Roman" w:cs="Times New Roman" w:hint="default"/>
      <w:b/>
      <w:bCs/>
      <w:i/>
      <w:iCs/>
      <w:color w:val="000000"/>
      <w:spacing w:val="0"/>
      <w:w w:val="100"/>
      <w:position w:val="0"/>
      <w:sz w:val="24"/>
      <w:szCs w:val="24"/>
      <w:shd w:val="clear" w:color="auto" w:fill="FFFFFF"/>
      <w:lang w:val="ro-RO" w:eastAsia="ro-RO" w:bidi="ro-RO"/>
    </w:rPr>
  </w:style>
  <w:style w:type="character" w:customStyle="1" w:styleId="do">
    <w:name w:val="do"/>
    <w:rsid w:val="00F7759E"/>
  </w:style>
  <w:style w:type="paragraph" w:styleId="Listparagraf">
    <w:name w:val="List Paragraph"/>
    <w:basedOn w:val="Normal"/>
    <w:uiPriority w:val="34"/>
    <w:qFormat/>
    <w:rsid w:val="005B626D"/>
    <w:pPr>
      <w:ind w:left="720"/>
      <w:contextualSpacing/>
    </w:pPr>
  </w:style>
  <w:style w:type="character" w:styleId="Hyperlink">
    <w:name w:val="Hyperlink"/>
    <w:basedOn w:val="Fontdeparagrafimplicit"/>
    <w:uiPriority w:val="99"/>
    <w:unhideWhenUsed/>
    <w:rsid w:val="001A0096"/>
    <w:rPr>
      <w:color w:val="0563C1" w:themeColor="hyperlink"/>
      <w:u w:val="single"/>
    </w:rPr>
  </w:style>
  <w:style w:type="character" w:customStyle="1" w:styleId="UnresolvedMention1">
    <w:name w:val="Unresolved Mention1"/>
    <w:basedOn w:val="Fontdeparagrafimplicit"/>
    <w:uiPriority w:val="99"/>
    <w:semiHidden/>
    <w:unhideWhenUsed/>
    <w:rsid w:val="001A0096"/>
    <w:rPr>
      <w:color w:val="605E5C"/>
      <w:shd w:val="clear" w:color="auto" w:fill="E1DFDD"/>
    </w:rPr>
  </w:style>
  <w:style w:type="paragraph" w:styleId="TextnBalon">
    <w:name w:val="Balloon Text"/>
    <w:basedOn w:val="Normal"/>
    <w:link w:val="TextnBalonCaracter"/>
    <w:uiPriority w:val="99"/>
    <w:semiHidden/>
    <w:unhideWhenUsed/>
    <w:rsid w:val="007D5B7D"/>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D5B7D"/>
    <w:rPr>
      <w:rFonts w:ascii="Segoe UI" w:eastAsia="Times New Roman" w:hAnsi="Segoe UI" w:cs="Segoe UI"/>
      <w:kern w:val="0"/>
      <w:sz w:val="18"/>
      <w:szCs w:val="18"/>
      <w:lang w:eastAsia="ro-RO" w:bidi="ar-SA"/>
      <w14:ligatures w14:val="none"/>
    </w:rPr>
  </w:style>
  <w:style w:type="character" w:customStyle="1" w:styleId="Titlu3Caracter">
    <w:name w:val="Titlu 3 Caracter"/>
    <w:basedOn w:val="Fontdeparagrafimplicit"/>
    <w:link w:val="Titlu3"/>
    <w:uiPriority w:val="9"/>
    <w:semiHidden/>
    <w:rsid w:val="003F233A"/>
    <w:rPr>
      <w:rFonts w:asciiTheme="majorHAnsi" w:eastAsiaTheme="majorEastAsia" w:hAnsiTheme="majorHAnsi" w:cstheme="majorBidi"/>
      <w:color w:val="1F3763" w:themeColor="accent1" w:themeShade="7F"/>
      <w:kern w:val="0"/>
      <w:sz w:val="24"/>
      <w:szCs w:val="24"/>
      <w:lang w:eastAsia="ro-RO" w:bidi="ar-SA"/>
      <w14:ligatures w14:val="none"/>
    </w:rPr>
  </w:style>
  <w:style w:type="character" w:customStyle="1" w:styleId="UnresolvedMention2">
    <w:name w:val="Unresolved Mention2"/>
    <w:basedOn w:val="Fontdeparagrafimplicit"/>
    <w:uiPriority w:val="99"/>
    <w:semiHidden/>
    <w:unhideWhenUsed/>
    <w:rsid w:val="003F23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651436">
      <w:bodyDiv w:val="1"/>
      <w:marLeft w:val="0"/>
      <w:marRight w:val="0"/>
      <w:marTop w:val="0"/>
      <w:marBottom w:val="0"/>
      <w:divBdr>
        <w:top w:val="none" w:sz="0" w:space="0" w:color="auto"/>
        <w:left w:val="none" w:sz="0" w:space="0" w:color="auto"/>
        <w:bottom w:val="none" w:sz="0" w:space="0" w:color="auto"/>
        <w:right w:val="none" w:sz="0" w:space="0" w:color="auto"/>
      </w:divBdr>
    </w:div>
    <w:div w:id="436022174">
      <w:bodyDiv w:val="1"/>
      <w:marLeft w:val="0"/>
      <w:marRight w:val="0"/>
      <w:marTop w:val="0"/>
      <w:marBottom w:val="0"/>
      <w:divBdr>
        <w:top w:val="none" w:sz="0" w:space="0" w:color="auto"/>
        <w:left w:val="none" w:sz="0" w:space="0" w:color="auto"/>
        <w:bottom w:val="none" w:sz="0" w:space="0" w:color="auto"/>
        <w:right w:val="none" w:sz="0" w:space="0" w:color="auto"/>
      </w:divBdr>
    </w:div>
    <w:div w:id="846754556">
      <w:bodyDiv w:val="1"/>
      <w:marLeft w:val="0"/>
      <w:marRight w:val="0"/>
      <w:marTop w:val="0"/>
      <w:marBottom w:val="0"/>
      <w:divBdr>
        <w:top w:val="none" w:sz="0" w:space="0" w:color="auto"/>
        <w:left w:val="none" w:sz="0" w:space="0" w:color="auto"/>
        <w:bottom w:val="none" w:sz="0" w:space="0" w:color="auto"/>
        <w:right w:val="none" w:sz="0" w:space="0" w:color="auto"/>
      </w:divBdr>
    </w:div>
    <w:div w:id="1049113963">
      <w:bodyDiv w:val="1"/>
      <w:marLeft w:val="0"/>
      <w:marRight w:val="0"/>
      <w:marTop w:val="0"/>
      <w:marBottom w:val="0"/>
      <w:divBdr>
        <w:top w:val="none" w:sz="0" w:space="0" w:color="auto"/>
        <w:left w:val="none" w:sz="0" w:space="0" w:color="auto"/>
        <w:bottom w:val="none" w:sz="0" w:space="0" w:color="auto"/>
        <w:right w:val="none" w:sz="0" w:space="0" w:color="auto"/>
      </w:divBdr>
    </w:div>
    <w:div w:id="1110511452">
      <w:bodyDiv w:val="1"/>
      <w:marLeft w:val="0"/>
      <w:marRight w:val="0"/>
      <w:marTop w:val="0"/>
      <w:marBottom w:val="0"/>
      <w:divBdr>
        <w:top w:val="none" w:sz="0" w:space="0" w:color="auto"/>
        <w:left w:val="none" w:sz="0" w:space="0" w:color="auto"/>
        <w:bottom w:val="none" w:sz="0" w:space="0" w:color="auto"/>
        <w:right w:val="none" w:sz="0" w:space="0" w:color="auto"/>
      </w:divBdr>
    </w:div>
    <w:div w:id="1180241865">
      <w:bodyDiv w:val="1"/>
      <w:marLeft w:val="0"/>
      <w:marRight w:val="0"/>
      <w:marTop w:val="0"/>
      <w:marBottom w:val="0"/>
      <w:divBdr>
        <w:top w:val="none" w:sz="0" w:space="0" w:color="auto"/>
        <w:left w:val="none" w:sz="0" w:space="0" w:color="auto"/>
        <w:bottom w:val="none" w:sz="0" w:space="0" w:color="auto"/>
        <w:right w:val="none" w:sz="0" w:space="0" w:color="auto"/>
      </w:divBdr>
    </w:div>
    <w:div w:id="1576744079">
      <w:bodyDiv w:val="1"/>
      <w:marLeft w:val="0"/>
      <w:marRight w:val="0"/>
      <w:marTop w:val="0"/>
      <w:marBottom w:val="0"/>
      <w:divBdr>
        <w:top w:val="none" w:sz="0" w:space="0" w:color="auto"/>
        <w:left w:val="none" w:sz="0" w:space="0" w:color="auto"/>
        <w:bottom w:val="none" w:sz="0" w:space="0" w:color="auto"/>
        <w:right w:val="none" w:sz="0" w:space="0" w:color="auto"/>
      </w:divBdr>
    </w:div>
    <w:div w:id="1583903904">
      <w:bodyDiv w:val="1"/>
      <w:marLeft w:val="0"/>
      <w:marRight w:val="0"/>
      <w:marTop w:val="0"/>
      <w:marBottom w:val="0"/>
      <w:divBdr>
        <w:top w:val="none" w:sz="0" w:space="0" w:color="auto"/>
        <w:left w:val="none" w:sz="0" w:space="0" w:color="auto"/>
        <w:bottom w:val="none" w:sz="0" w:space="0" w:color="auto"/>
        <w:right w:val="none" w:sz="0" w:space="0" w:color="auto"/>
      </w:divBdr>
    </w:div>
    <w:div w:id="1814986600">
      <w:bodyDiv w:val="1"/>
      <w:marLeft w:val="0"/>
      <w:marRight w:val="0"/>
      <w:marTop w:val="0"/>
      <w:marBottom w:val="0"/>
      <w:divBdr>
        <w:top w:val="none" w:sz="0" w:space="0" w:color="auto"/>
        <w:left w:val="none" w:sz="0" w:space="0" w:color="auto"/>
        <w:bottom w:val="none" w:sz="0" w:space="0" w:color="auto"/>
        <w:right w:val="none" w:sz="0" w:space="0" w:color="auto"/>
      </w:divBdr>
    </w:div>
    <w:div w:id="205495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414</TotalTime>
  <Pages>1</Pages>
  <Words>655</Words>
  <Characters>3805</Characters>
  <Application>Microsoft Office Word</Application>
  <DocSecurity>0</DocSecurity>
  <Lines>31</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Muresanu Paraschiva</dc:creator>
  <cp:keywords/>
  <dc:description/>
  <cp:lastModifiedBy>CJ Calarasi</cp:lastModifiedBy>
  <cp:revision>65</cp:revision>
  <cp:lastPrinted>2026-04-17T08:08:00Z</cp:lastPrinted>
  <dcterms:created xsi:type="dcterms:W3CDTF">2024-08-23T04:26:00Z</dcterms:created>
  <dcterms:modified xsi:type="dcterms:W3CDTF">2026-08-28T06:46:00Z</dcterms:modified>
</cp:coreProperties>
</file>