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2BD73" w14:textId="1AFEFB64" w:rsidR="00FC7B02" w:rsidRPr="001C0438" w:rsidRDefault="00FC7B02" w:rsidP="008E6992">
      <w:pPr>
        <w:ind w:left="567" w:right="-852"/>
        <w:jc w:val="both"/>
        <w:rPr>
          <w:b/>
          <w:sz w:val="22"/>
          <w:szCs w:val="22"/>
        </w:rPr>
      </w:pPr>
      <w:r w:rsidRPr="001C0438">
        <w:rPr>
          <w:b/>
          <w:sz w:val="22"/>
          <w:szCs w:val="22"/>
        </w:rPr>
        <w:t xml:space="preserve">ROMÂNIA                                                                                                      PROIECT                                                                                                                                                                                          </w:t>
      </w:r>
      <w:r w:rsidR="0056521B" w:rsidRPr="001C0438">
        <w:rPr>
          <w:b/>
          <w:sz w:val="22"/>
          <w:szCs w:val="22"/>
        </w:rPr>
        <w:t xml:space="preserve">        </w:t>
      </w:r>
      <w:r w:rsidRPr="001C0438">
        <w:rPr>
          <w:b/>
          <w:sz w:val="22"/>
          <w:szCs w:val="22"/>
        </w:rPr>
        <w:t>JUDEŢUL CĂLĂRAŞI</w:t>
      </w:r>
      <w:r w:rsidR="004D0171" w:rsidRPr="001C0438">
        <w:rPr>
          <w:b/>
          <w:sz w:val="22"/>
          <w:szCs w:val="22"/>
        </w:rPr>
        <w:t xml:space="preserve">                                                                         </w:t>
      </w:r>
      <w:r w:rsidR="00965C3B" w:rsidRPr="001C0438">
        <w:rPr>
          <w:b/>
          <w:sz w:val="22"/>
          <w:szCs w:val="22"/>
        </w:rPr>
        <w:t xml:space="preserve">        </w:t>
      </w:r>
      <w:r w:rsidR="00A24AB3" w:rsidRPr="001C0438">
        <w:rPr>
          <w:b/>
          <w:sz w:val="22"/>
          <w:szCs w:val="22"/>
        </w:rPr>
        <w:t xml:space="preserve">    </w:t>
      </w:r>
      <w:r w:rsidR="001C0438">
        <w:rPr>
          <w:b/>
          <w:sz w:val="22"/>
          <w:szCs w:val="22"/>
        </w:rPr>
        <w:t xml:space="preserve">        </w:t>
      </w:r>
      <w:r w:rsidR="00647EF4">
        <w:rPr>
          <w:b/>
          <w:sz w:val="22"/>
          <w:szCs w:val="22"/>
        </w:rPr>
        <w:t xml:space="preserve">    </w:t>
      </w:r>
      <w:r w:rsidR="001C0438">
        <w:rPr>
          <w:b/>
          <w:sz w:val="22"/>
          <w:szCs w:val="22"/>
        </w:rPr>
        <w:t xml:space="preserve">  </w:t>
      </w:r>
      <w:r w:rsidR="004D0171" w:rsidRPr="001C0438">
        <w:rPr>
          <w:b/>
          <w:sz w:val="22"/>
          <w:szCs w:val="22"/>
        </w:rPr>
        <w:t xml:space="preserve">Nr. </w:t>
      </w:r>
      <w:r w:rsidR="00601E5A">
        <w:rPr>
          <w:b/>
          <w:sz w:val="22"/>
          <w:szCs w:val="22"/>
        </w:rPr>
        <w:t>6427</w:t>
      </w:r>
      <w:r w:rsidR="00370DE9">
        <w:rPr>
          <w:b/>
          <w:sz w:val="22"/>
          <w:szCs w:val="22"/>
        </w:rPr>
        <w:t xml:space="preserve"> din</w:t>
      </w:r>
      <w:r w:rsidR="00647EF4">
        <w:rPr>
          <w:b/>
          <w:sz w:val="22"/>
          <w:szCs w:val="22"/>
        </w:rPr>
        <w:t xml:space="preserve"> </w:t>
      </w:r>
      <w:r w:rsidR="00601E5A">
        <w:rPr>
          <w:b/>
          <w:sz w:val="22"/>
          <w:szCs w:val="22"/>
        </w:rPr>
        <w:t>21.04.2026</w:t>
      </w:r>
    </w:p>
    <w:p w14:paraId="28EB4B7D" w14:textId="35141B65" w:rsidR="00C11FFE" w:rsidRDefault="00FC7B02" w:rsidP="00A24AB3">
      <w:pPr>
        <w:ind w:left="567" w:right="-852"/>
        <w:jc w:val="both"/>
        <w:rPr>
          <w:b/>
          <w:sz w:val="22"/>
          <w:szCs w:val="22"/>
        </w:rPr>
      </w:pPr>
      <w:r w:rsidRPr="001C0438">
        <w:rPr>
          <w:b/>
          <w:sz w:val="22"/>
          <w:szCs w:val="22"/>
        </w:rPr>
        <w:t>CONSILIUL JUDEŢEAN CĂLĂRAŞI</w:t>
      </w:r>
    </w:p>
    <w:p w14:paraId="7B6583B5" w14:textId="77777777" w:rsidR="0083260E" w:rsidRPr="001C0438" w:rsidRDefault="0083260E" w:rsidP="00A24AB3">
      <w:pPr>
        <w:ind w:left="567" w:right="-852"/>
        <w:jc w:val="both"/>
        <w:rPr>
          <w:b/>
          <w:sz w:val="22"/>
          <w:szCs w:val="22"/>
        </w:rPr>
      </w:pPr>
    </w:p>
    <w:p w14:paraId="04D2484E" w14:textId="77777777" w:rsidR="00131214" w:rsidRPr="004F7431" w:rsidRDefault="00131214" w:rsidP="0040223B">
      <w:pPr>
        <w:ind w:right="-852"/>
      </w:pPr>
    </w:p>
    <w:p w14:paraId="3F229F15" w14:textId="77777777" w:rsidR="00FC7B02" w:rsidRPr="001C0438" w:rsidRDefault="00FC7B02" w:rsidP="00F62D43">
      <w:pPr>
        <w:ind w:left="567" w:right="-852"/>
        <w:jc w:val="center"/>
        <w:rPr>
          <w:b/>
          <w:sz w:val="26"/>
          <w:szCs w:val="26"/>
        </w:rPr>
      </w:pPr>
      <w:r w:rsidRPr="001C0438">
        <w:rPr>
          <w:b/>
          <w:sz w:val="26"/>
          <w:szCs w:val="26"/>
        </w:rPr>
        <w:t>HOTĂRÂRE</w:t>
      </w:r>
    </w:p>
    <w:p w14:paraId="5A5D9A46" w14:textId="56608907" w:rsidR="004F7431" w:rsidRPr="0040223B" w:rsidRDefault="00FC7B02" w:rsidP="00F62D43">
      <w:pPr>
        <w:ind w:left="567" w:right="-994" w:firstLine="567"/>
        <w:jc w:val="center"/>
        <w:rPr>
          <w:b/>
        </w:rPr>
      </w:pPr>
      <w:bookmarkStart w:id="0" w:name="_Hlk227321195"/>
      <w:r w:rsidRPr="0040223B">
        <w:rPr>
          <w:b/>
        </w:rPr>
        <w:t xml:space="preserve">privind </w:t>
      </w:r>
      <w:r w:rsidR="00F62D43" w:rsidRPr="0040223B">
        <w:rPr>
          <w:b/>
        </w:rPr>
        <w:t xml:space="preserve">reorganizarea </w:t>
      </w:r>
      <w:r w:rsidR="00351B2B" w:rsidRPr="0040223B">
        <w:rPr>
          <w:b/>
          <w:bCs/>
          <w:iCs/>
        </w:rPr>
        <w:t xml:space="preserve">Muzeului Dunării de Jos </w:t>
      </w:r>
      <w:r w:rsidR="0003697D" w:rsidRPr="0040223B">
        <w:rPr>
          <w:b/>
          <w:bCs/>
          <w:iCs/>
        </w:rPr>
        <w:t>Călăraşi</w:t>
      </w:r>
    </w:p>
    <w:bookmarkEnd w:id="0"/>
    <w:p w14:paraId="122C9495" w14:textId="77777777" w:rsidR="00131214" w:rsidRDefault="00131214" w:rsidP="00F62D43">
      <w:pPr>
        <w:ind w:left="567" w:right="-994" w:firstLine="567"/>
        <w:jc w:val="center"/>
        <w:rPr>
          <w:b/>
        </w:rPr>
      </w:pPr>
    </w:p>
    <w:p w14:paraId="007AAEDE" w14:textId="77777777" w:rsidR="0083260E" w:rsidRPr="0040223B" w:rsidRDefault="0083260E" w:rsidP="00F62D43">
      <w:pPr>
        <w:ind w:left="567" w:right="-994" w:firstLine="567"/>
        <w:jc w:val="center"/>
        <w:rPr>
          <w:b/>
        </w:rPr>
      </w:pPr>
    </w:p>
    <w:p w14:paraId="1BD27B92" w14:textId="688989A1" w:rsidR="00FC7B02" w:rsidRPr="0040223B" w:rsidRDefault="00FC7B02" w:rsidP="00890C33">
      <w:pPr>
        <w:ind w:left="567" w:right="-994" w:firstLine="567"/>
        <w:jc w:val="both"/>
      </w:pPr>
      <w:r w:rsidRPr="0040223B">
        <w:tab/>
        <w:t xml:space="preserve">     Consiliul Judeţean Călăraşi, întrunit în şedinţa </w:t>
      </w:r>
      <w:r w:rsidR="001C5B16" w:rsidRPr="0040223B">
        <w:t xml:space="preserve">ordinară </w:t>
      </w:r>
      <w:r w:rsidRPr="0040223B">
        <w:t xml:space="preserve">din </w:t>
      </w:r>
      <w:r w:rsidR="00C11FFE" w:rsidRPr="0040223B">
        <w:t xml:space="preserve">      </w:t>
      </w:r>
      <w:r w:rsidRPr="0040223B">
        <w:t>.</w:t>
      </w:r>
      <w:r w:rsidR="007945ED" w:rsidRPr="0040223B">
        <w:t>04.2026</w:t>
      </w:r>
      <w:r w:rsidRPr="0040223B">
        <w:t>,</w:t>
      </w:r>
    </w:p>
    <w:p w14:paraId="74DB40BD" w14:textId="77777777" w:rsidR="00FC7B02" w:rsidRPr="0040223B" w:rsidRDefault="00FC7B02" w:rsidP="00890C33">
      <w:pPr>
        <w:ind w:left="567" w:right="-994" w:firstLine="567"/>
        <w:jc w:val="both"/>
      </w:pPr>
      <w:r w:rsidRPr="0040223B">
        <w:tab/>
        <w:t xml:space="preserve">     Având în vedere:</w:t>
      </w:r>
    </w:p>
    <w:p w14:paraId="1A4F956A" w14:textId="281FEA4D" w:rsidR="00FC7B02" w:rsidRPr="0040223B" w:rsidRDefault="00830ED8" w:rsidP="00890C33">
      <w:pPr>
        <w:ind w:left="567" w:right="-994" w:firstLine="567"/>
        <w:jc w:val="both"/>
      </w:pPr>
      <w:r w:rsidRPr="0040223B">
        <w:tab/>
        <w:t xml:space="preserve">   </w:t>
      </w:r>
      <w:r w:rsidR="001C5B16" w:rsidRPr="0040223B">
        <w:t xml:space="preserve">  </w:t>
      </w:r>
      <w:r w:rsidR="00890C33" w:rsidRPr="0040223B">
        <w:t xml:space="preserve">   </w:t>
      </w:r>
      <w:r w:rsidR="00FC7B02" w:rsidRPr="0040223B">
        <w:t xml:space="preserve">- </w:t>
      </w:r>
      <w:r w:rsidR="000B09F2" w:rsidRPr="0040223B">
        <w:t>referat</w:t>
      </w:r>
      <w:r w:rsidR="008E6992" w:rsidRPr="0040223B">
        <w:t>ul</w:t>
      </w:r>
      <w:r w:rsidR="000B09F2" w:rsidRPr="0040223B">
        <w:t xml:space="preserve"> de aprobare</w:t>
      </w:r>
      <w:r w:rsidR="00FC7B02" w:rsidRPr="0040223B">
        <w:t xml:space="preserve"> a</w:t>
      </w:r>
      <w:r w:rsidR="00C07FCF" w:rsidRPr="0040223B">
        <w:t>l</w:t>
      </w:r>
      <w:r w:rsidR="00FC7B02" w:rsidRPr="0040223B">
        <w:t xml:space="preserve"> Preşedintelui Consiliului Judeţean Călăraşi,</w:t>
      </w:r>
      <w:r w:rsidR="004C0B4D" w:rsidRPr="0040223B">
        <w:t xml:space="preserve"> </w:t>
      </w:r>
      <w:r w:rsidR="00FC7B02" w:rsidRPr="0040223B">
        <w:t>înregistrat sub nr.</w:t>
      </w:r>
      <w:r w:rsidR="003B57BA" w:rsidRPr="0040223B">
        <w:t xml:space="preserve"> </w:t>
      </w:r>
      <w:r w:rsidR="00601E5A" w:rsidRPr="0040223B">
        <w:t>6428</w:t>
      </w:r>
      <w:r w:rsidR="004214E4" w:rsidRPr="0040223B">
        <w:t xml:space="preserve"> din </w:t>
      </w:r>
      <w:r w:rsidR="00601E5A" w:rsidRPr="0040223B">
        <w:t>21.04.2026</w:t>
      </w:r>
      <w:r w:rsidR="00FC7B02" w:rsidRPr="0040223B">
        <w:t>;</w:t>
      </w:r>
    </w:p>
    <w:p w14:paraId="556C3823" w14:textId="4842B4AF" w:rsidR="006C0453" w:rsidRDefault="00FC7B02" w:rsidP="00890C33">
      <w:pPr>
        <w:ind w:left="567" w:right="-994" w:firstLine="567"/>
        <w:jc w:val="both"/>
      </w:pPr>
      <w:r w:rsidRPr="0040223B">
        <w:t xml:space="preserve">   </w:t>
      </w:r>
      <w:r w:rsidR="0038670B" w:rsidRPr="0040223B">
        <w:rPr>
          <w:lang w:val="fr-FR"/>
        </w:rPr>
        <w:t xml:space="preserve">        </w:t>
      </w:r>
      <w:r w:rsidR="001C5B16" w:rsidRPr="0040223B">
        <w:rPr>
          <w:lang w:val="fr-FR"/>
        </w:rPr>
        <w:t xml:space="preserve">  </w:t>
      </w:r>
      <w:r w:rsidR="008E6992" w:rsidRPr="0040223B">
        <w:rPr>
          <w:lang w:val="fr-FR"/>
        </w:rPr>
        <w:t xml:space="preserve">- </w:t>
      </w:r>
      <w:r w:rsidR="0022493E" w:rsidRPr="0040223B">
        <w:rPr>
          <w:lang w:val="fr-FR"/>
        </w:rPr>
        <w:t xml:space="preserve">nota de fundamentare a </w:t>
      </w:r>
      <w:r w:rsidR="008E6992" w:rsidRPr="0040223B">
        <w:t>Muzeului Dunării de Jos Călărași</w:t>
      </w:r>
      <w:r w:rsidR="005777FF" w:rsidRPr="0040223B">
        <w:t>,</w:t>
      </w:r>
      <w:r w:rsidR="0022493E" w:rsidRPr="0040223B">
        <w:t xml:space="preserve"> înaintată cu adresa</w:t>
      </w:r>
      <w:r w:rsidRPr="0040223B">
        <w:rPr>
          <w:lang w:val="fr-FR"/>
        </w:rPr>
        <w:t xml:space="preserve"> nr. </w:t>
      </w:r>
      <w:r w:rsidR="006568A6" w:rsidRPr="0040223B">
        <w:rPr>
          <w:lang w:val="fr-FR"/>
        </w:rPr>
        <w:t>428</w:t>
      </w:r>
      <w:r w:rsidR="008E6992" w:rsidRPr="0040223B">
        <w:rPr>
          <w:lang w:val="fr-FR"/>
        </w:rPr>
        <w:t xml:space="preserve"> </w:t>
      </w:r>
      <w:r w:rsidRPr="0040223B">
        <w:rPr>
          <w:lang w:val="fr-FR"/>
        </w:rPr>
        <w:t xml:space="preserve">din </w:t>
      </w:r>
      <w:r w:rsidR="006568A6" w:rsidRPr="0040223B">
        <w:rPr>
          <w:lang w:val="fr-FR"/>
        </w:rPr>
        <w:t>17.04.2026</w:t>
      </w:r>
      <w:r w:rsidRPr="0040223B">
        <w:rPr>
          <w:lang w:val="fr-FR"/>
        </w:rPr>
        <w:t xml:space="preserve">, </w:t>
      </w:r>
      <w:r w:rsidR="008E6992" w:rsidRPr="0040223B">
        <w:t>înregistrat</w:t>
      </w:r>
      <w:r w:rsidR="0022493E" w:rsidRPr="0040223B">
        <w:t>ă</w:t>
      </w:r>
      <w:r w:rsidRPr="0040223B">
        <w:t xml:space="preserve"> la Consiliul Judeţean Călăraşi sub </w:t>
      </w:r>
      <w:r w:rsidR="008E6992" w:rsidRPr="0040223B">
        <w:t xml:space="preserve">nr. </w:t>
      </w:r>
      <w:r w:rsidR="006568A6" w:rsidRPr="0040223B">
        <w:t>6237</w:t>
      </w:r>
      <w:r w:rsidR="008E6992" w:rsidRPr="0040223B">
        <w:t xml:space="preserve"> </w:t>
      </w:r>
      <w:bookmarkStart w:id="1" w:name="_Hlk90459244"/>
      <w:r w:rsidR="00252F01" w:rsidRPr="0040223B">
        <w:t>din ace</w:t>
      </w:r>
      <w:r w:rsidR="008E6992" w:rsidRPr="0040223B">
        <w:t>eaşi dat</w:t>
      </w:r>
      <w:r w:rsidR="0022493E" w:rsidRPr="0040223B">
        <w:t>ă</w:t>
      </w:r>
      <w:r w:rsidR="00D02B24" w:rsidRPr="0040223B">
        <w:t>;</w:t>
      </w:r>
      <w:bookmarkEnd w:id="1"/>
    </w:p>
    <w:p w14:paraId="0A146577" w14:textId="633A4B6A" w:rsidR="0040223B" w:rsidRPr="0040223B" w:rsidRDefault="0040223B" w:rsidP="0040223B">
      <w:pPr>
        <w:ind w:left="567" w:right="-994" w:hanging="567"/>
        <w:jc w:val="both"/>
        <w:rPr>
          <w:iCs/>
          <w:color w:val="000000"/>
        </w:rPr>
      </w:pPr>
      <w:r w:rsidRPr="0040223B">
        <w:rPr>
          <w:rFonts w:cs="Arial"/>
        </w:rPr>
        <w:t xml:space="preserve"> </w:t>
      </w:r>
      <w:r>
        <w:rPr>
          <w:rFonts w:cs="Arial"/>
        </w:rPr>
        <w:t xml:space="preserve">                               </w:t>
      </w:r>
      <w:r w:rsidRPr="0040223B">
        <w:rPr>
          <w:rFonts w:cs="Arial"/>
        </w:rPr>
        <w:t xml:space="preserve">- </w:t>
      </w:r>
      <w:r>
        <w:rPr>
          <w:rFonts w:cs="Arial"/>
          <w:iCs/>
        </w:rPr>
        <w:t xml:space="preserve">adresa nr. 1552 din </w:t>
      </w:r>
      <w:r w:rsidRPr="0040223B">
        <w:rPr>
          <w:rFonts w:cs="Arial"/>
          <w:iCs/>
        </w:rPr>
        <w:t>12.03.2026 a Instituției Prefectului – Județul Călărași, înregistrată la Consiliul Județean Călărași sub nr. 4252 din 13.03.2026;</w:t>
      </w:r>
    </w:p>
    <w:p w14:paraId="2832F4AC" w14:textId="7CA9B432" w:rsidR="00A24AB3" w:rsidRPr="0040223B" w:rsidRDefault="00131214" w:rsidP="00890C33">
      <w:pPr>
        <w:tabs>
          <w:tab w:val="left" w:pos="1920"/>
        </w:tabs>
        <w:ind w:left="567" w:right="-994" w:firstLine="567"/>
        <w:jc w:val="both"/>
      </w:pPr>
      <w:r w:rsidRPr="0040223B">
        <w:t xml:space="preserve">             </w:t>
      </w:r>
      <w:r w:rsidR="00A24AB3" w:rsidRPr="0040223B">
        <w:t xml:space="preserve">- prevederile art. 13 alin. (2), art. 25 şi art. 26 alin. (2) din Legea muzeelor şi a colecţiilor publice nr. 311/2003, republicată, cu modificările </w:t>
      </w:r>
      <w:r w:rsidR="00A21717" w:rsidRPr="0040223B">
        <w:t>ș</w:t>
      </w:r>
      <w:r w:rsidR="00A24AB3" w:rsidRPr="0040223B">
        <w:t>i completările ulterioare;</w:t>
      </w:r>
    </w:p>
    <w:p w14:paraId="498615E0" w14:textId="45E12FA5" w:rsidR="008E6992" w:rsidRPr="0040223B" w:rsidRDefault="00A24AB3" w:rsidP="00890C33">
      <w:pPr>
        <w:tabs>
          <w:tab w:val="left" w:pos="1920"/>
        </w:tabs>
        <w:ind w:left="567" w:right="-994" w:firstLine="567"/>
        <w:jc w:val="both"/>
      </w:pPr>
      <w:r w:rsidRPr="0040223B">
        <w:t xml:space="preserve">             - prevederile art. 5 alin. (1) şi art. 6 alin. (1) lit. a), b), c) şi alin. (2) din Ordonanţa de urgenţă a Guvernului nr. 118/2006 privind înfiinţarea, organizarea şi desfăşurarea activităţii aşezămintelor culturale, aprobată cu modificări şi completări prin Legea nr. 143/2007, cu modificările şi completările ulterioare;</w:t>
      </w:r>
    </w:p>
    <w:p w14:paraId="1361E1D9" w14:textId="54BC8716" w:rsidR="00877119" w:rsidRPr="0040223B" w:rsidRDefault="00890C33" w:rsidP="008F1F04">
      <w:pPr>
        <w:ind w:left="567" w:right="-994" w:firstLine="77"/>
        <w:jc w:val="both"/>
        <w:rPr>
          <w:rFonts w:cs="Arial"/>
        </w:rPr>
      </w:pPr>
      <w:r w:rsidRPr="0040223B">
        <w:t xml:space="preserve">              </w:t>
      </w:r>
      <w:r w:rsidR="00877119" w:rsidRPr="0040223B">
        <w:t xml:space="preserve">       </w:t>
      </w:r>
      <w:r w:rsidR="00877119" w:rsidRPr="0040223B">
        <w:rPr>
          <w:color w:val="000000"/>
        </w:rPr>
        <w:t>-</w:t>
      </w:r>
      <w:r w:rsidR="00877119" w:rsidRPr="0040223B">
        <w:rPr>
          <w:rFonts w:cs="Arial"/>
        </w:rPr>
        <w:t xml:space="preserve"> prevederile art. XL din Ordonanța de urgență a Guvernului nr. 7/2026 pentru modificarea şi completarea unor acte normative, precum şi pentru adoptarea unor măsuri pentru creşterea capacităţii financiare a unităţilor administrativ-teritoriale;</w:t>
      </w:r>
    </w:p>
    <w:p w14:paraId="6EE4B7FC" w14:textId="10E59569" w:rsidR="0053502E" w:rsidRPr="0040223B" w:rsidRDefault="009E0658" w:rsidP="00890C33">
      <w:pPr>
        <w:ind w:left="567" w:right="-994" w:firstLine="567"/>
        <w:jc w:val="both"/>
      </w:pPr>
      <w:r w:rsidRPr="0040223B">
        <w:t xml:space="preserve">            </w:t>
      </w:r>
      <w:r w:rsidR="0040223B">
        <w:t xml:space="preserve"> </w:t>
      </w:r>
      <w:r w:rsidR="00131214" w:rsidRPr="0040223B">
        <w:t xml:space="preserve">- </w:t>
      </w:r>
      <w:r w:rsidR="0053502E" w:rsidRPr="0040223B">
        <w:t>prevederile</w:t>
      </w:r>
      <w:r w:rsidRPr="0040223B">
        <w:rPr>
          <w:rFonts w:ascii="Arial" w:hAnsi="Arial" w:cs="Arial"/>
          <w:lang w:val="en-US"/>
        </w:rPr>
        <w:t xml:space="preserve"> </w:t>
      </w:r>
      <w:r w:rsidR="0053502E" w:rsidRPr="0040223B">
        <w:t>a</w:t>
      </w:r>
      <w:r w:rsidR="00252F01" w:rsidRPr="0040223B">
        <w:t>rt. 173 alin. (1) lit. a), d),</w:t>
      </w:r>
      <w:r w:rsidR="0053502E" w:rsidRPr="0040223B">
        <w:t xml:space="preserve"> f), alin. (2) lit. c) şi alin. (5) lit. </w:t>
      </w:r>
      <w:r w:rsidR="004F7431" w:rsidRPr="0040223B">
        <w:t>d</w:t>
      </w:r>
      <w:r w:rsidR="0053502E" w:rsidRPr="0040223B">
        <w:t>)</w:t>
      </w:r>
      <w:r w:rsidR="00932B93" w:rsidRPr="0040223B">
        <w:rPr>
          <w:rFonts w:ascii="Arial" w:hAnsi="Arial" w:cs="Arial"/>
          <w:lang w:val="en-US"/>
        </w:rPr>
        <w:t xml:space="preserve"> </w:t>
      </w:r>
      <w:r w:rsidR="0053502E" w:rsidRPr="0040223B">
        <w:t>din Ordonanța de urgență a Guvern</w:t>
      </w:r>
      <w:r w:rsidR="00830ED8" w:rsidRPr="0040223B">
        <w:t>ului nr. 57/2019 privind Codul a</w:t>
      </w:r>
      <w:r w:rsidR="0053502E" w:rsidRPr="0040223B">
        <w:t>dministrativ</w:t>
      </w:r>
      <w:r w:rsidR="00830ED8" w:rsidRPr="0040223B">
        <w:t>, cu modificările şi completările ulterioare</w:t>
      </w:r>
      <w:r w:rsidR="0053502E" w:rsidRPr="0040223B">
        <w:t>;</w:t>
      </w:r>
    </w:p>
    <w:p w14:paraId="57732413" w14:textId="6479D60A" w:rsidR="0053502E" w:rsidRPr="0040223B" w:rsidRDefault="0040223B" w:rsidP="00890C33">
      <w:pPr>
        <w:ind w:left="567" w:right="-994" w:firstLine="567"/>
        <w:jc w:val="both"/>
      </w:pPr>
      <w:r w:rsidRPr="0040223B">
        <w:t xml:space="preserve">           </w:t>
      </w:r>
      <w:r w:rsidR="0053502E" w:rsidRPr="0040223B">
        <w:t>În temeiul art. 196 alin. (1) lit. a) din Ordonanța de urgență a Guvern</w:t>
      </w:r>
      <w:r w:rsidR="00830ED8" w:rsidRPr="0040223B">
        <w:t>ului nr. 57/2019 privind Codul a</w:t>
      </w:r>
      <w:r w:rsidR="0053502E" w:rsidRPr="0040223B">
        <w:t>dministrativ,</w:t>
      </w:r>
      <w:r w:rsidR="00830ED8" w:rsidRPr="0040223B">
        <w:t xml:space="preserve"> cu modificările şi completările ulterioare,</w:t>
      </w:r>
    </w:p>
    <w:p w14:paraId="49CB4097" w14:textId="77777777" w:rsidR="00170B77" w:rsidRPr="0040223B" w:rsidRDefault="00170B77" w:rsidP="0040223B">
      <w:pPr>
        <w:ind w:right="-994"/>
        <w:jc w:val="both"/>
      </w:pPr>
    </w:p>
    <w:p w14:paraId="7B60804C" w14:textId="53F452DC" w:rsidR="00170B77" w:rsidRPr="0040223B" w:rsidRDefault="00FC7B02" w:rsidP="00890C33">
      <w:pPr>
        <w:ind w:left="567" w:right="-994" w:firstLine="567"/>
        <w:jc w:val="center"/>
        <w:rPr>
          <w:b/>
        </w:rPr>
      </w:pPr>
      <w:r w:rsidRPr="0040223B">
        <w:rPr>
          <w:b/>
        </w:rPr>
        <w:t>HOTĂRĂŞTE:</w:t>
      </w:r>
    </w:p>
    <w:p w14:paraId="44654865" w14:textId="77777777" w:rsidR="00131214" w:rsidRPr="0040223B" w:rsidRDefault="00131214" w:rsidP="0040223B">
      <w:pPr>
        <w:ind w:right="-994"/>
        <w:rPr>
          <w:b/>
        </w:rPr>
      </w:pPr>
    </w:p>
    <w:p w14:paraId="29B07DB6" w14:textId="45634316" w:rsidR="00A43E88" w:rsidRPr="0040223B" w:rsidRDefault="00FC7B02" w:rsidP="00AB22A7">
      <w:pPr>
        <w:pStyle w:val="Listparagraf"/>
        <w:tabs>
          <w:tab w:val="left" w:pos="6840"/>
        </w:tabs>
        <w:ind w:left="567" w:right="-994" w:firstLine="567"/>
        <w:contextualSpacing w:val="0"/>
        <w:jc w:val="both"/>
        <w:rPr>
          <w:lang w:eastAsia="ro-RO"/>
        </w:rPr>
      </w:pPr>
      <w:r w:rsidRPr="0040223B">
        <w:rPr>
          <w:b/>
        </w:rPr>
        <w:t xml:space="preserve">           Art. 1. – </w:t>
      </w:r>
      <w:r w:rsidR="00453EB1" w:rsidRPr="0040223B">
        <w:rPr>
          <w:color w:val="000000"/>
        </w:rPr>
        <w:t xml:space="preserve">Se aprobă </w:t>
      </w:r>
      <w:r w:rsidR="00AB22A7" w:rsidRPr="0040223B">
        <w:rPr>
          <w:color w:val="000000"/>
        </w:rPr>
        <w:t>Statul de funcții al</w:t>
      </w:r>
      <w:r w:rsidR="00453EB1" w:rsidRPr="0040223B">
        <w:rPr>
          <w:color w:val="000000"/>
        </w:rPr>
        <w:t xml:space="preserve"> Muzeului Dunării de Jos</w:t>
      </w:r>
      <w:r w:rsidR="00C80141" w:rsidRPr="0040223B">
        <w:rPr>
          <w:color w:val="000000"/>
        </w:rPr>
        <w:t xml:space="preserve"> Călărași, </w:t>
      </w:r>
      <w:r w:rsidR="00AB22A7" w:rsidRPr="0040223B">
        <w:rPr>
          <w:color w:val="000000"/>
        </w:rPr>
        <w:t xml:space="preserve">conform </w:t>
      </w:r>
      <w:r w:rsidR="00AB22A7" w:rsidRPr="0040223B">
        <w:t>Anexei nr. 1 care face parte integrantă din prezenta hotărâre.</w:t>
      </w:r>
    </w:p>
    <w:p w14:paraId="4A3450F1" w14:textId="5284E4A7" w:rsidR="001C5B16" w:rsidRPr="0040223B" w:rsidRDefault="00D6194A" w:rsidP="00890C33">
      <w:pPr>
        <w:pStyle w:val="Listparagraf"/>
        <w:tabs>
          <w:tab w:val="left" w:pos="6840"/>
        </w:tabs>
        <w:ind w:left="567" w:right="-994" w:firstLine="567"/>
        <w:contextualSpacing w:val="0"/>
        <w:jc w:val="both"/>
      </w:pPr>
      <w:r w:rsidRPr="0040223B">
        <w:rPr>
          <w:b/>
        </w:rPr>
        <w:t xml:space="preserve">          </w:t>
      </w:r>
      <w:r w:rsidR="001C5B16" w:rsidRPr="0040223B">
        <w:t xml:space="preserve"> </w:t>
      </w:r>
      <w:r w:rsidR="001C5B16" w:rsidRPr="0040223B">
        <w:rPr>
          <w:b/>
        </w:rPr>
        <w:t>Art. 2. –</w:t>
      </w:r>
      <w:r w:rsidR="001C5B16" w:rsidRPr="0040223B">
        <w:t xml:space="preserve"> Se</w:t>
      </w:r>
      <w:r w:rsidR="00830169" w:rsidRPr="0040223B">
        <w:t xml:space="preserve"> aprobă</w:t>
      </w:r>
      <w:r w:rsidR="001C5B16" w:rsidRPr="0040223B">
        <w:t xml:space="preserve"> </w:t>
      </w:r>
      <w:r w:rsidR="006E03A5" w:rsidRPr="0040223B">
        <w:t>Organigram</w:t>
      </w:r>
      <w:r w:rsidR="007018A5" w:rsidRPr="0040223B">
        <w:t>a</w:t>
      </w:r>
      <w:r w:rsidR="006E03A5" w:rsidRPr="0040223B">
        <w:t xml:space="preserve"> Muzeului Dunării de Jos Călărași, conform</w:t>
      </w:r>
      <w:r w:rsidR="003C5489" w:rsidRPr="0040223B">
        <w:t xml:space="preserve"> Anexe</w:t>
      </w:r>
      <w:r w:rsidR="00AB22A7" w:rsidRPr="0040223B">
        <w:t>i</w:t>
      </w:r>
      <w:r w:rsidR="003C5489" w:rsidRPr="0040223B">
        <w:t xml:space="preserve"> nr. 2 </w:t>
      </w:r>
      <w:r w:rsidR="006E03A5" w:rsidRPr="0040223B">
        <w:t>care fac</w:t>
      </w:r>
      <w:r w:rsidR="00AB22A7" w:rsidRPr="0040223B">
        <w:t>e</w:t>
      </w:r>
      <w:r w:rsidR="006E03A5" w:rsidRPr="0040223B">
        <w:t xml:space="preserve"> parte integrantă din prezenta hotărâre.</w:t>
      </w:r>
    </w:p>
    <w:p w14:paraId="1AADE6D0" w14:textId="25462321" w:rsidR="00AB22A7" w:rsidRDefault="00AB22A7" w:rsidP="00B25675">
      <w:pPr>
        <w:pStyle w:val="Listparagraf"/>
        <w:tabs>
          <w:tab w:val="left" w:pos="6840"/>
        </w:tabs>
        <w:ind w:left="567" w:right="-994" w:firstLine="567"/>
        <w:contextualSpacing w:val="0"/>
        <w:jc w:val="both"/>
      </w:pPr>
      <w:r w:rsidRPr="0040223B">
        <w:rPr>
          <w:lang w:eastAsia="ro-RO"/>
        </w:rPr>
        <w:t xml:space="preserve">           </w:t>
      </w:r>
      <w:r w:rsidRPr="0040223B">
        <w:rPr>
          <w:b/>
          <w:bCs/>
          <w:lang w:eastAsia="ro-RO"/>
        </w:rPr>
        <w:t>Art. 3.</w:t>
      </w:r>
      <w:r w:rsidRPr="0040223B">
        <w:rPr>
          <w:lang w:eastAsia="ro-RO"/>
        </w:rPr>
        <w:t xml:space="preserve"> – Se aprobă Regulamentul de Organizare și Funcționare al </w:t>
      </w:r>
      <w:r w:rsidRPr="0040223B">
        <w:t>Muzeului Dunării de Jos Călărași, conform Anexei nr. 3 care face parte integrantă din prezenta hotărâre.</w:t>
      </w:r>
    </w:p>
    <w:p w14:paraId="1332A853" w14:textId="0D01FBCC" w:rsidR="0040223B" w:rsidRPr="0040223B" w:rsidRDefault="0040223B" w:rsidP="00B25675">
      <w:pPr>
        <w:pStyle w:val="Listparagraf"/>
        <w:tabs>
          <w:tab w:val="left" w:pos="6840"/>
        </w:tabs>
        <w:ind w:left="567" w:right="-994" w:firstLine="567"/>
        <w:contextualSpacing w:val="0"/>
        <w:jc w:val="both"/>
      </w:pPr>
      <w:r>
        <w:rPr>
          <w:b/>
          <w:bCs/>
          <w:lang w:eastAsia="ro-RO"/>
        </w:rPr>
        <w:t xml:space="preserve">           Art.</w:t>
      </w:r>
      <w:r>
        <w:t xml:space="preserve"> </w:t>
      </w:r>
      <w:r w:rsidRPr="0040223B">
        <w:rPr>
          <w:b/>
        </w:rPr>
        <w:t>4. –</w:t>
      </w:r>
      <w:r>
        <w:t xml:space="preserve"> La data intrării în vigoare a prezentei, se abrogă Hotărârea </w:t>
      </w:r>
      <w:r w:rsidRPr="0040223B">
        <w:t>nr. 253/21.12.2023</w:t>
      </w:r>
      <w:r>
        <w:t>.</w:t>
      </w:r>
    </w:p>
    <w:p w14:paraId="18F3D553" w14:textId="3DCA4129" w:rsidR="00FC7B02" w:rsidRPr="0040223B" w:rsidRDefault="004C0B4D" w:rsidP="00890C33">
      <w:pPr>
        <w:tabs>
          <w:tab w:val="left" w:pos="6840"/>
        </w:tabs>
        <w:ind w:left="567" w:right="-994" w:firstLine="567"/>
        <w:jc w:val="both"/>
      </w:pPr>
      <w:r w:rsidRPr="0040223B">
        <w:t xml:space="preserve"> </w:t>
      </w:r>
      <w:r w:rsidR="00FC7B02" w:rsidRPr="0040223B">
        <w:t xml:space="preserve">       </w:t>
      </w:r>
      <w:r w:rsidR="0038670B" w:rsidRPr="0040223B">
        <w:t xml:space="preserve">  </w:t>
      </w:r>
      <w:r w:rsidR="00131214" w:rsidRPr="0040223B">
        <w:t xml:space="preserve"> </w:t>
      </w:r>
      <w:r w:rsidR="001C5B16" w:rsidRPr="0040223B">
        <w:rPr>
          <w:b/>
        </w:rPr>
        <w:t xml:space="preserve">Art. </w:t>
      </w:r>
      <w:r w:rsidR="0040223B">
        <w:rPr>
          <w:b/>
        </w:rPr>
        <w:t>5</w:t>
      </w:r>
      <w:r w:rsidR="00FC7B02" w:rsidRPr="0040223B">
        <w:rPr>
          <w:b/>
        </w:rPr>
        <w:t>.</w:t>
      </w:r>
      <w:r w:rsidR="00B2658D" w:rsidRPr="0040223B">
        <w:t xml:space="preserve"> </w:t>
      </w:r>
      <w:r w:rsidR="00FC7B02" w:rsidRPr="0040223B">
        <w:rPr>
          <w:b/>
        </w:rPr>
        <w:t xml:space="preserve">– </w:t>
      </w:r>
      <w:r w:rsidR="00D6194A" w:rsidRPr="0040223B">
        <w:t>Muzeul Dun</w:t>
      </w:r>
      <w:r w:rsidR="00D6194A" w:rsidRPr="0040223B">
        <w:rPr>
          <w:bCs/>
        </w:rPr>
        <w:t>ă</w:t>
      </w:r>
      <w:r w:rsidR="00D6194A" w:rsidRPr="0040223B">
        <w:t>rii de Jos</w:t>
      </w:r>
      <w:r w:rsidR="00FC7B02" w:rsidRPr="0040223B">
        <w:t xml:space="preserve"> Călăraşi va duce la îndeplinire prevederile prezentei hotărâri.</w:t>
      </w:r>
    </w:p>
    <w:p w14:paraId="5D4B896C" w14:textId="070DB932" w:rsidR="00FC7B02" w:rsidRPr="0040223B" w:rsidRDefault="00FC7B02" w:rsidP="00890C33">
      <w:pPr>
        <w:ind w:left="567" w:right="-994" w:firstLine="567"/>
        <w:jc w:val="both"/>
      </w:pPr>
      <w:r w:rsidRPr="0040223B">
        <w:tab/>
      </w:r>
      <w:r w:rsidR="00B15682" w:rsidRPr="0040223B">
        <w:t xml:space="preserve">  </w:t>
      </w:r>
      <w:r w:rsidR="0038670B" w:rsidRPr="0040223B">
        <w:t xml:space="preserve"> </w:t>
      </w:r>
      <w:r w:rsidR="00890C33" w:rsidRPr="0040223B">
        <w:t xml:space="preserve">   </w:t>
      </w:r>
      <w:r w:rsidR="008225F1" w:rsidRPr="0040223B">
        <w:t xml:space="preserve">Secretarul General al Județului, prin Compartimentul Cancelarie Consiliu și Editare Monitor Oficial, va comunica prezenta </w:t>
      </w:r>
      <w:r w:rsidR="008225F1" w:rsidRPr="0040223B">
        <w:rPr>
          <w:iCs/>
        </w:rPr>
        <w:t xml:space="preserve">hotărâre cu caracter normativ: Prefectului Judeţului Călăraşi, Preşedintelui </w:t>
      </w:r>
      <w:r w:rsidR="008225F1" w:rsidRPr="0040223B">
        <w:t>Consiliului Judeţean Călăraşi,</w:t>
      </w:r>
      <w:r w:rsidR="00026F67" w:rsidRPr="0040223B">
        <w:t xml:space="preserve"> Compartimentului Guvernanță Co</w:t>
      </w:r>
      <w:r w:rsidR="008225F1" w:rsidRPr="0040223B">
        <w:t xml:space="preserve">rporativă și Instituții Publice Subordonate și </w:t>
      </w:r>
      <w:r w:rsidR="00D6194A" w:rsidRPr="0040223B">
        <w:t>Muzeului Dunării de Jos</w:t>
      </w:r>
      <w:r w:rsidR="008225F1" w:rsidRPr="0040223B">
        <w:t xml:space="preserve"> Călărași.</w:t>
      </w:r>
    </w:p>
    <w:p w14:paraId="35E3DDE2" w14:textId="77777777" w:rsidR="00FC7B02" w:rsidRPr="00131214" w:rsidRDefault="00FC7B02" w:rsidP="008E6992">
      <w:pPr>
        <w:ind w:left="567" w:right="-852"/>
        <w:jc w:val="both"/>
        <w:rPr>
          <w:b/>
          <w:sz w:val="22"/>
          <w:szCs w:val="22"/>
        </w:rPr>
      </w:pPr>
    </w:p>
    <w:p w14:paraId="01C4054A" w14:textId="6F5C69CD" w:rsidR="00FC7B02" w:rsidRPr="001C0438" w:rsidRDefault="001C0438" w:rsidP="008E6992">
      <w:pPr>
        <w:ind w:left="567" w:right="-852"/>
        <w:jc w:val="both"/>
        <w:rPr>
          <w:b/>
          <w:sz w:val="22"/>
          <w:szCs w:val="22"/>
        </w:rPr>
      </w:pPr>
      <w:r>
        <w:rPr>
          <w:b/>
        </w:rPr>
        <w:t xml:space="preserve">   </w:t>
      </w:r>
      <w:r w:rsidR="00FC7B02" w:rsidRPr="001C0438">
        <w:rPr>
          <w:b/>
          <w:sz w:val="22"/>
          <w:szCs w:val="22"/>
        </w:rPr>
        <w:t>PREŞEDINTE,</w:t>
      </w:r>
    </w:p>
    <w:p w14:paraId="580BA7B8" w14:textId="76AB702E" w:rsidR="00FC7B02" w:rsidRPr="001C0438" w:rsidRDefault="00026F67" w:rsidP="008E6992">
      <w:pPr>
        <w:ind w:left="567" w:right="-852"/>
        <w:jc w:val="both"/>
        <w:rPr>
          <w:b/>
          <w:sz w:val="22"/>
          <w:szCs w:val="22"/>
        </w:rPr>
      </w:pPr>
      <w:r w:rsidRPr="001C0438">
        <w:rPr>
          <w:b/>
          <w:sz w:val="22"/>
          <w:szCs w:val="22"/>
        </w:rPr>
        <w:t xml:space="preserve"> </w:t>
      </w:r>
      <w:r w:rsidR="00FC7B02" w:rsidRPr="001C0438">
        <w:rPr>
          <w:b/>
          <w:sz w:val="22"/>
          <w:szCs w:val="22"/>
        </w:rPr>
        <w:t>ec. Vasile ILIUȚĂ</w:t>
      </w:r>
      <w:r w:rsidR="00FC7B02" w:rsidRPr="001C0438">
        <w:rPr>
          <w:b/>
          <w:sz w:val="22"/>
          <w:szCs w:val="22"/>
        </w:rPr>
        <w:tab/>
      </w:r>
      <w:r w:rsidR="00FC7B02" w:rsidRPr="001C0438">
        <w:rPr>
          <w:b/>
          <w:sz w:val="22"/>
          <w:szCs w:val="22"/>
        </w:rPr>
        <w:tab/>
        <w:t xml:space="preserve">                                              </w:t>
      </w:r>
      <w:r w:rsidR="008E6992" w:rsidRPr="001C0438">
        <w:rPr>
          <w:b/>
          <w:sz w:val="22"/>
          <w:szCs w:val="22"/>
        </w:rPr>
        <w:t xml:space="preserve">                 </w:t>
      </w:r>
      <w:r w:rsidR="001C0438">
        <w:rPr>
          <w:b/>
          <w:sz w:val="22"/>
          <w:szCs w:val="22"/>
        </w:rPr>
        <w:t xml:space="preserve">      </w:t>
      </w:r>
      <w:r w:rsidR="00FC7B02" w:rsidRPr="001C0438">
        <w:rPr>
          <w:b/>
          <w:sz w:val="22"/>
          <w:szCs w:val="22"/>
        </w:rPr>
        <w:t xml:space="preserve">AVIZEAZĂ,                                                                                                                      </w:t>
      </w:r>
    </w:p>
    <w:p w14:paraId="203D4E27" w14:textId="4753D8A8" w:rsidR="00FC7B02" w:rsidRPr="001C0438" w:rsidRDefault="00FC7B02" w:rsidP="008E6992">
      <w:pPr>
        <w:ind w:left="567" w:right="-852"/>
        <w:jc w:val="both"/>
        <w:rPr>
          <w:b/>
          <w:sz w:val="22"/>
          <w:szCs w:val="22"/>
        </w:rPr>
      </w:pPr>
      <w:r w:rsidRPr="001C0438">
        <w:rPr>
          <w:b/>
          <w:sz w:val="22"/>
          <w:szCs w:val="22"/>
        </w:rPr>
        <w:t xml:space="preserve">        </w:t>
      </w:r>
      <w:r w:rsidRPr="001C0438">
        <w:rPr>
          <w:b/>
          <w:sz w:val="22"/>
          <w:szCs w:val="22"/>
        </w:rPr>
        <w:tab/>
      </w:r>
      <w:r w:rsidRPr="001C0438">
        <w:rPr>
          <w:b/>
          <w:sz w:val="22"/>
          <w:szCs w:val="22"/>
        </w:rPr>
        <w:tab/>
        <w:t xml:space="preserve">                        </w:t>
      </w:r>
      <w:r w:rsidR="00830ED8" w:rsidRPr="001C0438">
        <w:rPr>
          <w:b/>
          <w:sz w:val="22"/>
          <w:szCs w:val="22"/>
        </w:rPr>
        <w:t xml:space="preserve">                                </w:t>
      </w:r>
      <w:r w:rsidR="00880208" w:rsidRPr="001C0438">
        <w:rPr>
          <w:b/>
          <w:sz w:val="22"/>
          <w:szCs w:val="22"/>
        </w:rPr>
        <w:t xml:space="preserve"> </w:t>
      </w:r>
      <w:r w:rsidR="001C0438">
        <w:rPr>
          <w:b/>
          <w:sz w:val="22"/>
          <w:szCs w:val="22"/>
        </w:rPr>
        <w:t xml:space="preserve">         </w:t>
      </w:r>
      <w:r w:rsidRPr="001C0438">
        <w:rPr>
          <w:b/>
          <w:sz w:val="22"/>
          <w:szCs w:val="22"/>
        </w:rPr>
        <w:t xml:space="preserve">SECRETARUL </w:t>
      </w:r>
      <w:r w:rsidR="000B09F2" w:rsidRPr="001C0438">
        <w:rPr>
          <w:b/>
          <w:sz w:val="22"/>
          <w:szCs w:val="22"/>
        </w:rPr>
        <w:t xml:space="preserve">GENERAL AL </w:t>
      </w:r>
      <w:r w:rsidRPr="001C0438">
        <w:rPr>
          <w:b/>
          <w:sz w:val="22"/>
          <w:szCs w:val="22"/>
        </w:rPr>
        <w:t xml:space="preserve">JUDEŢULUI,                                                                                                                 </w:t>
      </w:r>
      <w:r w:rsidR="000B09F2" w:rsidRPr="001C0438">
        <w:rPr>
          <w:b/>
          <w:sz w:val="22"/>
          <w:szCs w:val="22"/>
        </w:rPr>
        <w:t xml:space="preserve"> </w:t>
      </w:r>
      <w:r w:rsidRPr="001C0438">
        <w:rPr>
          <w:b/>
          <w:sz w:val="22"/>
          <w:szCs w:val="22"/>
        </w:rPr>
        <w:t xml:space="preserve"> </w:t>
      </w:r>
      <w:r w:rsidR="00830ED8" w:rsidRPr="001C0438">
        <w:rPr>
          <w:b/>
          <w:sz w:val="22"/>
          <w:szCs w:val="22"/>
        </w:rPr>
        <w:t xml:space="preserve">     </w:t>
      </w:r>
      <w:r w:rsidR="00B2658D" w:rsidRPr="001C0438">
        <w:rPr>
          <w:b/>
          <w:sz w:val="22"/>
          <w:szCs w:val="22"/>
        </w:rPr>
        <w:t xml:space="preserve">                       </w:t>
      </w:r>
    </w:p>
    <w:p w14:paraId="6059A024" w14:textId="736C7AEC" w:rsidR="00880208" w:rsidRDefault="00880208" w:rsidP="008E6992">
      <w:pPr>
        <w:ind w:left="567" w:right="-852"/>
        <w:jc w:val="both"/>
        <w:rPr>
          <w:b/>
          <w:sz w:val="22"/>
          <w:szCs w:val="22"/>
        </w:rPr>
      </w:pPr>
      <w:r w:rsidRPr="001C0438">
        <w:rPr>
          <w:sz w:val="22"/>
          <w:szCs w:val="22"/>
        </w:rPr>
        <w:t xml:space="preserve">                                                                                                      </w:t>
      </w:r>
      <w:r w:rsidR="001C0438" w:rsidRPr="001C0438">
        <w:rPr>
          <w:sz w:val="22"/>
          <w:szCs w:val="22"/>
        </w:rPr>
        <w:t xml:space="preserve">   </w:t>
      </w:r>
      <w:r w:rsidR="0040223B">
        <w:rPr>
          <w:sz w:val="22"/>
          <w:szCs w:val="22"/>
        </w:rPr>
        <w:t xml:space="preserve">     </w:t>
      </w:r>
      <w:r w:rsidR="001D3B19">
        <w:rPr>
          <w:b/>
          <w:sz w:val="22"/>
          <w:szCs w:val="22"/>
        </w:rPr>
        <w:t>Anca-Mirela ȘTEFĂNESCU</w:t>
      </w:r>
    </w:p>
    <w:p w14:paraId="3115197F" w14:textId="77777777" w:rsidR="0040223B" w:rsidRDefault="0040223B" w:rsidP="008E6992">
      <w:pPr>
        <w:ind w:left="567" w:right="-852"/>
        <w:jc w:val="both"/>
        <w:rPr>
          <w:b/>
          <w:sz w:val="22"/>
          <w:szCs w:val="22"/>
        </w:rPr>
      </w:pPr>
    </w:p>
    <w:p w14:paraId="69617206" w14:textId="73949829" w:rsidR="00880208" w:rsidRPr="004F7431" w:rsidRDefault="00880208" w:rsidP="00890C33">
      <w:pPr>
        <w:ind w:right="-852"/>
        <w:jc w:val="both"/>
      </w:pPr>
      <w:r w:rsidRPr="004F7431">
        <w:t xml:space="preserve">                                            </w:t>
      </w:r>
    </w:p>
    <w:p w14:paraId="6AEBF51F" w14:textId="5A602E10" w:rsidR="00FC7B02" w:rsidRPr="0040223B" w:rsidRDefault="00FC7B02" w:rsidP="008E6992">
      <w:pPr>
        <w:ind w:left="567" w:right="-852"/>
        <w:jc w:val="both"/>
      </w:pPr>
      <w:r w:rsidRPr="0040223B">
        <w:t>Nr.</w:t>
      </w:r>
      <w:r w:rsidR="00B2658D" w:rsidRPr="0040223B">
        <w:t xml:space="preserve">                                                                                                                           </w:t>
      </w:r>
    </w:p>
    <w:p w14:paraId="7927A6FC" w14:textId="12A73AA9" w:rsidR="00FC7B02" w:rsidRPr="0040223B" w:rsidRDefault="00FC7B02" w:rsidP="008E6992">
      <w:pPr>
        <w:ind w:left="567" w:right="-852"/>
        <w:jc w:val="both"/>
      </w:pPr>
      <w:r w:rsidRPr="0040223B">
        <w:t>Adoptată la Călăraşi</w:t>
      </w:r>
      <w:r w:rsidR="00026F67" w:rsidRPr="0040223B">
        <w:t>,</w:t>
      </w:r>
    </w:p>
    <w:p w14:paraId="013E1427" w14:textId="2CD60151" w:rsidR="00FC7B02" w:rsidRPr="0040223B" w:rsidRDefault="00FC7B02" w:rsidP="008E6992">
      <w:pPr>
        <w:ind w:left="567" w:right="-852"/>
        <w:jc w:val="both"/>
      </w:pPr>
      <w:r w:rsidRPr="0040223B">
        <w:t>Astăzi</w:t>
      </w:r>
      <w:r w:rsidR="00252F01" w:rsidRPr="0040223B">
        <w:t xml:space="preserve"> </w:t>
      </w:r>
      <w:r w:rsidR="009E59D8" w:rsidRPr="0040223B">
        <w:t xml:space="preserve"> </w:t>
      </w:r>
      <w:r w:rsidR="00026F67" w:rsidRPr="0040223B">
        <w:t xml:space="preserve"> </w:t>
      </w:r>
      <w:r w:rsidR="001C0438" w:rsidRPr="0040223B">
        <w:t xml:space="preserve">  .</w:t>
      </w:r>
      <w:r w:rsidR="00A04A3A" w:rsidRPr="0040223B">
        <w:t>04</w:t>
      </w:r>
      <w:r w:rsidRPr="0040223B">
        <w:t>.20</w:t>
      </w:r>
      <w:r w:rsidR="000B09F2" w:rsidRPr="0040223B">
        <w:t>2</w:t>
      </w:r>
      <w:r w:rsidR="00A04A3A" w:rsidRPr="0040223B">
        <w:t>6</w:t>
      </w:r>
      <w:r w:rsidR="00026F67" w:rsidRPr="0040223B">
        <w:t>,</w:t>
      </w:r>
    </w:p>
    <w:p w14:paraId="4C8E6025" w14:textId="5B9B530E" w:rsidR="00131214" w:rsidRDefault="00E35688" w:rsidP="008E6992">
      <w:pPr>
        <w:ind w:left="567" w:right="-852"/>
        <w:jc w:val="both"/>
        <w:rPr>
          <w:sz w:val="18"/>
          <w:szCs w:val="18"/>
        </w:rPr>
      </w:pPr>
      <w:r w:rsidRPr="00131214">
        <w:rPr>
          <w:sz w:val="18"/>
          <w:szCs w:val="18"/>
        </w:rPr>
        <w:t>R</w:t>
      </w:r>
      <w:r w:rsidR="00026F67" w:rsidRPr="00131214">
        <w:rPr>
          <w:sz w:val="18"/>
          <w:szCs w:val="18"/>
        </w:rPr>
        <w:t>edactată</w:t>
      </w:r>
      <w:r w:rsidR="00830169">
        <w:rPr>
          <w:sz w:val="18"/>
          <w:szCs w:val="18"/>
        </w:rPr>
        <w:t xml:space="preserve"> </w:t>
      </w:r>
      <w:r w:rsidR="00830169" w:rsidRPr="00131214">
        <w:rPr>
          <w:sz w:val="18"/>
          <w:szCs w:val="18"/>
        </w:rPr>
        <w:t>în 4 exemplare</w:t>
      </w:r>
      <w:r w:rsidR="00026F67" w:rsidRPr="00131214">
        <w:rPr>
          <w:sz w:val="18"/>
          <w:szCs w:val="18"/>
        </w:rPr>
        <w:t xml:space="preserve"> de</w:t>
      </w:r>
      <w:r w:rsidR="00830ED8" w:rsidRPr="00131214">
        <w:rPr>
          <w:sz w:val="18"/>
          <w:szCs w:val="18"/>
        </w:rPr>
        <w:t xml:space="preserve"> </w:t>
      </w:r>
      <w:r w:rsidR="00AB5B41" w:rsidRPr="00131214">
        <w:rPr>
          <w:sz w:val="18"/>
          <w:szCs w:val="18"/>
        </w:rPr>
        <w:t>Consilier</w:t>
      </w:r>
      <w:r w:rsidR="0034632F" w:rsidRPr="00131214">
        <w:rPr>
          <w:sz w:val="18"/>
          <w:szCs w:val="18"/>
        </w:rPr>
        <w:t xml:space="preserve">, </w:t>
      </w:r>
    </w:p>
    <w:p w14:paraId="4F45AFAF" w14:textId="0E5D1AD8" w:rsidR="008452D5" w:rsidRPr="00890C33" w:rsidRDefault="00830169" w:rsidP="00890C33">
      <w:pPr>
        <w:ind w:left="567" w:right="-852"/>
        <w:jc w:val="both"/>
        <w:rPr>
          <w:sz w:val="18"/>
          <w:szCs w:val="18"/>
        </w:rPr>
      </w:pPr>
      <w:r>
        <w:rPr>
          <w:sz w:val="18"/>
          <w:szCs w:val="18"/>
        </w:rPr>
        <w:t>Alina DAMIAN</w:t>
      </w:r>
      <w:r w:rsidR="003C5489">
        <w:rPr>
          <w:sz w:val="18"/>
          <w:szCs w:val="18"/>
        </w:rPr>
        <w:t>.</w:t>
      </w:r>
    </w:p>
    <w:p w14:paraId="7F562759" w14:textId="77777777" w:rsidR="00DD29C2" w:rsidRDefault="00DD29C2" w:rsidP="008E6992">
      <w:pPr>
        <w:ind w:left="567" w:right="-852"/>
        <w:jc w:val="both"/>
        <w:rPr>
          <w:b/>
        </w:rPr>
      </w:pPr>
    </w:p>
    <w:p w14:paraId="45B389A2" w14:textId="77777777" w:rsidR="00DD29C2" w:rsidRDefault="00DD29C2" w:rsidP="0040223B">
      <w:pPr>
        <w:ind w:right="-852"/>
        <w:jc w:val="both"/>
        <w:rPr>
          <w:b/>
        </w:rPr>
      </w:pPr>
    </w:p>
    <w:p w14:paraId="53521031" w14:textId="0829C692" w:rsidR="00FC7B02" w:rsidRPr="004F7431" w:rsidRDefault="00FC7B02" w:rsidP="008E6992">
      <w:pPr>
        <w:ind w:left="567" w:right="-852"/>
        <w:jc w:val="both"/>
        <w:rPr>
          <w:b/>
        </w:rPr>
      </w:pPr>
      <w:r w:rsidRPr="004F7431">
        <w:rPr>
          <w:b/>
        </w:rPr>
        <w:t>CONSILIUL JUDEŢEAN CĂLĂRAŞI</w:t>
      </w:r>
    </w:p>
    <w:p w14:paraId="0E4414AD" w14:textId="77777777" w:rsidR="00FC7B02" w:rsidRPr="004F7431" w:rsidRDefault="00FC7B02" w:rsidP="008E6992">
      <w:pPr>
        <w:ind w:left="567" w:right="-852"/>
        <w:jc w:val="both"/>
        <w:rPr>
          <w:b/>
        </w:rPr>
      </w:pPr>
      <w:r w:rsidRPr="004F7431">
        <w:rPr>
          <w:b/>
        </w:rPr>
        <w:t>PREŞEDINTE</w:t>
      </w:r>
    </w:p>
    <w:p w14:paraId="3F71B2C7" w14:textId="56001C92" w:rsidR="008452D5" w:rsidRPr="004F7431" w:rsidRDefault="00FC7B02" w:rsidP="00890C33">
      <w:pPr>
        <w:ind w:left="567" w:right="-852"/>
        <w:jc w:val="both"/>
        <w:rPr>
          <w:b/>
        </w:rPr>
      </w:pPr>
      <w:r w:rsidRPr="004F7431">
        <w:rPr>
          <w:b/>
        </w:rPr>
        <w:t xml:space="preserve">Nr. </w:t>
      </w:r>
      <w:r w:rsidR="00601E5A">
        <w:rPr>
          <w:b/>
        </w:rPr>
        <w:t>6428</w:t>
      </w:r>
      <w:r w:rsidR="00647EF4">
        <w:rPr>
          <w:b/>
        </w:rPr>
        <w:t xml:space="preserve"> din </w:t>
      </w:r>
      <w:r w:rsidR="00601E5A">
        <w:rPr>
          <w:b/>
        </w:rPr>
        <w:t>21.04.2026</w:t>
      </w:r>
      <w:r w:rsidRPr="004F7431">
        <w:rPr>
          <w:b/>
        </w:rPr>
        <w:t xml:space="preserve">      </w:t>
      </w:r>
      <w:r w:rsidR="00890C33">
        <w:rPr>
          <w:b/>
        </w:rPr>
        <w:t xml:space="preserve">                               </w:t>
      </w:r>
      <w:r w:rsidRPr="004F7431">
        <w:rPr>
          <w:b/>
        </w:rPr>
        <w:t xml:space="preserve"> </w:t>
      </w:r>
      <w:r w:rsidR="00890C33">
        <w:rPr>
          <w:b/>
        </w:rPr>
        <w:t xml:space="preserve">   </w:t>
      </w:r>
      <w:r w:rsidR="00026F67" w:rsidRPr="004F7431">
        <w:rPr>
          <w:b/>
        </w:rPr>
        <w:t xml:space="preserve">  </w:t>
      </w:r>
    </w:p>
    <w:p w14:paraId="703B98BC" w14:textId="77777777" w:rsidR="00454F36" w:rsidRDefault="00454F36" w:rsidP="0040223B">
      <w:pPr>
        <w:spacing w:line="360" w:lineRule="auto"/>
        <w:ind w:right="-852"/>
        <w:rPr>
          <w:b/>
        </w:rPr>
      </w:pPr>
    </w:p>
    <w:p w14:paraId="1A744C12" w14:textId="3AD894DB" w:rsidR="00FC7B02" w:rsidRPr="004F7431" w:rsidRDefault="0040223B" w:rsidP="008E6992">
      <w:pPr>
        <w:spacing w:line="360" w:lineRule="auto"/>
        <w:ind w:left="567" w:right="-852"/>
        <w:jc w:val="center"/>
        <w:rPr>
          <w:b/>
        </w:rPr>
      </w:pPr>
      <w:r>
        <w:rPr>
          <w:b/>
        </w:rPr>
        <w:t xml:space="preserve">    </w:t>
      </w:r>
      <w:r w:rsidR="00CC75DD" w:rsidRPr="004F7431">
        <w:rPr>
          <w:b/>
        </w:rPr>
        <w:t xml:space="preserve">REFERAT </w:t>
      </w:r>
    </w:p>
    <w:p w14:paraId="513072C0" w14:textId="77777777" w:rsidR="00F62D43" w:rsidRPr="0040223B" w:rsidRDefault="00F62D43" w:rsidP="00F62D43">
      <w:pPr>
        <w:ind w:left="567" w:right="-994" w:firstLine="567"/>
        <w:jc w:val="center"/>
        <w:rPr>
          <w:b/>
          <w:bCs/>
          <w:iCs/>
          <w:sz w:val="26"/>
          <w:szCs w:val="26"/>
        </w:rPr>
      </w:pPr>
      <w:r w:rsidRPr="0040223B">
        <w:rPr>
          <w:b/>
          <w:sz w:val="26"/>
          <w:szCs w:val="26"/>
        </w:rPr>
        <w:t xml:space="preserve">privind reorganizarea </w:t>
      </w:r>
      <w:r w:rsidRPr="0040223B">
        <w:rPr>
          <w:b/>
          <w:bCs/>
          <w:iCs/>
          <w:sz w:val="26"/>
          <w:szCs w:val="26"/>
        </w:rPr>
        <w:t>Muzeului Dunării de Jos Călăraşi</w:t>
      </w:r>
    </w:p>
    <w:p w14:paraId="1A8B60AA" w14:textId="77777777" w:rsidR="00454F36" w:rsidRPr="0040223B" w:rsidRDefault="00454F36" w:rsidP="0040223B">
      <w:pPr>
        <w:ind w:right="-994"/>
        <w:rPr>
          <w:b/>
          <w:bCs/>
          <w:iCs/>
          <w:sz w:val="26"/>
          <w:szCs w:val="26"/>
        </w:rPr>
      </w:pPr>
    </w:p>
    <w:p w14:paraId="2994E498" w14:textId="77777777" w:rsidR="00DD29C2" w:rsidRPr="0040223B" w:rsidRDefault="00DD29C2" w:rsidP="00F62D43">
      <w:pPr>
        <w:ind w:left="567" w:right="-994" w:firstLine="567"/>
        <w:jc w:val="center"/>
        <w:rPr>
          <w:b/>
          <w:sz w:val="26"/>
          <w:szCs w:val="26"/>
        </w:rPr>
      </w:pPr>
    </w:p>
    <w:p w14:paraId="5A4BA2B3" w14:textId="2B70704D" w:rsidR="00DD29C2" w:rsidRPr="0040223B" w:rsidRDefault="00026F67" w:rsidP="00454F36">
      <w:pPr>
        <w:spacing w:line="276" w:lineRule="auto"/>
        <w:ind w:left="142" w:right="-852" w:firstLine="567"/>
        <w:jc w:val="both"/>
        <w:rPr>
          <w:sz w:val="26"/>
          <w:szCs w:val="26"/>
          <w:lang w:val="fr-FR"/>
        </w:rPr>
      </w:pPr>
      <w:r w:rsidRPr="0040223B">
        <w:rPr>
          <w:sz w:val="26"/>
          <w:szCs w:val="26"/>
        </w:rPr>
        <w:t xml:space="preserve"> </w:t>
      </w:r>
      <w:r w:rsidR="0040223B" w:rsidRPr="0040223B">
        <w:rPr>
          <w:sz w:val="26"/>
          <w:szCs w:val="26"/>
        </w:rPr>
        <w:t xml:space="preserve">   </w:t>
      </w:r>
      <w:r w:rsidR="00FC7B02" w:rsidRPr="0040223B">
        <w:rPr>
          <w:sz w:val="26"/>
          <w:szCs w:val="26"/>
        </w:rPr>
        <w:t xml:space="preserve">Conducerea </w:t>
      </w:r>
      <w:r w:rsidR="00170B77" w:rsidRPr="0040223B">
        <w:rPr>
          <w:sz w:val="26"/>
          <w:szCs w:val="26"/>
        </w:rPr>
        <w:t xml:space="preserve">Muzeului Dunării de Jos </w:t>
      </w:r>
      <w:r w:rsidR="00FC7B02" w:rsidRPr="0040223B">
        <w:rPr>
          <w:sz w:val="26"/>
          <w:szCs w:val="26"/>
        </w:rPr>
        <w:t xml:space="preserve"> Călăraşi, prin adresa </w:t>
      </w:r>
      <w:r w:rsidR="00FC7B02" w:rsidRPr="0040223B">
        <w:rPr>
          <w:sz w:val="26"/>
          <w:szCs w:val="26"/>
          <w:lang w:val="fr-FR"/>
        </w:rPr>
        <w:t xml:space="preserve">nr. </w:t>
      </w:r>
      <w:r w:rsidR="00601E5A" w:rsidRPr="0040223B">
        <w:rPr>
          <w:sz w:val="26"/>
          <w:szCs w:val="26"/>
          <w:lang w:val="fr-FR"/>
        </w:rPr>
        <w:t>428</w:t>
      </w:r>
      <w:r w:rsidR="0064082A" w:rsidRPr="0040223B">
        <w:rPr>
          <w:sz w:val="26"/>
          <w:szCs w:val="26"/>
          <w:lang w:val="fr-FR"/>
        </w:rPr>
        <w:t xml:space="preserve"> </w:t>
      </w:r>
      <w:r w:rsidR="00FC7B02" w:rsidRPr="0040223B">
        <w:rPr>
          <w:sz w:val="26"/>
          <w:szCs w:val="26"/>
          <w:lang w:val="fr-FR"/>
        </w:rPr>
        <w:t xml:space="preserve">din </w:t>
      </w:r>
      <w:r w:rsidR="00601E5A" w:rsidRPr="0040223B">
        <w:rPr>
          <w:sz w:val="26"/>
          <w:szCs w:val="26"/>
          <w:lang w:val="fr-FR"/>
        </w:rPr>
        <w:t>17.04.2026</w:t>
      </w:r>
      <w:r w:rsidR="00B15682" w:rsidRPr="0040223B">
        <w:rPr>
          <w:sz w:val="26"/>
          <w:szCs w:val="26"/>
          <w:lang w:val="fr-FR"/>
        </w:rPr>
        <w:t>,</w:t>
      </w:r>
      <w:r w:rsidR="00FC7B02" w:rsidRPr="0040223B">
        <w:rPr>
          <w:sz w:val="26"/>
          <w:szCs w:val="26"/>
          <w:lang w:val="fr-FR"/>
        </w:rPr>
        <w:t xml:space="preserve"> </w:t>
      </w:r>
      <w:r w:rsidR="00FC7B02" w:rsidRPr="0040223B">
        <w:rPr>
          <w:sz w:val="26"/>
          <w:szCs w:val="26"/>
        </w:rPr>
        <w:t>înregistrată la Consiliul Judeţean Călăraşi sub nr.</w:t>
      </w:r>
      <w:r w:rsidR="002E1511" w:rsidRPr="0040223B">
        <w:rPr>
          <w:sz w:val="26"/>
          <w:szCs w:val="26"/>
        </w:rPr>
        <w:t xml:space="preserve"> </w:t>
      </w:r>
      <w:r w:rsidR="00601E5A" w:rsidRPr="0040223B">
        <w:rPr>
          <w:sz w:val="26"/>
          <w:szCs w:val="26"/>
        </w:rPr>
        <w:t>6237</w:t>
      </w:r>
      <w:r w:rsidR="002E1511" w:rsidRPr="0040223B">
        <w:rPr>
          <w:sz w:val="26"/>
          <w:szCs w:val="26"/>
        </w:rPr>
        <w:t xml:space="preserve"> </w:t>
      </w:r>
      <w:r w:rsidR="00FC7B02" w:rsidRPr="0040223B">
        <w:rPr>
          <w:sz w:val="26"/>
          <w:szCs w:val="26"/>
        </w:rPr>
        <w:t>din aceeaşi dată</w:t>
      </w:r>
      <w:bookmarkStart w:id="2" w:name="_Hlk90465075"/>
      <w:r w:rsidR="00FC7B02" w:rsidRPr="0040223B">
        <w:rPr>
          <w:sz w:val="26"/>
          <w:szCs w:val="26"/>
        </w:rPr>
        <w:t>,</w:t>
      </w:r>
      <w:r w:rsidR="00D02B24" w:rsidRPr="0040223B">
        <w:rPr>
          <w:sz w:val="26"/>
          <w:szCs w:val="26"/>
        </w:rPr>
        <w:t xml:space="preserve"> înaintată cu </w:t>
      </w:r>
      <w:r w:rsidR="00577F2B" w:rsidRPr="0040223B">
        <w:rPr>
          <w:sz w:val="26"/>
          <w:szCs w:val="26"/>
          <w:lang w:val="fr-FR"/>
        </w:rPr>
        <w:t xml:space="preserve">nota de fundamentare </w:t>
      </w:r>
      <w:r w:rsidR="00577F2B" w:rsidRPr="0040223B">
        <w:rPr>
          <w:sz w:val="26"/>
          <w:szCs w:val="26"/>
        </w:rPr>
        <w:t xml:space="preserve">a </w:t>
      </w:r>
      <w:r w:rsidR="00170B77" w:rsidRPr="0040223B">
        <w:rPr>
          <w:sz w:val="26"/>
          <w:szCs w:val="26"/>
        </w:rPr>
        <w:t>Muzeului Dunării de Jos Călărași</w:t>
      </w:r>
      <w:bookmarkEnd w:id="2"/>
      <w:r w:rsidR="00577F2B" w:rsidRPr="0040223B">
        <w:rPr>
          <w:sz w:val="26"/>
          <w:szCs w:val="26"/>
        </w:rPr>
        <w:t>,</w:t>
      </w:r>
      <w:r w:rsidR="00577F2B" w:rsidRPr="0040223B">
        <w:rPr>
          <w:sz w:val="26"/>
          <w:szCs w:val="26"/>
          <w:lang w:val="fr-FR"/>
        </w:rPr>
        <w:t xml:space="preserve"> </w:t>
      </w:r>
      <w:r w:rsidR="00FC7B02" w:rsidRPr="0040223B">
        <w:rPr>
          <w:sz w:val="26"/>
          <w:szCs w:val="26"/>
        </w:rPr>
        <w:t xml:space="preserve">solicită </w:t>
      </w:r>
      <w:r w:rsidR="002350BE" w:rsidRPr="0040223B">
        <w:rPr>
          <w:sz w:val="26"/>
          <w:szCs w:val="26"/>
        </w:rPr>
        <w:t>reorganizarea</w:t>
      </w:r>
      <w:r w:rsidR="0064082A" w:rsidRPr="0040223B">
        <w:rPr>
          <w:sz w:val="26"/>
          <w:szCs w:val="26"/>
        </w:rPr>
        <w:t xml:space="preserve"> </w:t>
      </w:r>
      <w:r w:rsidR="00170B77" w:rsidRPr="0040223B">
        <w:rPr>
          <w:sz w:val="26"/>
          <w:szCs w:val="26"/>
        </w:rPr>
        <w:t>Muzeului Dunării de Jos</w:t>
      </w:r>
      <w:r w:rsidR="003D3FD7" w:rsidRPr="0040223B">
        <w:rPr>
          <w:sz w:val="26"/>
          <w:szCs w:val="26"/>
        </w:rPr>
        <w:t xml:space="preserve"> Călăraşi</w:t>
      </w:r>
      <w:r w:rsidR="00131214" w:rsidRPr="0040223B">
        <w:rPr>
          <w:sz w:val="26"/>
          <w:szCs w:val="26"/>
        </w:rPr>
        <w:t>,</w:t>
      </w:r>
      <w:r w:rsidR="00830169" w:rsidRPr="0040223B">
        <w:rPr>
          <w:b/>
          <w:bCs/>
          <w:iCs/>
          <w:color w:val="000000" w:themeColor="text1"/>
          <w:sz w:val="26"/>
          <w:szCs w:val="26"/>
        </w:rPr>
        <w:t xml:space="preserve"> </w:t>
      </w:r>
      <w:r w:rsidR="00DD29C2" w:rsidRPr="0040223B">
        <w:rPr>
          <w:sz w:val="26"/>
          <w:szCs w:val="26"/>
          <w:lang w:val="es-ES_tradnl"/>
        </w:rPr>
        <w:t xml:space="preserve">prin desființarea a 7 posturi vacante </w:t>
      </w:r>
      <w:r w:rsidR="00DD29C2" w:rsidRPr="0040223B">
        <w:rPr>
          <w:sz w:val="26"/>
          <w:szCs w:val="26"/>
        </w:rPr>
        <w:t>din cadrul Compa</w:t>
      </w:r>
      <w:r w:rsidR="0040223B">
        <w:rPr>
          <w:sz w:val="26"/>
          <w:szCs w:val="26"/>
        </w:rPr>
        <w:t>r</w:t>
      </w:r>
      <w:r w:rsidR="00DD29C2" w:rsidRPr="0040223B">
        <w:rPr>
          <w:sz w:val="26"/>
          <w:szCs w:val="26"/>
        </w:rPr>
        <w:t>timentului Financiar-Contabilitate și Administrativ (patru posturi) și din cadrul Serviciului Cercetarea și valorificarea Patrimoniului Cultural ( trei posturi),</w:t>
      </w:r>
      <w:r w:rsidR="00DD29C2" w:rsidRPr="0040223B">
        <w:rPr>
          <w:sz w:val="26"/>
          <w:szCs w:val="26"/>
          <w:lang w:val="es-ES_tradnl"/>
        </w:rPr>
        <w:t xml:space="preserve"> după cum urmează:</w:t>
      </w:r>
    </w:p>
    <w:p w14:paraId="22AD8CDD" w14:textId="73C7744C" w:rsidR="00DD29C2" w:rsidRPr="0040223B" w:rsidRDefault="00DD29C2" w:rsidP="00454F36">
      <w:pPr>
        <w:numPr>
          <w:ilvl w:val="0"/>
          <w:numId w:val="8"/>
        </w:numPr>
        <w:spacing w:after="200" w:line="276" w:lineRule="auto"/>
        <w:contextualSpacing/>
        <w:jc w:val="both"/>
        <w:rPr>
          <w:sz w:val="26"/>
          <w:szCs w:val="26"/>
        </w:rPr>
      </w:pPr>
      <w:r w:rsidRPr="0040223B">
        <w:rPr>
          <w:sz w:val="26"/>
          <w:szCs w:val="26"/>
        </w:rPr>
        <w:t>1 post – funcție contractuală (</w:t>
      </w:r>
      <w:r w:rsidRPr="0040223B">
        <w:rPr>
          <w:sz w:val="26"/>
          <w:szCs w:val="26"/>
          <w:lang w:val="en-US"/>
        </w:rPr>
        <w:t xml:space="preserve">arheolog I </w:t>
      </w:r>
      <w:r w:rsidRPr="0040223B">
        <w:rPr>
          <w:sz w:val="26"/>
          <w:szCs w:val="26"/>
        </w:rPr>
        <w:t xml:space="preserve">, </w:t>
      </w:r>
      <w:bookmarkStart w:id="3" w:name="_Hlk227322788"/>
      <w:r w:rsidRPr="0040223B">
        <w:rPr>
          <w:sz w:val="26"/>
          <w:szCs w:val="26"/>
        </w:rPr>
        <w:t>poziția</w:t>
      </w:r>
      <w:bookmarkEnd w:id="3"/>
      <w:r w:rsidRPr="0040223B">
        <w:rPr>
          <w:sz w:val="26"/>
          <w:szCs w:val="26"/>
        </w:rPr>
        <w:t xml:space="preserve"> nr. 8 din statul de funcții),</w:t>
      </w:r>
    </w:p>
    <w:p w14:paraId="7701B9F9" w14:textId="12422DB6" w:rsidR="00DD29C2" w:rsidRPr="0040223B" w:rsidRDefault="00DD29C2" w:rsidP="00454F36">
      <w:pPr>
        <w:numPr>
          <w:ilvl w:val="0"/>
          <w:numId w:val="8"/>
        </w:numPr>
        <w:spacing w:after="200" w:line="276" w:lineRule="auto"/>
        <w:contextualSpacing/>
        <w:jc w:val="both"/>
        <w:rPr>
          <w:sz w:val="26"/>
          <w:szCs w:val="26"/>
        </w:rPr>
      </w:pPr>
      <w:r w:rsidRPr="0040223B">
        <w:rPr>
          <w:sz w:val="26"/>
          <w:szCs w:val="26"/>
        </w:rPr>
        <w:t>1 post – funcție contractuală (</w:t>
      </w:r>
      <w:r w:rsidRPr="0040223B">
        <w:rPr>
          <w:sz w:val="26"/>
          <w:szCs w:val="26"/>
          <w:lang w:val="en-US"/>
        </w:rPr>
        <w:t xml:space="preserve">conservator II </w:t>
      </w:r>
      <w:r w:rsidRPr="0040223B">
        <w:rPr>
          <w:sz w:val="26"/>
          <w:szCs w:val="26"/>
        </w:rPr>
        <w:t>, poziția nr. 16 din statul de funcții),</w:t>
      </w:r>
    </w:p>
    <w:p w14:paraId="18486E6F" w14:textId="0226C418" w:rsidR="00DD29C2" w:rsidRPr="0040223B" w:rsidRDefault="00DD29C2" w:rsidP="00454F36">
      <w:pPr>
        <w:numPr>
          <w:ilvl w:val="0"/>
          <w:numId w:val="8"/>
        </w:numPr>
        <w:spacing w:after="200" w:line="276" w:lineRule="auto"/>
        <w:contextualSpacing/>
        <w:jc w:val="both"/>
        <w:rPr>
          <w:sz w:val="26"/>
          <w:szCs w:val="26"/>
        </w:rPr>
      </w:pPr>
      <w:r w:rsidRPr="0040223B">
        <w:rPr>
          <w:sz w:val="26"/>
          <w:szCs w:val="26"/>
        </w:rPr>
        <w:t>1 post – funcție contractuală (</w:t>
      </w:r>
      <w:r w:rsidRPr="0040223B">
        <w:rPr>
          <w:sz w:val="26"/>
          <w:szCs w:val="26"/>
          <w:lang w:val="en-US"/>
        </w:rPr>
        <w:t xml:space="preserve">supraveghetor </w:t>
      </w:r>
      <w:r w:rsidRPr="0040223B">
        <w:rPr>
          <w:sz w:val="26"/>
          <w:szCs w:val="26"/>
        </w:rPr>
        <w:t>, poziția nr. 21 din statul de funcții),</w:t>
      </w:r>
    </w:p>
    <w:p w14:paraId="2DC15E3C" w14:textId="65732B06" w:rsidR="00DD29C2" w:rsidRPr="0040223B" w:rsidRDefault="00DD29C2" w:rsidP="00454F36">
      <w:pPr>
        <w:numPr>
          <w:ilvl w:val="0"/>
          <w:numId w:val="8"/>
        </w:numPr>
        <w:spacing w:after="200" w:line="276" w:lineRule="auto"/>
        <w:contextualSpacing/>
        <w:jc w:val="both"/>
        <w:rPr>
          <w:sz w:val="26"/>
          <w:szCs w:val="26"/>
        </w:rPr>
      </w:pPr>
      <w:r w:rsidRPr="0040223B">
        <w:rPr>
          <w:sz w:val="26"/>
          <w:szCs w:val="26"/>
        </w:rPr>
        <w:t>1 post – funcție contractuală (</w:t>
      </w:r>
      <w:r w:rsidRPr="0040223B">
        <w:rPr>
          <w:sz w:val="26"/>
          <w:szCs w:val="26"/>
          <w:lang w:val="en-US"/>
        </w:rPr>
        <w:t xml:space="preserve">referent specialitate I </w:t>
      </w:r>
      <w:r w:rsidRPr="0040223B">
        <w:rPr>
          <w:sz w:val="26"/>
          <w:szCs w:val="26"/>
        </w:rPr>
        <w:t>, poziția nr. 35 din statul de funcții),</w:t>
      </w:r>
    </w:p>
    <w:p w14:paraId="6E48E954" w14:textId="3EE72B4C" w:rsidR="00DD29C2" w:rsidRPr="0040223B" w:rsidRDefault="00DD29C2" w:rsidP="00454F36">
      <w:pPr>
        <w:numPr>
          <w:ilvl w:val="0"/>
          <w:numId w:val="8"/>
        </w:numPr>
        <w:spacing w:after="200" w:line="276" w:lineRule="auto"/>
        <w:contextualSpacing/>
        <w:jc w:val="both"/>
        <w:rPr>
          <w:sz w:val="26"/>
          <w:szCs w:val="26"/>
        </w:rPr>
      </w:pPr>
      <w:r w:rsidRPr="0040223B">
        <w:rPr>
          <w:sz w:val="26"/>
          <w:szCs w:val="26"/>
        </w:rPr>
        <w:t>1 post – funcție contractuală (</w:t>
      </w:r>
      <w:r w:rsidRPr="0040223B">
        <w:rPr>
          <w:sz w:val="26"/>
          <w:szCs w:val="26"/>
          <w:lang w:val="en-US"/>
        </w:rPr>
        <w:t xml:space="preserve">referent specialitate II </w:t>
      </w:r>
      <w:r w:rsidRPr="0040223B">
        <w:rPr>
          <w:sz w:val="26"/>
          <w:szCs w:val="26"/>
        </w:rPr>
        <w:t>, poziția nr. 36 din statul de funcții),</w:t>
      </w:r>
    </w:p>
    <w:p w14:paraId="7E2C2AEE" w14:textId="2F3FB931" w:rsidR="00DD29C2" w:rsidRPr="0040223B" w:rsidRDefault="00DD29C2" w:rsidP="00454F36">
      <w:pPr>
        <w:numPr>
          <w:ilvl w:val="0"/>
          <w:numId w:val="8"/>
        </w:numPr>
        <w:spacing w:after="200" w:line="276" w:lineRule="auto"/>
        <w:contextualSpacing/>
        <w:jc w:val="both"/>
        <w:rPr>
          <w:sz w:val="26"/>
          <w:szCs w:val="26"/>
        </w:rPr>
      </w:pPr>
      <w:r w:rsidRPr="0040223B">
        <w:rPr>
          <w:sz w:val="26"/>
          <w:szCs w:val="26"/>
        </w:rPr>
        <w:t>1 post – funcție contractuală (</w:t>
      </w:r>
      <w:r w:rsidRPr="0040223B">
        <w:rPr>
          <w:sz w:val="26"/>
          <w:szCs w:val="26"/>
          <w:lang w:val="en-US"/>
        </w:rPr>
        <w:t xml:space="preserve">magaziner </w:t>
      </w:r>
      <w:r w:rsidRPr="0040223B">
        <w:rPr>
          <w:sz w:val="26"/>
          <w:szCs w:val="26"/>
        </w:rPr>
        <w:t>, poziția nr. 37 din statul de funcții),</w:t>
      </w:r>
    </w:p>
    <w:p w14:paraId="7F77F08E" w14:textId="16670549" w:rsidR="00DD29C2" w:rsidRPr="0040223B" w:rsidRDefault="00DD29C2" w:rsidP="00454F36">
      <w:pPr>
        <w:numPr>
          <w:ilvl w:val="0"/>
          <w:numId w:val="8"/>
        </w:numPr>
        <w:spacing w:after="200" w:line="276" w:lineRule="auto"/>
        <w:contextualSpacing/>
        <w:jc w:val="both"/>
        <w:rPr>
          <w:sz w:val="26"/>
          <w:szCs w:val="26"/>
        </w:rPr>
      </w:pPr>
      <w:r w:rsidRPr="0040223B">
        <w:rPr>
          <w:sz w:val="26"/>
          <w:szCs w:val="26"/>
        </w:rPr>
        <w:t>1 post – funcție contractuală (</w:t>
      </w:r>
      <w:r w:rsidRPr="0040223B">
        <w:rPr>
          <w:sz w:val="26"/>
          <w:szCs w:val="26"/>
          <w:lang w:val="en-US"/>
        </w:rPr>
        <w:t xml:space="preserve">muncitor calificat I </w:t>
      </w:r>
      <w:r w:rsidRPr="0040223B">
        <w:rPr>
          <w:sz w:val="26"/>
          <w:szCs w:val="26"/>
        </w:rPr>
        <w:t>, poziția nr. 41 din statul de funcții).</w:t>
      </w:r>
    </w:p>
    <w:p w14:paraId="62BE4689" w14:textId="63A418AE" w:rsidR="00434260" w:rsidRPr="0040223B" w:rsidRDefault="0040223B" w:rsidP="00454F36">
      <w:pPr>
        <w:pStyle w:val="Listparagraf"/>
        <w:spacing w:line="276" w:lineRule="auto"/>
        <w:ind w:left="142" w:right="-852" w:firstLine="578"/>
        <w:jc w:val="both"/>
        <w:rPr>
          <w:sz w:val="26"/>
          <w:szCs w:val="26"/>
        </w:rPr>
      </w:pPr>
      <w:r w:rsidRPr="0040223B">
        <w:rPr>
          <w:b/>
          <w:sz w:val="26"/>
          <w:szCs w:val="26"/>
          <w:lang w:val="es-ES_tradnl"/>
        </w:rPr>
        <w:t xml:space="preserve">   </w:t>
      </w:r>
      <w:r w:rsidR="00434260" w:rsidRPr="0040223B">
        <w:rPr>
          <w:b/>
          <w:sz w:val="26"/>
          <w:szCs w:val="26"/>
          <w:lang w:val="es-ES_tradnl"/>
        </w:rPr>
        <w:t xml:space="preserve"> </w:t>
      </w:r>
      <w:r w:rsidR="00434260" w:rsidRPr="0040223B">
        <w:rPr>
          <w:bCs/>
          <w:sz w:val="26"/>
          <w:szCs w:val="26"/>
          <w:lang w:val="es-ES_tradnl"/>
        </w:rPr>
        <w:t>Muzeul Dunării de Jos Călărași</w:t>
      </w:r>
      <w:r w:rsidR="00434260" w:rsidRPr="0040223B">
        <w:rPr>
          <w:sz w:val="26"/>
          <w:szCs w:val="26"/>
          <w:lang w:val="es-ES_tradnl"/>
        </w:rPr>
        <w:t xml:space="preserve"> este organizat și funcționează ca instituție bugetară, cu personalitate juridică, </w:t>
      </w:r>
      <w:r w:rsidR="00434260" w:rsidRPr="0040223B">
        <w:rPr>
          <w:sz w:val="26"/>
          <w:szCs w:val="26"/>
        </w:rPr>
        <w:t xml:space="preserve">pusă în slujba societăţii şi deschisă publicului, care are ca obiective cercetarea, colecţionarea de bunuri culturale, evidenţa, conservarea, restaurarea acestora, precum şi valorificarea patrimoniului cultural deţinut, prin expoziţii, publicaţii şi orice alte forme ale comunicării către public. </w:t>
      </w:r>
    </w:p>
    <w:p w14:paraId="4008205B" w14:textId="77777777" w:rsidR="0040223B" w:rsidRDefault="00434260" w:rsidP="00454F36">
      <w:pPr>
        <w:pStyle w:val="Listparagraf"/>
        <w:spacing w:line="276" w:lineRule="auto"/>
        <w:ind w:left="142" w:right="-852" w:firstLine="578"/>
        <w:jc w:val="both"/>
        <w:rPr>
          <w:sz w:val="26"/>
          <w:szCs w:val="26"/>
          <w:lang w:val="es-ES_tradnl"/>
        </w:rPr>
      </w:pPr>
      <w:r w:rsidRPr="0040223B">
        <w:rPr>
          <w:sz w:val="26"/>
          <w:szCs w:val="26"/>
          <w:lang w:val="es-ES_tradnl"/>
        </w:rPr>
        <w:t xml:space="preserve">    În prezent  Statul de Funcții al Muzeului Dunării de Jos Călărași aprobat prin Hotărârea Consiliului Județean Călărași nr.</w:t>
      </w:r>
      <w:r w:rsidR="0040223B">
        <w:rPr>
          <w:sz w:val="26"/>
          <w:szCs w:val="26"/>
          <w:lang w:val="es-ES_tradnl"/>
        </w:rPr>
        <w:t xml:space="preserve"> </w:t>
      </w:r>
      <w:r w:rsidRPr="0040223B">
        <w:rPr>
          <w:sz w:val="26"/>
          <w:szCs w:val="26"/>
          <w:lang w:val="es-ES_tradnl"/>
        </w:rPr>
        <w:t xml:space="preserve">253/21.12.2023, cuprinde un număr de 42 de posturi. </w:t>
      </w:r>
    </w:p>
    <w:p w14:paraId="7AB47FA7" w14:textId="06DE84C0" w:rsidR="00434260" w:rsidRPr="0040223B" w:rsidRDefault="0040223B" w:rsidP="00454F36">
      <w:pPr>
        <w:pStyle w:val="Listparagraf"/>
        <w:spacing w:line="276" w:lineRule="auto"/>
        <w:ind w:left="142" w:right="-852" w:firstLine="578"/>
        <w:jc w:val="both"/>
        <w:rPr>
          <w:sz w:val="26"/>
          <w:szCs w:val="26"/>
          <w:lang w:val="es-ES_tradnl"/>
        </w:rPr>
      </w:pPr>
      <w:r>
        <w:rPr>
          <w:sz w:val="26"/>
          <w:szCs w:val="26"/>
          <w:lang w:val="es-ES_tradnl"/>
        </w:rPr>
        <w:t xml:space="preserve">   </w:t>
      </w:r>
      <w:r w:rsidR="00434260" w:rsidRPr="0040223B">
        <w:rPr>
          <w:sz w:val="26"/>
          <w:szCs w:val="26"/>
          <w:lang w:val="es-ES_tradnl"/>
        </w:rPr>
        <w:t xml:space="preserve"> Totodată, în vederea punerii în aplicare a prevederilor Ordonanței de urgență a Guvernului nr. 7/2026 pentru modificarea şi completarea unor acte normative, precum şi pentru adoptarea unor măsuri pentru creşterea capacităţii financiare a unităţilor administrativ-teritoriale, pentru aplicarea măsurilor transmise de Instituția Prefectului – Județul Călărași prin adresa nr. 1552/12.03.2026,</w:t>
      </w:r>
      <w:r w:rsidR="003B2AAA" w:rsidRPr="0040223B">
        <w:rPr>
          <w:sz w:val="26"/>
          <w:szCs w:val="26"/>
          <w:lang w:val="es-ES_tradnl"/>
        </w:rPr>
        <w:t xml:space="preserve"> </w:t>
      </w:r>
      <w:r w:rsidR="00434260" w:rsidRPr="0040223B">
        <w:rPr>
          <w:sz w:val="26"/>
          <w:szCs w:val="26"/>
          <w:lang w:val="es-ES_tradnl"/>
        </w:rPr>
        <w:t xml:space="preserve">înregistrată la Cosiliul Județean </w:t>
      </w:r>
      <w:r w:rsidR="00AC52DC" w:rsidRPr="0040223B">
        <w:rPr>
          <w:sz w:val="26"/>
          <w:szCs w:val="26"/>
          <w:lang w:val="es-ES_tradnl"/>
        </w:rPr>
        <w:t>sub</w:t>
      </w:r>
      <w:r w:rsidR="00434260" w:rsidRPr="0040223B">
        <w:rPr>
          <w:sz w:val="26"/>
          <w:szCs w:val="26"/>
          <w:lang w:val="es-ES_tradnl"/>
        </w:rPr>
        <w:t xml:space="preserve"> nr. 4252/13.03.2026 propunem desființarea posturilor vacante menționate mai sus.</w:t>
      </w:r>
    </w:p>
    <w:p w14:paraId="55FEF8C3" w14:textId="2953C592" w:rsidR="00100070" w:rsidRPr="0040223B" w:rsidRDefault="00890C33" w:rsidP="00454F36">
      <w:pPr>
        <w:spacing w:line="276" w:lineRule="auto"/>
        <w:ind w:left="142" w:right="-852" w:firstLine="567"/>
        <w:jc w:val="both"/>
        <w:rPr>
          <w:sz w:val="26"/>
          <w:szCs w:val="26"/>
        </w:rPr>
      </w:pPr>
      <w:r w:rsidRPr="0040223B">
        <w:rPr>
          <w:sz w:val="26"/>
          <w:szCs w:val="26"/>
        </w:rPr>
        <w:t xml:space="preserve">     </w:t>
      </w:r>
      <w:r w:rsidR="00100070" w:rsidRPr="0040223B">
        <w:rPr>
          <w:sz w:val="26"/>
          <w:szCs w:val="26"/>
        </w:rPr>
        <w:t xml:space="preserve">În concluzie, consider că solicitarea </w:t>
      </w:r>
      <w:r w:rsidR="00131214" w:rsidRPr="0040223B">
        <w:rPr>
          <w:sz w:val="26"/>
          <w:szCs w:val="26"/>
        </w:rPr>
        <w:t>Muzeului Dunării de Jos</w:t>
      </w:r>
      <w:r w:rsidR="00E6332D" w:rsidRPr="0040223B">
        <w:rPr>
          <w:sz w:val="26"/>
          <w:szCs w:val="26"/>
        </w:rPr>
        <w:t xml:space="preserve"> </w:t>
      </w:r>
      <w:r w:rsidR="00100070" w:rsidRPr="0040223B">
        <w:rPr>
          <w:sz w:val="26"/>
          <w:szCs w:val="26"/>
        </w:rPr>
        <w:t>Călăraşi este temeinic justificată, adoptarea măsurii propuse fiind necesară, oportună, întrunind cerinţele legale în vigoare.</w:t>
      </w:r>
    </w:p>
    <w:p w14:paraId="319A4342" w14:textId="626E41A0" w:rsidR="00100070" w:rsidRPr="0040223B" w:rsidRDefault="0040223B" w:rsidP="00454F36">
      <w:pPr>
        <w:spacing w:line="276" w:lineRule="auto"/>
        <w:ind w:left="142" w:right="-852" w:firstLine="567"/>
        <w:jc w:val="both"/>
        <w:rPr>
          <w:sz w:val="26"/>
          <w:szCs w:val="26"/>
        </w:rPr>
      </w:pPr>
      <w:r w:rsidRPr="0040223B">
        <w:rPr>
          <w:sz w:val="26"/>
          <w:szCs w:val="26"/>
        </w:rPr>
        <w:t xml:space="preserve">     </w:t>
      </w:r>
      <w:r w:rsidR="00100070" w:rsidRPr="0040223B">
        <w:rPr>
          <w:sz w:val="26"/>
          <w:szCs w:val="26"/>
        </w:rPr>
        <w:t xml:space="preserve">În calitate de iniţiator al proiectului de hotărâre, în temeiul prevederilor art. </w:t>
      </w:r>
      <w:r w:rsidR="00330545" w:rsidRPr="0040223B">
        <w:rPr>
          <w:sz w:val="26"/>
          <w:szCs w:val="26"/>
        </w:rPr>
        <w:t>196 alin. (1) lit. a) din Ordonanța de urgență a Guvern</w:t>
      </w:r>
      <w:r w:rsidR="00131214" w:rsidRPr="0040223B">
        <w:rPr>
          <w:sz w:val="26"/>
          <w:szCs w:val="26"/>
        </w:rPr>
        <w:t>ului nr. 57/2019 privind Codul a</w:t>
      </w:r>
      <w:r w:rsidR="00330545" w:rsidRPr="0040223B">
        <w:rPr>
          <w:sz w:val="26"/>
          <w:szCs w:val="26"/>
        </w:rPr>
        <w:t>dministrativ,</w:t>
      </w:r>
      <w:r w:rsidR="00100070" w:rsidRPr="0040223B">
        <w:rPr>
          <w:sz w:val="26"/>
          <w:szCs w:val="26"/>
        </w:rPr>
        <w:t xml:space="preserve"> precum şi ale </w:t>
      </w:r>
      <w:r w:rsidR="00AF1632" w:rsidRPr="0040223B">
        <w:rPr>
          <w:sz w:val="26"/>
          <w:szCs w:val="26"/>
        </w:rPr>
        <w:t xml:space="preserve">art. 36 alin. (1) şi alin. (8) lit. a) </w:t>
      </w:r>
      <w:r w:rsidR="00100070" w:rsidRPr="0040223B">
        <w:rPr>
          <w:sz w:val="26"/>
          <w:szCs w:val="26"/>
        </w:rPr>
        <w:t xml:space="preserve">din Regulamentul de Organizare şi Funcţionare al Consiliului Judeţean Călăraşi, supun prezentul proiect dezbaterii şi votului </w:t>
      </w:r>
      <w:r w:rsidR="00AF1632" w:rsidRPr="0040223B">
        <w:rPr>
          <w:sz w:val="26"/>
          <w:szCs w:val="26"/>
        </w:rPr>
        <w:t>consilierilor judeţeni</w:t>
      </w:r>
      <w:r w:rsidR="00100070" w:rsidRPr="0040223B">
        <w:rPr>
          <w:sz w:val="26"/>
          <w:szCs w:val="26"/>
        </w:rPr>
        <w:t>.</w:t>
      </w:r>
    </w:p>
    <w:p w14:paraId="30CF5EEE" w14:textId="77777777" w:rsidR="008B462F" w:rsidRPr="00DD29C2" w:rsidRDefault="008B462F" w:rsidP="00454F36">
      <w:pPr>
        <w:spacing w:line="276" w:lineRule="auto"/>
        <w:ind w:left="142" w:right="-852" w:firstLine="567"/>
        <w:jc w:val="both"/>
        <w:rPr>
          <w:b/>
        </w:rPr>
      </w:pPr>
    </w:p>
    <w:p w14:paraId="5389B969" w14:textId="77777777" w:rsidR="00FC7B02" w:rsidRPr="004F7431" w:rsidRDefault="00FC7B02" w:rsidP="008E6992">
      <w:pPr>
        <w:ind w:left="567" w:right="-852" w:firstLine="708"/>
        <w:jc w:val="center"/>
        <w:rPr>
          <w:b/>
        </w:rPr>
      </w:pPr>
      <w:r w:rsidRPr="004F7431">
        <w:rPr>
          <w:b/>
        </w:rPr>
        <w:t>PREŞEDINTE,</w:t>
      </w:r>
    </w:p>
    <w:p w14:paraId="659AE176" w14:textId="77777777" w:rsidR="00FC7B02" w:rsidRDefault="00FC7B02" w:rsidP="008E6992">
      <w:pPr>
        <w:ind w:left="567" w:right="-852" w:firstLine="708"/>
        <w:jc w:val="center"/>
        <w:rPr>
          <w:b/>
        </w:rPr>
      </w:pPr>
      <w:r w:rsidRPr="004F7431">
        <w:rPr>
          <w:b/>
        </w:rPr>
        <w:t>ec. Vasile ILIUȚĂ</w:t>
      </w:r>
    </w:p>
    <w:p w14:paraId="7E625A8C" w14:textId="77777777" w:rsidR="00026F67" w:rsidRPr="004F7431" w:rsidRDefault="00026F67" w:rsidP="0040223B">
      <w:pPr>
        <w:ind w:right="-852"/>
        <w:jc w:val="both"/>
      </w:pPr>
    </w:p>
    <w:p w14:paraId="4954FEF6" w14:textId="491E8683" w:rsidR="009D5D6D" w:rsidRPr="0083260E" w:rsidRDefault="0083260E" w:rsidP="0083260E">
      <w:pPr>
        <w:ind w:right="-852"/>
        <w:jc w:val="both"/>
        <w:rPr>
          <w:sz w:val="20"/>
          <w:szCs w:val="20"/>
        </w:rPr>
      </w:pPr>
      <w:r>
        <w:t xml:space="preserve">   </w:t>
      </w:r>
      <w:r w:rsidR="00CC4148" w:rsidRPr="0083260E">
        <w:rPr>
          <w:sz w:val="20"/>
          <w:szCs w:val="20"/>
        </w:rPr>
        <w:t xml:space="preserve">Redactat: Consilier, </w:t>
      </w:r>
      <w:r w:rsidR="005D540B" w:rsidRPr="0083260E">
        <w:rPr>
          <w:sz w:val="20"/>
          <w:szCs w:val="20"/>
        </w:rPr>
        <w:t>Alina DAMIAN</w:t>
      </w:r>
    </w:p>
    <w:p w14:paraId="02B68888" w14:textId="77777777" w:rsidR="00454F36" w:rsidRDefault="00454F36" w:rsidP="0040223B">
      <w:pPr>
        <w:ind w:right="-852"/>
        <w:jc w:val="both"/>
        <w:rPr>
          <w:b/>
          <w:sz w:val="20"/>
          <w:szCs w:val="20"/>
        </w:rPr>
      </w:pPr>
    </w:p>
    <w:p w14:paraId="26913D9D" w14:textId="70081FBD" w:rsidR="00FC7B02" w:rsidRPr="00FA5BAF" w:rsidRDefault="00FC7B02" w:rsidP="008E6992">
      <w:pPr>
        <w:ind w:left="567" w:right="-852"/>
        <w:jc w:val="both"/>
        <w:rPr>
          <w:b/>
          <w:sz w:val="20"/>
          <w:szCs w:val="20"/>
        </w:rPr>
      </w:pPr>
      <w:r w:rsidRPr="00FA5BAF">
        <w:rPr>
          <w:b/>
          <w:sz w:val="20"/>
          <w:szCs w:val="20"/>
        </w:rPr>
        <w:lastRenderedPageBreak/>
        <w:t>CONSILIUL JUDEŢEAN CĂLĂRAŞI</w:t>
      </w:r>
      <w:r w:rsidR="00FA5BAF">
        <w:rPr>
          <w:b/>
          <w:sz w:val="20"/>
          <w:szCs w:val="20"/>
        </w:rPr>
        <w:tab/>
      </w:r>
      <w:r w:rsidR="00FA5BAF">
        <w:rPr>
          <w:b/>
          <w:sz w:val="20"/>
          <w:szCs w:val="20"/>
        </w:rPr>
        <w:tab/>
      </w:r>
      <w:r w:rsidR="00FA5BAF">
        <w:rPr>
          <w:b/>
          <w:sz w:val="20"/>
          <w:szCs w:val="20"/>
        </w:rPr>
        <w:tab/>
      </w:r>
      <w:r w:rsidR="00FA5BAF">
        <w:rPr>
          <w:b/>
          <w:sz w:val="20"/>
          <w:szCs w:val="20"/>
        </w:rPr>
        <w:tab/>
      </w:r>
      <w:r w:rsidR="00FA5BAF">
        <w:rPr>
          <w:b/>
          <w:sz w:val="20"/>
          <w:szCs w:val="20"/>
        </w:rPr>
        <w:tab/>
      </w:r>
      <w:r w:rsidR="00FA5BAF">
        <w:rPr>
          <w:b/>
          <w:sz w:val="20"/>
          <w:szCs w:val="20"/>
        </w:rPr>
        <w:tab/>
        <w:t xml:space="preserve">                     AVIZAT,</w:t>
      </w:r>
    </w:p>
    <w:p w14:paraId="3DD5E5B0" w14:textId="69CEE319" w:rsidR="008A615D" w:rsidRPr="00FA5BAF" w:rsidRDefault="008A615D" w:rsidP="008E6992">
      <w:pPr>
        <w:ind w:left="567" w:right="-852"/>
        <w:jc w:val="both"/>
        <w:rPr>
          <w:b/>
          <w:sz w:val="20"/>
          <w:szCs w:val="20"/>
        </w:rPr>
      </w:pPr>
      <w:r w:rsidRPr="00FA5BAF">
        <w:rPr>
          <w:b/>
          <w:sz w:val="20"/>
          <w:szCs w:val="20"/>
        </w:rPr>
        <w:t>DIRECȚIA MANAGEMENT ȘI RESURSE UMANE</w:t>
      </w:r>
      <w:r w:rsidR="0040223B">
        <w:rPr>
          <w:b/>
          <w:sz w:val="20"/>
          <w:szCs w:val="20"/>
        </w:rPr>
        <w:tab/>
      </w:r>
      <w:r w:rsidR="0040223B">
        <w:rPr>
          <w:b/>
          <w:sz w:val="20"/>
          <w:szCs w:val="20"/>
        </w:rPr>
        <w:tab/>
      </w:r>
      <w:r w:rsidR="0040223B">
        <w:rPr>
          <w:b/>
          <w:sz w:val="20"/>
          <w:szCs w:val="20"/>
        </w:rPr>
        <w:tab/>
        <w:t xml:space="preserve">                        </w:t>
      </w:r>
      <w:r w:rsidR="00FA5BAF">
        <w:rPr>
          <w:b/>
          <w:sz w:val="20"/>
          <w:szCs w:val="20"/>
        </w:rPr>
        <w:t>VICEPREŞEDINTE,</w:t>
      </w:r>
    </w:p>
    <w:p w14:paraId="355B3AD5" w14:textId="4634BB6F" w:rsidR="00FA5BAF" w:rsidRDefault="008A66B1" w:rsidP="008E6992">
      <w:pPr>
        <w:ind w:left="567" w:right="-852"/>
        <w:rPr>
          <w:b/>
          <w:sz w:val="20"/>
          <w:szCs w:val="20"/>
        </w:rPr>
      </w:pPr>
      <w:r w:rsidRPr="00FA5BAF">
        <w:rPr>
          <w:b/>
          <w:sz w:val="20"/>
          <w:szCs w:val="20"/>
        </w:rPr>
        <w:t>COMPARTIMENT GUVERNANȚĂ CORPORATIVĂ</w:t>
      </w:r>
      <w:r w:rsidR="00F10C2F" w:rsidRPr="00FA5BAF">
        <w:rPr>
          <w:b/>
          <w:sz w:val="20"/>
          <w:szCs w:val="20"/>
        </w:rPr>
        <w:t xml:space="preserve"> </w:t>
      </w:r>
      <w:r w:rsidR="00FA5BAF">
        <w:rPr>
          <w:b/>
          <w:sz w:val="20"/>
          <w:szCs w:val="20"/>
        </w:rPr>
        <w:t xml:space="preserve">                                                </w:t>
      </w:r>
      <w:r w:rsidR="00454F36">
        <w:rPr>
          <w:b/>
          <w:sz w:val="20"/>
          <w:szCs w:val="20"/>
        </w:rPr>
        <w:t xml:space="preserve">    </w:t>
      </w:r>
      <w:r w:rsidR="00FA5BAF">
        <w:rPr>
          <w:b/>
          <w:sz w:val="20"/>
          <w:szCs w:val="20"/>
        </w:rPr>
        <w:t xml:space="preserve">  </w:t>
      </w:r>
      <w:r w:rsidR="00454F36">
        <w:rPr>
          <w:b/>
          <w:sz w:val="20"/>
          <w:szCs w:val="20"/>
        </w:rPr>
        <w:t xml:space="preserve">Laurențiu </w:t>
      </w:r>
      <w:r w:rsidR="0040223B">
        <w:rPr>
          <w:b/>
          <w:sz w:val="20"/>
          <w:szCs w:val="20"/>
        </w:rPr>
        <w:t xml:space="preserve">Dan </w:t>
      </w:r>
      <w:r w:rsidR="00454F36">
        <w:rPr>
          <w:b/>
          <w:sz w:val="20"/>
          <w:szCs w:val="20"/>
        </w:rPr>
        <w:t>IONESCU</w:t>
      </w:r>
    </w:p>
    <w:p w14:paraId="2CF57545" w14:textId="1FEEB049" w:rsidR="00AF5ADC" w:rsidRPr="00FA5BAF" w:rsidRDefault="008A66B1" w:rsidP="008E6992">
      <w:pPr>
        <w:ind w:left="567" w:right="-852"/>
        <w:rPr>
          <w:b/>
          <w:sz w:val="20"/>
          <w:szCs w:val="20"/>
        </w:rPr>
      </w:pPr>
      <w:r w:rsidRPr="00FA5BAF">
        <w:rPr>
          <w:b/>
          <w:sz w:val="20"/>
          <w:szCs w:val="20"/>
        </w:rPr>
        <w:t>ȘI INSTITUȚII PUBLICE SUBORDONATE</w:t>
      </w:r>
    </w:p>
    <w:p w14:paraId="5FA0AB9C" w14:textId="517502E2" w:rsidR="00FC7B02" w:rsidRPr="00FA5BAF" w:rsidRDefault="00FC7B02" w:rsidP="008E6992">
      <w:pPr>
        <w:ind w:left="567" w:right="-852"/>
        <w:jc w:val="both"/>
        <w:rPr>
          <w:b/>
          <w:sz w:val="20"/>
          <w:szCs w:val="20"/>
        </w:rPr>
      </w:pPr>
      <w:r w:rsidRPr="00FA5BAF">
        <w:rPr>
          <w:b/>
          <w:sz w:val="20"/>
          <w:szCs w:val="20"/>
        </w:rPr>
        <w:t xml:space="preserve">Nr. </w:t>
      </w:r>
      <w:r w:rsidR="00647EF4">
        <w:rPr>
          <w:b/>
          <w:sz w:val="20"/>
          <w:szCs w:val="20"/>
        </w:rPr>
        <w:t>22400 din 15.12.2023</w:t>
      </w:r>
    </w:p>
    <w:p w14:paraId="1280957D" w14:textId="77777777" w:rsidR="00C44B3D" w:rsidRPr="004F7431" w:rsidRDefault="00C44B3D" w:rsidP="008E6992">
      <w:pPr>
        <w:ind w:left="567" w:right="-852"/>
        <w:jc w:val="both"/>
        <w:rPr>
          <w:b/>
        </w:rPr>
      </w:pPr>
    </w:p>
    <w:p w14:paraId="2C7BA41A" w14:textId="0C9083AC" w:rsidR="00FC7B02" w:rsidRPr="004F7431" w:rsidRDefault="00FC7B02" w:rsidP="008E6992">
      <w:pPr>
        <w:ind w:left="567" w:right="-852"/>
        <w:jc w:val="both"/>
        <w:rPr>
          <w:b/>
        </w:rPr>
      </w:pPr>
      <w:r w:rsidRPr="004F7431">
        <w:rPr>
          <w:b/>
        </w:rPr>
        <w:tab/>
      </w:r>
      <w:r w:rsidRPr="004F7431">
        <w:rPr>
          <w:b/>
        </w:rPr>
        <w:tab/>
      </w:r>
      <w:r w:rsidRPr="004F7431">
        <w:rPr>
          <w:b/>
        </w:rPr>
        <w:tab/>
      </w:r>
      <w:r w:rsidRPr="004F7431">
        <w:rPr>
          <w:b/>
        </w:rPr>
        <w:tab/>
        <w:t xml:space="preserve">      </w:t>
      </w:r>
      <w:r w:rsidRPr="004F7431">
        <w:rPr>
          <w:b/>
        </w:rPr>
        <w:tab/>
      </w:r>
      <w:r w:rsidRPr="004F7431">
        <w:rPr>
          <w:b/>
        </w:rPr>
        <w:tab/>
      </w:r>
      <w:r w:rsidRPr="004F7431">
        <w:rPr>
          <w:b/>
        </w:rPr>
        <w:tab/>
      </w:r>
      <w:r w:rsidRPr="004F7431">
        <w:rPr>
          <w:b/>
        </w:rPr>
        <w:tab/>
      </w:r>
      <w:r w:rsidRPr="004F7431">
        <w:rPr>
          <w:b/>
        </w:rPr>
        <w:tab/>
      </w:r>
      <w:r w:rsidRPr="004F7431">
        <w:rPr>
          <w:b/>
        </w:rPr>
        <w:tab/>
      </w:r>
      <w:r w:rsidRPr="004F7431">
        <w:rPr>
          <w:b/>
        </w:rPr>
        <w:tab/>
      </w:r>
      <w:r w:rsidRPr="004F7431">
        <w:rPr>
          <w:b/>
        </w:rPr>
        <w:tab/>
      </w:r>
      <w:r w:rsidRPr="004F7431">
        <w:rPr>
          <w:b/>
        </w:rPr>
        <w:tab/>
        <w:t xml:space="preserve">               </w:t>
      </w:r>
    </w:p>
    <w:p w14:paraId="1E533A1C" w14:textId="77777777" w:rsidR="00FC7B02" w:rsidRPr="004F7431" w:rsidRDefault="00FC7B02" w:rsidP="008E6992">
      <w:pPr>
        <w:ind w:left="567" w:right="-852"/>
        <w:jc w:val="center"/>
        <w:rPr>
          <w:b/>
        </w:rPr>
      </w:pPr>
      <w:r w:rsidRPr="004F7431">
        <w:rPr>
          <w:b/>
        </w:rPr>
        <w:t>RAPORT</w:t>
      </w:r>
    </w:p>
    <w:p w14:paraId="4AAF1055" w14:textId="002C24E7" w:rsidR="00F62D43" w:rsidRDefault="0040223B" w:rsidP="00F62D43">
      <w:pPr>
        <w:ind w:left="567" w:right="-994" w:firstLine="567"/>
        <w:jc w:val="center"/>
        <w:rPr>
          <w:b/>
          <w:sz w:val="22"/>
          <w:szCs w:val="22"/>
        </w:rPr>
      </w:pPr>
      <w:r>
        <w:rPr>
          <w:b/>
          <w:sz w:val="22"/>
          <w:szCs w:val="22"/>
        </w:rPr>
        <w:t xml:space="preserve">la proiectul de hotărâre </w:t>
      </w:r>
      <w:r w:rsidR="00F62D43" w:rsidRPr="00131214">
        <w:rPr>
          <w:b/>
          <w:sz w:val="22"/>
          <w:szCs w:val="22"/>
        </w:rPr>
        <w:t xml:space="preserve">privind </w:t>
      </w:r>
      <w:r w:rsidR="00F62D43">
        <w:rPr>
          <w:b/>
          <w:sz w:val="22"/>
          <w:szCs w:val="22"/>
        </w:rPr>
        <w:t xml:space="preserve">reorganizarea </w:t>
      </w:r>
      <w:r w:rsidR="00F62D43" w:rsidRPr="005E173B">
        <w:rPr>
          <w:b/>
          <w:bCs/>
          <w:iCs/>
          <w:sz w:val="22"/>
          <w:szCs w:val="22"/>
        </w:rPr>
        <w:t>Muzeului Dunării de Jos Călăraşi</w:t>
      </w:r>
    </w:p>
    <w:p w14:paraId="007EE5FA" w14:textId="77777777" w:rsidR="00830169" w:rsidRPr="00890C33" w:rsidRDefault="00830169" w:rsidP="00890C33">
      <w:pPr>
        <w:ind w:right="-994"/>
        <w:jc w:val="center"/>
        <w:rPr>
          <w:b/>
          <w:bCs/>
          <w:iCs/>
          <w:sz w:val="20"/>
          <w:szCs w:val="20"/>
        </w:rPr>
      </w:pPr>
    </w:p>
    <w:p w14:paraId="1F494665" w14:textId="77777777" w:rsidR="00830169" w:rsidRPr="00890C33" w:rsidRDefault="00830169" w:rsidP="00890C33">
      <w:pPr>
        <w:ind w:right="-994"/>
        <w:rPr>
          <w:b/>
          <w:sz w:val="20"/>
          <w:szCs w:val="20"/>
        </w:rPr>
      </w:pPr>
    </w:p>
    <w:p w14:paraId="1F181768" w14:textId="77777777" w:rsidR="004A7B87" w:rsidRPr="00890C33" w:rsidRDefault="004A7B87" w:rsidP="00890C33">
      <w:pPr>
        <w:pStyle w:val="Listparagraf"/>
        <w:ind w:left="0" w:right="-994"/>
        <w:contextualSpacing w:val="0"/>
        <w:jc w:val="center"/>
        <w:rPr>
          <w:b/>
          <w:bCs/>
          <w:sz w:val="20"/>
          <w:szCs w:val="20"/>
        </w:rPr>
      </w:pPr>
    </w:p>
    <w:p w14:paraId="5BF2CD8A" w14:textId="1380028F" w:rsidR="00C02E6D" w:rsidRPr="00201FB8" w:rsidRDefault="00C44B3D" w:rsidP="00890C33">
      <w:pPr>
        <w:ind w:right="-994"/>
        <w:jc w:val="both"/>
        <w:rPr>
          <w:color w:val="000000" w:themeColor="text1"/>
          <w:sz w:val="22"/>
          <w:szCs w:val="22"/>
        </w:rPr>
      </w:pPr>
      <w:r w:rsidRPr="00201FB8">
        <w:rPr>
          <w:bCs/>
          <w:sz w:val="22"/>
          <w:szCs w:val="22"/>
        </w:rPr>
        <w:t xml:space="preserve">          </w:t>
      </w:r>
      <w:r w:rsidR="0040223B">
        <w:rPr>
          <w:bCs/>
          <w:sz w:val="22"/>
          <w:szCs w:val="22"/>
        </w:rPr>
        <w:t xml:space="preserve">   </w:t>
      </w:r>
      <w:r w:rsidR="00F10C2F" w:rsidRPr="00201FB8">
        <w:rPr>
          <w:bCs/>
          <w:sz w:val="22"/>
          <w:szCs w:val="22"/>
        </w:rPr>
        <w:t>Direcţ</w:t>
      </w:r>
      <w:r w:rsidR="00131214" w:rsidRPr="00201FB8">
        <w:rPr>
          <w:bCs/>
          <w:sz w:val="22"/>
          <w:szCs w:val="22"/>
        </w:rPr>
        <w:t>iei Management și Resurse Umane–</w:t>
      </w:r>
      <w:r w:rsidR="00F10C2F" w:rsidRPr="00201FB8">
        <w:rPr>
          <w:bCs/>
          <w:sz w:val="22"/>
          <w:szCs w:val="22"/>
        </w:rPr>
        <w:t>Compartimentul Guvernanță Coorporativă și Instituții Publice Subordonate i-a fost transmis</w:t>
      </w:r>
      <w:r w:rsidR="00AF1632" w:rsidRPr="00201FB8">
        <w:rPr>
          <w:sz w:val="22"/>
          <w:szCs w:val="22"/>
        </w:rPr>
        <w:t xml:space="preserve"> </w:t>
      </w:r>
      <w:r w:rsidR="00FC7B02" w:rsidRPr="00201FB8">
        <w:rPr>
          <w:sz w:val="22"/>
          <w:szCs w:val="22"/>
        </w:rPr>
        <w:t xml:space="preserve">proiectul de hotărâre privind </w:t>
      </w:r>
      <w:r w:rsidR="00201FB8" w:rsidRPr="00201FB8">
        <w:rPr>
          <w:sz w:val="22"/>
          <w:szCs w:val="22"/>
        </w:rPr>
        <w:t>reorganizarea</w:t>
      </w:r>
      <w:r w:rsidR="00C02E6D" w:rsidRPr="00201FB8">
        <w:rPr>
          <w:sz w:val="22"/>
          <w:szCs w:val="22"/>
        </w:rPr>
        <w:t xml:space="preserve"> Muzeului Dunării de Jos Călăraşi</w:t>
      </w:r>
      <w:r w:rsidR="00201FB8" w:rsidRPr="00201FB8">
        <w:rPr>
          <w:sz w:val="22"/>
          <w:szCs w:val="22"/>
        </w:rPr>
        <w:t>.</w:t>
      </w:r>
    </w:p>
    <w:p w14:paraId="2CE50092" w14:textId="5869551B" w:rsidR="0010281B" w:rsidRPr="00201FB8" w:rsidRDefault="0010281B" w:rsidP="00890C33">
      <w:pPr>
        <w:ind w:right="-994"/>
        <w:jc w:val="both"/>
        <w:rPr>
          <w:sz w:val="22"/>
          <w:szCs w:val="22"/>
        </w:rPr>
      </w:pPr>
      <w:r w:rsidRPr="00201FB8">
        <w:rPr>
          <w:sz w:val="22"/>
          <w:szCs w:val="22"/>
        </w:rPr>
        <w:t xml:space="preserve">           </w:t>
      </w:r>
      <w:r w:rsidR="00EC6B34" w:rsidRPr="00201FB8">
        <w:rPr>
          <w:sz w:val="22"/>
          <w:szCs w:val="22"/>
        </w:rPr>
        <w:t xml:space="preserve"> </w:t>
      </w:r>
      <w:r w:rsidR="00C44B3D" w:rsidRPr="00201FB8">
        <w:rPr>
          <w:sz w:val="22"/>
          <w:szCs w:val="22"/>
        </w:rPr>
        <w:t xml:space="preserve"> </w:t>
      </w:r>
      <w:r w:rsidR="00FC7B02" w:rsidRPr="00201FB8">
        <w:rPr>
          <w:sz w:val="22"/>
          <w:szCs w:val="22"/>
        </w:rPr>
        <w:t xml:space="preserve">În conformitate cu dispoziţiile </w:t>
      </w:r>
      <w:r w:rsidR="00AF1632" w:rsidRPr="00201FB8">
        <w:rPr>
          <w:sz w:val="22"/>
          <w:szCs w:val="22"/>
        </w:rPr>
        <w:t xml:space="preserve">art. 36 alin. (8) lit. b) </w:t>
      </w:r>
      <w:r w:rsidR="00FC7B02" w:rsidRPr="00201FB8">
        <w:rPr>
          <w:sz w:val="22"/>
          <w:szCs w:val="22"/>
        </w:rPr>
        <w:t>din Regulamentul de Organizare şi Funcţionare al Consiliului Judeţean</w:t>
      </w:r>
      <w:r w:rsidR="00AF1632" w:rsidRPr="00201FB8">
        <w:rPr>
          <w:sz w:val="22"/>
          <w:szCs w:val="22"/>
        </w:rPr>
        <w:t>, precum și ale art. 182 alin. (4) raportate la art. 136 alin. (8) lit. b) din Ordonanţa de urgenţă a Guvernului nr. 57/2019 privind Codul administrativ, am analizat proiectul de hotărâre şi referatul de aprobare al iniţiatorului</w:t>
      </w:r>
      <w:r w:rsidR="00DB5C87" w:rsidRPr="00201FB8">
        <w:rPr>
          <w:sz w:val="22"/>
          <w:szCs w:val="22"/>
        </w:rPr>
        <w:t>.</w:t>
      </w:r>
    </w:p>
    <w:p w14:paraId="7F55DAE9" w14:textId="57E02533" w:rsidR="004A7B87" w:rsidRPr="00201FB8" w:rsidRDefault="007178B6" w:rsidP="00890C33">
      <w:pPr>
        <w:ind w:right="-994"/>
        <w:jc w:val="both"/>
        <w:rPr>
          <w:color w:val="000000" w:themeColor="text1"/>
          <w:sz w:val="22"/>
          <w:szCs w:val="22"/>
        </w:rPr>
      </w:pPr>
      <w:r w:rsidRPr="00201FB8">
        <w:rPr>
          <w:sz w:val="22"/>
          <w:szCs w:val="22"/>
        </w:rPr>
        <w:t xml:space="preserve">   </w:t>
      </w:r>
      <w:r w:rsidR="00082FF0" w:rsidRPr="00201FB8">
        <w:rPr>
          <w:sz w:val="22"/>
          <w:szCs w:val="22"/>
        </w:rPr>
        <w:t xml:space="preserve"> </w:t>
      </w:r>
      <w:r w:rsidRPr="00201FB8">
        <w:rPr>
          <w:sz w:val="22"/>
          <w:szCs w:val="22"/>
        </w:rPr>
        <w:t xml:space="preserve"> </w:t>
      </w:r>
      <w:r w:rsidR="00C87A62" w:rsidRPr="00201FB8">
        <w:rPr>
          <w:sz w:val="22"/>
          <w:szCs w:val="22"/>
        </w:rPr>
        <w:t xml:space="preserve">  </w:t>
      </w:r>
      <w:r w:rsidR="00EC6B34" w:rsidRPr="00201FB8">
        <w:rPr>
          <w:sz w:val="22"/>
          <w:szCs w:val="22"/>
        </w:rPr>
        <w:t xml:space="preserve"> </w:t>
      </w:r>
      <w:r w:rsidR="00C87A62" w:rsidRPr="00201FB8">
        <w:rPr>
          <w:sz w:val="22"/>
          <w:szCs w:val="22"/>
        </w:rPr>
        <w:t xml:space="preserve"> </w:t>
      </w:r>
      <w:r w:rsidR="00C44B3D" w:rsidRPr="00201FB8">
        <w:rPr>
          <w:sz w:val="22"/>
          <w:szCs w:val="22"/>
        </w:rPr>
        <w:t xml:space="preserve"> </w:t>
      </w:r>
      <w:r w:rsidR="00890C33" w:rsidRPr="00201FB8">
        <w:rPr>
          <w:sz w:val="22"/>
          <w:szCs w:val="22"/>
        </w:rPr>
        <w:t xml:space="preserve">  </w:t>
      </w:r>
      <w:r w:rsidR="00FC7B02" w:rsidRPr="00201FB8">
        <w:rPr>
          <w:sz w:val="22"/>
          <w:szCs w:val="22"/>
        </w:rPr>
        <w:t xml:space="preserve">Conducerea </w:t>
      </w:r>
      <w:r w:rsidR="00C02E6D" w:rsidRPr="00201FB8">
        <w:rPr>
          <w:sz w:val="22"/>
          <w:szCs w:val="22"/>
        </w:rPr>
        <w:t xml:space="preserve">Muzeului Dunării de Jos </w:t>
      </w:r>
      <w:r w:rsidR="00FC7B02" w:rsidRPr="00201FB8">
        <w:rPr>
          <w:sz w:val="22"/>
          <w:szCs w:val="22"/>
        </w:rPr>
        <w:t>Călăraşi,</w:t>
      </w:r>
      <w:r w:rsidR="00082FF0" w:rsidRPr="00201FB8">
        <w:rPr>
          <w:sz w:val="22"/>
          <w:szCs w:val="22"/>
        </w:rPr>
        <w:t xml:space="preserve"> </w:t>
      </w:r>
      <w:r w:rsidR="00FC7B02" w:rsidRPr="00201FB8">
        <w:rPr>
          <w:sz w:val="22"/>
          <w:szCs w:val="22"/>
        </w:rPr>
        <w:t xml:space="preserve"> prin adresa </w:t>
      </w:r>
      <w:r w:rsidR="00FC7B02" w:rsidRPr="00201FB8">
        <w:rPr>
          <w:sz w:val="22"/>
          <w:szCs w:val="22"/>
          <w:lang w:val="fr-FR"/>
        </w:rPr>
        <w:t xml:space="preserve">nr. </w:t>
      </w:r>
      <w:r w:rsidR="000A14AB">
        <w:rPr>
          <w:sz w:val="22"/>
          <w:szCs w:val="22"/>
          <w:lang w:val="fr-FR"/>
        </w:rPr>
        <w:t>428</w:t>
      </w:r>
      <w:r w:rsidR="00C87A62" w:rsidRPr="000A14AB">
        <w:rPr>
          <w:sz w:val="22"/>
          <w:szCs w:val="22"/>
          <w:lang w:val="fr-FR"/>
        </w:rPr>
        <w:t xml:space="preserve"> </w:t>
      </w:r>
      <w:r w:rsidR="00FC7B02" w:rsidRPr="000A14AB">
        <w:rPr>
          <w:sz w:val="22"/>
          <w:szCs w:val="22"/>
          <w:lang w:val="fr-FR"/>
        </w:rPr>
        <w:t xml:space="preserve">din </w:t>
      </w:r>
      <w:r w:rsidR="000A14AB">
        <w:rPr>
          <w:sz w:val="22"/>
          <w:szCs w:val="22"/>
          <w:lang w:val="fr-FR"/>
        </w:rPr>
        <w:t>17.04.2026</w:t>
      </w:r>
      <w:r w:rsidR="00C02E6D" w:rsidRPr="00201FB8">
        <w:rPr>
          <w:sz w:val="22"/>
          <w:szCs w:val="22"/>
          <w:lang w:val="fr-FR"/>
        </w:rPr>
        <w:t>, înaintată cu nota de fundamentare</w:t>
      </w:r>
      <w:r w:rsidR="00C02E6D" w:rsidRPr="00201FB8">
        <w:rPr>
          <w:sz w:val="22"/>
          <w:szCs w:val="22"/>
        </w:rPr>
        <w:t xml:space="preserve"> a Muzeului Dunării de Jos Călăraşi</w:t>
      </w:r>
      <w:r w:rsidR="00F10C2F" w:rsidRPr="00201FB8">
        <w:rPr>
          <w:sz w:val="22"/>
          <w:szCs w:val="22"/>
          <w:lang w:val="fr-FR"/>
        </w:rPr>
        <w:t>,</w:t>
      </w:r>
      <w:r w:rsidR="00FC7B02" w:rsidRPr="00201FB8">
        <w:rPr>
          <w:sz w:val="22"/>
          <w:szCs w:val="22"/>
          <w:lang w:val="fr-FR"/>
        </w:rPr>
        <w:t xml:space="preserve"> </w:t>
      </w:r>
      <w:r w:rsidR="00FC7B02" w:rsidRPr="00201FB8">
        <w:rPr>
          <w:sz w:val="22"/>
          <w:szCs w:val="22"/>
        </w:rPr>
        <w:t>înregistrată la Consiliul Judeţean Călăraşi sub nr.</w:t>
      </w:r>
      <w:r w:rsidR="008A66B1" w:rsidRPr="00201FB8">
        <w:rPr>
          <w:sz w:val="22"/>
          <w:szCs w:val="22"/>
        </w:rPr>
        <w:t xml:space="preserve"> </w:t>
      </w:r>
      <w:r w:rsidR="000A14AB">
        <w:rPr>
          <w:sz w:val="22"/>
          <w:szCs w:val="22"/>
        </w:rPr>
        <w:t>6237</w:t>
      </w:r>
      <w:r w:rsidR="00C87A62" w:rsidRPr="00201FB8">
        <w:rPr>
          <w:sz w:val="22"/>
          <w:szCs w:val="22"/>
        </w:rPr>
        <w:t xml:space="preserve"> </w:t>
      </w:r>
      <w:r w:rsidR="00FC7B02" w:rsidRPr="00201FB8">
        <w:rPr>
          <w:sz w:val="22"/>
          <w:szCs w:val="22"/>
        </w:rPr>
        <w:t>din aceeaşi dată</w:t>
      </w:r>
      <w:r w:rsidR="006663DA" w:rsidRPr="00201FB8">
        <w:rPr>
          <w:sz w:val="22"/>
          <w:szCs w:val="22"/>
        </w:rPr>
        <w:t>,</w:t>
      </w:r>
      <w:r w:rsidR="00FC7B02" w:rsidRPr="00201FB8">
        <w:rPr>
          <w:sz w:val="22"/>
          <w:szCs w:val="22"/>
        </w:rPr>
        <w:t xml:space="preserve"> solicită </w:t>
      </w:r>
      <w:r w:rsidR="00201FB8" w:rsidRPr="00201FB8">
        <w:rPr>
          <w:sz w:val="22"/>
          <w:szCs w:val="22"/>
        </w:rPr>
        <w:t>reorganizarea</w:t>
      </w:r>
      <w:r w:rsidR="004A7B87" w:rsidRPr="00201FB8">
        <w:rPr>
          <w:sz w:val="22"/>
          <w:szCs w:val="22"/>
        </w:rPr>
        <w:t xml:space="preserve"> </w:t>
      </w:r>
      <w:r w:rsidR="0040223B">
        <w:rPr>
          <w:sz w:val="22"/>
          <w:szCs w:val="22"/>
        </w:rPr>
        <w:t>acestei instituţii publice</w:t>
      </w:r>
      <w:r w:rsidR="00201FB8" w:rsidRPr="00201FB8">
        <w:rPr>
          <w:sz w:val="22"/>
          <w:szCs w:val="22"/>
        </w:rPr>
        <w:t>.</w:t>
      </w:r>
    </w:p>
    <w:p w14:paraId="4545625A" w14:textId="68AEC31C" w:rsidR="00201FB8" w:rsidRPr="00201FB8" w:rsidRDefault="0040223B" w:rsidP="0040223B">
      <w:pPr>
        <w:spacing w:line="276" w:lineRule="auto"/>
        <w:ind w:left="142" w:right="-852"/>
        <w:jc w:val="both"/>
        <w:rPr>
          <w:sz w:val="22"/>
          <w:szCs w:val="22"/>
          <w:lang w:val="fr-FR"/>
        </w:rPr>
      </w:pPr>
      <w:r>
        <w:rPr>
          <w:color w:val="000000" w:themeColor="text1"/>
          <w:sz w:val="22"/>
          <w:szCs w:val="22"/>
        </w:rPr>
        <w:t xml:space="preserve">         </w:t>
      </w:r>
      <w:r w:rsidR="005B348D" w:rsidRPr="00201FB8">
        <w:rPr>
          <w:color w:val="000000" w:themeColor="text1"/>
          <w:sz w:val="22"/>
          <w:szCs w:val="22"/>
        </w:rPr>
        <w:t xml:space="preserve">Reorganizarea Muzeului Dunării de Jos se va realiza </w:t>
      </w:r>
      <w:r w:rsidR="00201FB8" w:rsidRPr="00201FB8">
        <w:rPr>
          <w:sz w:val="22"/>
          <w:szCs w:val="22"/>
          <w:lang w:val="es-ES_tradnl"/>
        </w:rPr>
        <w:t xml:space="preserve">prin desființarea a 7 posturi vacante </w:t>
      </w:r>
      <w:r w:rsidR="00201FB8" w:rsidRPr="00201FB8">
        <w:rPr>
          <w:sz w:val="22"/>
          <w:szCs w:val="22"/>
        </w:rPr>
        <w:t>din cadrul Compatimentului Financiar-Contabilitate și Administrativ (patru posturi) și din cadrul Serviciului Cercetarea și valorificarea Patrimoniului Cultural ( trei posturi),</w:t>
      </w:r>
      <w:r w:rsidR="00201FB8" w:rsidRPr="00201FB8">
        <w:rPr>
          <w:sz w:val="22"/>
          <w:szCs w:val="22"/>
          <w:lang w:val="es-ES_tradnl"/>
        </w:rPr>
        <w:t xml:space="preserve"> după cum urmează:</w:t>
      </w:r>
    </w:p>
    <w:p w14:paraId="11DAEF90" w14:textId="77777777" w:rsidR="00201FB8" w:rsidRPr="00201FB8" w:rsidRDefault="00201FB8" w:rsidP="00201FB8">
      <w:pPr>
        <w:numPr>
          <w:ilvl w:val="0"/>
          <w:numId w:val="8"/>
        </w:numPr>
        <w:spacing w:after="200" w:line="276" w:lineRule="auto"/>
        <w:contextualSpacing/>
        <w:jc w:val="both"/>
        <w:rPr>
          <w:sz w:val="22"/>
          <w:szCs w:val="22"/>
        </w:rPr>
      </w:pPr>
      <w:r w:rsidRPr="00201FB8">
        <w:rPr>
          <w:sz w:val="22"/>
          <w:szCs w:val="22"/>
        </w:rPr>
        <w:t>1 post – funcție contractuală (</w:t>
      </w:r>
      <w:r w:rsidRPr="00201FB8">
        <w:rPr>
          <w:sz w:val="22"/>
          <w:szCs w:val="22"/>
          <w:lang w:val="en-US"/>
        </w:rPr>
        <w:t xml:space="preserve">arheolog I </w:t>
      </w:r>
      <w:r w:rsidRPr="00201FB8">
        <w:rPr>
          <w:sz w:val="22"/>
          <w:szCs w:val="22"/>
        </w:rPr>
        <w:t>, poziția nr. 8 din statul de funcții),</w:t>
      </w:r>
    </w:p>
    <w:p w14:paraId="17252B20" w14:textId="77777777" w:rsidR="00201FB8" w:rsidRPr="00201FB8" w:rsidRDefault="00201FB8" w:rsidP="00201FB8">
      <w:pPr>
        <w:numPr>
          <w:ilvl w:val="0"/>
          <w:numId w:val="8"/>
        </w:numPr>
        <w:spacing w:after="200" w:line="276" w:lineRule="auto"/>
        <w:contextualSpacing/>
        <w:jc w:val="both"/>
        <w:rPr>
          <w:sz w:val="22"/>
          <w:szCs w:val="22"/>
        </w:rPr>
      </w:pPr>
      <w:r w:rsidRPr="00201FB8">
        <w:rPr>
          <w:sz w:val="22"/>
          <w:szCs w:val="22"/>
        </w:rPr>
        <w:t>1 post – funcție contractuală (</w:t>
      </w:r>
      <w:r w:rsidRPr="00201FB8">
        <w:rPr>
          <w:sz w:val="22"/>
          <w:szCs w:val="22"/>
          <w:lang w:val="en-US"/>
        </w:rPr>
        <w:t xml:space="preserve">conservator II </w:t>
      </w:r>
      <w:r w:rsidRPr="00201FB8">
        <w:rPr>
          <w:sz w:val="22"/>
          <w:szCs w:val="22"/>
        </w:rPr>
        <w:t>, poziția nr. 16 din statul de funcții),</w:t>
      </w:r>
    </w:p>
    <w:p w14:paraId="07F42CDE" w14:textId="77777777" w:rsidR="00201FB8" w:rsidRPr="00201FB8" w:rsidRDefault="00201FB8" w:rsidP="00201FB8">
      <w:pPr>
        <w:numPr>
          <w:ilvl w:val="0"/>
          <w:numId w:val="8"/>
        </w:numPr>
        <w:spacing w:after="200" w:line="276" w:lineRule="auto"/>
        <w:contextualSpacing/>
        <w:jc w:val="both"/>
        <w:rPr>
          <w:sz w:val="22"/>
          <w:szCs w:val="22"/>
        </w:rPr>
      </w:pPr>
      <w:r w:rsidRPr="00201FB8">
        <w:rPr>
          <w:sz w:val="22"/>
          <w:szCs w:val="22"/>
        </w:rPr>
        <w:t>1 post – funcție contractuală (</w:t>
      </w:r>
      <w:r w:rsidRPr="00201FB8">
        <w:rPr>
          <w:sz w:val="22"/>
          <w:szCs w:val="22"/>
          <w:lang w:val="en-US"/>
        </w:rPr>
        <w:t xml:space="preserve">supraveghetor </w:t>
      </w:r>
      <w:r w:rsidRPr="00201FB8">
        <w:rPr>
          <w:sz w:val="22"/>
          <w:szCs w:val="22"/>
        </w:rPr>
        <w:t>, poziția nr. 21 din statul de funcții),</w:t>
      </w:r>
    </w:p>
    <w:p w14:paraId="3D69E3A4" w14:textId="77777777" w:rsidR="00201FB8" w:rsidRPr="00201FB8" w:rsidRDefault="00201FB8" w:rsidP="00201FB8">
      <w:pPr>
        <w:numPr>
          <w:ilvl w:val="0"/>
          <w:numId w:val="8"/>
        </w:numPr>
        <w:spacing w:after="200" w:line="276" w:lineRule="auto"/>
        <w:contextualSpacing/>
        <w:jc w:val="both"/>
        <w:rPr>
          <w:sz w:val="22"/>
          <w:szCs w:val="22"/>
        </w:rPr>
      </w:pPr>
      <w:r w:rsidRPr="00201FB8">
        <w:rPr>
          <w:sz w:val="22"/>
          <w:szCs w:val="22"/>
        </w:rPr>
        <w:t>1 post – funcție contractuală (</w:t>
      </w:r>
      <w:r w:rsidRPr="00201FB8">
        <w:rPr>
          <w:sz w:val="22"/>
          <w:szCs w:val="22"/>
          <w:lang w:val="en-US"/>
        </w:rPr>
        <w:t xml:space="preserve">referent specialitate I </w:t>
      </w:r>
      <w:r w:rsidRPr="00201FB8">
        <w:rPr>
          <w:sz w:val="22"/>
          <w:szCs w:val="22"/>
        </w:rPr>
        <w:t>, poziția nr. 35 din statul de funcții),</w:t>
      </w:r>
    </w:p>
    <w:p w14:paraId="224EDDC0" w14:textId="77777777" w:rsidR="00201FB8" w:rsidRPr="00201FB8" w:rsidRDefault="00201FB8" w:rsidP="00201FB8">
      <w:pPr>
        <w:numPr>
          <w:ilvl w:val="0"/>
          <w:numId w:val="8"/>
        </w:numPr>
        <w:spacing w:after="200" w:line="276" w:lineRule="auto"/>
        <w:contextualSpacing/>
        <w:jc w:val="both"/>
        <w:rPr>
          <w:sz w:val="22"/>
          <w:szCs w:val="22"/>
        </w:rPr>
      </w:pPr>
      <w:r w:rsidRPr="00201FB8">
        <w:rPr>
          <w:sz w:val="22"/>
          <w:szCs w:val="22"/>
        </w:rPr>
        <w:t>1 post – funcție contractuală (</w:t>
      </w:r>
      <w:r w:rsidRPr="00201FB8">
        <w:rPr>
          <w:sz w:val="22"/>
          <w:szCs w:val="22"/>
          <w:lang w:val="en-US"/>
        </w:rPr>
        <w:t xml:space="preserve">referent specialitate II </w:t>
      </w:r>
      <w:r w:rsidRPr="00201FB8">
        <w:rPr>
          <w:sz w:val="22"/>
          <w:szCs w:val="22"/>
        </w:rPr>
        <w:t>, poziția nr. 36 din statul de funcții),</w:t>
      </w:r>
    </w:p>
    <w:p w14:paraId="469DDA0E" w14:textId="77777777" w:rsidR="00201FB8" w:rsidRPr="00201FB8" w:rsidRDefault="00201FB8" w:rsidP="00201FB8">
      <w:pPr>
        <w:numPr>
          <w:ilvl w:val="0"/>
          <w:numId w:val="8"/>
        </w:numPr>
        <w:spacing w:after="200" w:line="276" w:lineRule="auto"/>
        <w:contextualSpacing/>
        <w:jc w:val="both"/>
        <w:rPr>
          <w:sz w:val="22"/>
          <w:szCs w:val="22"/>
        </w:rPr>
      </w:pPr>
      <w:r w:rsidRPr="00201FB8">
        <w:rPr>
          <w:sz w:val="22"/>
          <w:szCs w:val="22"/>
        </w:rPr>
        <w:t>1 post – funcție contractuală (</w:t>
      </w:r>
      <w:r w:rsidRPr="00201FB8">
        <w:rPr>
          <w:sz w:val="22"/>
          <w:szCs w:val="22"/>
          <w:lang w:val="en-US"/>
        </w:rPr>
        <w:t xml:space="preserve">magaziner </w:t>
      </w:r>
      <w:r w:rsidRPr="00201FB8">
        <w:rPr>
          <w:sz w:val="22"/>
          <w:szCs w:val="22"/>
        </w:rPr>
        <w:t>, poziția nr. 37 din statul de funcții),</w:t>
      </w:r>
    </w:p>
    <w:p w14:paraId="30C3139E" w14:textId="77777777" w:rsidR="00201FB8" w:rsidRPr="00201FB8" w:rsidRDefault="00201FB8" w:rsidP="00201FB8">
      <w:pPr>
        <w:numPr>
          <w:ilvl w:val="0"/>
          <w:numId w:val="8"/>
        </w:numPr>
        <w:spacing w:after="200" w:line="276" w:lineRule="auto"/>
        <w:contextualSpacing/>
        <w:jc w:val="both"/>
        <w:rPr>
          <w:sz w:val="22"/>
          <w:szCs w:val="22"/>
        </w:rPr>
      </w:pPr>
      <w:r w:rsidRPr="00201FB8">
        <w:rPr>
          <w:sz w:val="22"/>
          <w:szCs w:val="22"/>
        </w:rPr>
        <w:t>1 post – funcție contractuală (</w:t>
      </w:r>
      <w:r w:rsidRPr="00201FB8">
        <w:rPr>
          <w:sz w:val="22"/>
          <w:szCs w:val="22"/>
          <w:lang w:val="en-US"/>
        </w:rPr>
        <w:t xml:space="preserve">muncitor calificat I </w:t>
      </w:r>
      <w:r w:rsidRPr="00201FB8">
        <w:rPr>
          <w:sz w:val="22"/>
          <w:szCs w:val="22"/>
        </w:rPr>
        <w:t>, poziția nr. 41 din statul de funcții).</w:t>
      </w:r>
    </w:p>
    <w:p w14:paraId="46D467A5" w14:textId="2D654022" w:rsidR="00201FB8" w:rsidRPr="00201FB8" w:rsidRDefault="0040223B" w:rsidP="00201FB8">
      <w:pPr>
        <w:pStyle w:val="Listparagraf"/>
        <w:spacing w:line="276" w:lineRule="auto"/>
        <w:ind w:left="142" w:right="-852" w:firstLine="578"/>
        <w:jc w:val="both"/>
        <w:rPr>
          <w:sz w:val="22"/>
          <w:szCs w:val="22"/>
        </w:rPr>
      </w:pPr>
      <w:r>
        <w:rPr>
          <w:b/>
          <w:sz w:val="22"/>
          <w:szCs w:val="22"/>
          <w:lang w:val="es-ES_tradnl"/>
        </w:rPr>
        <w:t xml:space="preserve">     </w:t>
      </w:r>
      <w:r w:rsidR="00201FB8" w:rsidRPr="00201FB8">
        <w:rPr>
          <w:bCs/>
          <w:sz w:val="22"/>
          <w:szCs w:val="22"/>
          <w:lang w:val="es-ES_tradnl"/>
        </w:rPr>
        <w:t>Muzeul Dunării de Jos Călărași</w:t>
      </w:r>
      <w:r w:rsidR="00201FB8" w:rsidRPr="00201FB8">
        <w:rPr>
          <w:sz w:val="22"/>
          <w:szCs w:val="22"/>
          <w:lang w:val="es-ES_tradnl"/>
        </w:rPr>
        <w:t xml:space="preserve"> este organizat și funcționează ca instituție bugetară, cu personalitate juridică, </w:t>
      </w:r>
      <w:r w:rsidR="00201FB8" w:rsidRPr="00201FB8">
        <w:rPr>
          <w:sz w:val="22"/>
          <w:szCs w:val="22"/>
        </w:rPr>
        <w:t xml:space="preserve">pusă în slujba societăţii şi deschisă publicului, care are ca obiective cercetarea, colecţionarea de bunuri culturale, evidenţa, conservarea, restaurarea acestora, precum şi valorificarea patrimoniului cultural deţinut, prin expoziţii, publicaţii şi orice alte forme ale comunicării către public. </w:t>
      </w:r>
    </w:p>
    <w:p w14:paraId="27A034FA" w14:textId="1F1D5FCF" w:rsidR="005B348D" w:rsidRPr="00201FB8" w:rsidRDefault="00201FB8" w:rsidP="00201FB8">
      <w:pPr>
        <w:pStyle w:val="Listparagraf"/>
        <w:spacing w:line="276" w:lineRule="auto"/>
        <w:ind w:left="142" w:right="-852" w:firstLine="578"/>
        <w:jc w:val="both"/>
        <w:rPr>
          <w:sz w:val="22"/>
          <w:szCs w:val="22"/>
          <w:lang w:val="es-ES_tradnl"/>
        </w:rPr>
      </w:pPr>
      <w:r w:rsidRPr="00201FB8">
        <w:rPr>
          <w:sz w:val="22"/>
          <w:szCs w:val="22"/>
          <w:lang w:val="es-ES_tradnl"/>
        </w:rPr>
        <w:t xml:space="preserve">    În prezent  Statul de Funcții al Muzeului Dunării de Jos Călărași aprobat prin Hotărârea Consiliului Județean Călărași nr.</w:t>
      </w:r>
      <w:r w:rsidR="00B425C1">
        <w:rPr>
          <w:sz w:val="22"/>
          <w:szCs w:val="22"/>
          <w:lang w:val="es-ES_tradnl"/>
        </w:rPr>
        <w:t xml:space="preserve"> </w:t>
      </w:r>
      <w:r w:rsidRPr="00201FB8">
        <w:rPr>
          <w:sz w:val="22"/>
          <w:szCs w:val="22"/>
          <w:lang w:val="es-ES_tradnl"/>
        </w:rPr>
        <w:t>253/21.12.2023, cuprinde un număr de 42 de posturi.  Totodată, în vederea punerii în aplicare a prevederilor Ordonanței de urgență a Guvernului nr. 7/2026 pentru modificarea şi completarea unor acte normative, precum şi pentru adoptarea unor măsuri pentru creşterea capacităţii financiare a unităţilor administrativ-teritoriale, pentru aplicarea măsurilor transmise de Instituția Prefectului – Județul Călărași prin adresa nr. 1552/12.03.2026, înregistrată la Cosiliul Județean sub nr. 4252/13.03.2026 propunem desființarea posturilor vacante menționate mai sus.</w:t>
      </w:r>
    </w:p>
    <w:p w14:paraId="5C20B7A9" w14:textId="7CA90659" w:rsidR="00201FB8" w:rsidRPr="00201FB8" w:rsidRDefault="0040223B" w:rsidP="0040223B">
      <w:pPr>
        <w:tabs>
          <w:tab w:val="left" w:pos="1920"/>
        </w:tabs>
        <w:ind w:left="142" w:right="-994"/>
        <w:jc w:val="both"/>
        <w:rPr>
          <w:sz w:val="22"/>
          <w:szCs w:val="22"/>
        </w:rPr>
      </w:pPr>
      <w:r>
        <w:rPr>
          <w:sz w:val="22"/>
          <w:szCs w:val="22"/>
        </w:rPr>
        <w:t xml:space="preserve">              </w:t>
      </w:r>
      <w:r w:rsidR="00C44B3D" w:rsidRPr="00201FB8">
        <w:rPr>
          <w:sz w:val="22"/>
          <w:szCs w:val="22"/>
        </w:rPr>
        <w:t xml:space="preserve"> </w:t>
      </w:r>
      <w:r w:rsidR="00FC7B02" w:rsidRPr="00201FB8">
        <w:rPr>
          <w:sz w:val="22"/>
          <w:szCs w:val="22"/>
        </w:rPr>
        <w:t xml:space="preserve">Temeiul legal al măsurii propuse îl </w:t>
      </w:r>
      <w:r w:rsidR="00201FB8" w:rsidRPr="00201FB8">
        <w:rPr>
          <w:sz w:val="22"/>
          <w:szCs w:val="22"/>
        </w:rPr>
        <w:t xml:space="preserve">constituie prevederile art. 13 alin. (2), art. 25 şi art. 26 alin. (2) din Legea muzeelor şi a colecţiilor publice nr. 311/2003, republicată, cu modificările și completările ulterioare; prevederile art. 5 alin. (1) şi art. 6 alin. (1) lit. a), b), c) şi alin. (2) din Ordonanţa de urgenţă a Guvernului nr. 118/2006 privind înfiinţarea, organizarea şi desfăşurarea activităţii aşezămintelor culturale, aprobată cu modificări şi completări prin Legea nr. 143/2007, cu modificările şi completările ulterioare; </w:t>
      </w:r>
      <w:r w:rsidR="00201FB8" w:rsidRPr="00201FB8">
        <w:rPr>
          <w:rFonts w:cs="Arial"/>
          <w:sz w:val="22"/>
          <w:szCs w:val="22"/>
        </w:rPr>
        <w:t>prevederile art. XL din Ordonanța de urgență a Guvernului nr. 7/2026 pentru modificarea şi completarea unor acte normative, precum şi pentru adoptarea unor măsuri pentru creşterea capacităţii financiare a unităţilor administrativ-teritoriale;</w:t>
      </w:r>
      <w:r w:rsidR="00201FB8" w:rsidRPr="00201FB8">
        <w:rPr>
          <w:sz w:val="22"/>
          <w:szCs w:val="22"/>
        </w:rPr>
        <w:t xml:space="preserve"> </w:t>
      </w:r>
      <w:r w:rsidR="00201FB8" w:rsidRPr="00201FB8">
        <w:rPr>
          <w:rFonts w:cs="Arial"/>
          <w:iCs/>
          <w:sz w:val="22"/>
          <w:szCs w:val="22"/>
        </w:rPr>
        <w:t>adresa nr. 1552/12.03.2026 a Instituției Prefectului – Județul Călărași, înregistrată la Consiliul Județean Călărași sub nr. 4252 din 13.03.2026;</w:t>
      </w:r>
      <w:r w:rsidR="00201FB8" w:rsidRPr="00201FB8">
        <w:rPr>
          <w:sz w:val="22"/>
          <w:szCs w:val="22"/>
        </w:rPr>
        <w:t xml:space="preserve"> precum și prevederile</w:t>
      </w:r>
      <w:r w:rsidR="00201FB8" w:rsidRPr="00201FB8">
        <w:rPr>
          <w:rFonts w:ascii="Arial" w:hAnsi="Arial" w:cs="Arial"/>
          <w:sz w:val="22"/>
          <w:szCs w:val="22"/>
          <w:lang w:val="en-US"/>
        </w:rPr>
        <w:t xml:space="preserve"> </w:t>
      </w:r>
      <w:r w:rsidR="00201FB8" w:rsidRPr="00201FB8">
        <w:rPr>
          <w:sz w:val="22"/>
          <w:szCs w:val="22"/>
        </w:rPr>
        <w:t>art. 173 alin. (1) lit. a), d), f), alin. (2) lit. c) şi alin. (5) lit. d)</w:t>
      </w:r>
      <w:r w:rsidR="00201FB8" w:rsidRPr="00201FB8">
        <w:rPr>
          <w:rFonts w:ascii="Arial" w:hAnsi="Arial" w:cs="Arial"/>
          <w:sz w:val="22"/>
          <w:szCs w:val="22"/>
          <w:lang w:val="en-US"/>
        </w:rPr>
        <w:t xml:space="preserve"> </w:t>
      </w:r>
      <w:r w:rsidR="00201FB8" w:rsidRPr="00201FB8">
        <w:rPr>
          <w:sz w:val="22"/>
          <w:szCs w:val="22"/>
        </w:rPr>
        <w:t>din Ordonanța de urgență a Guvernului nr. 57/2019 privind Codul administrativ, cu modificările şi completările ulterioare.</w:t>
      </w:r>
    </w:p>
    <w:p w14:paraId="39EDC1F5" w14:textId="205A34F7" w:rsidR="00ED5E35" w:rsidRPr="00201FB8" w:rsidRDefault="00AF1632" w:rsidP="00201FB8">
      <w:pPr>
        <w:tabs>
          <w:tab w:val="left" w:pos="1920"/>
        </w:tabs>
        <w:ind w:right="-994"/>
        <w:jc w:val="both"/>
        <w:rPr>
          <w:sz w:val="22"/>
          <w:szCs w:val="22"/>
        </w:rPr>
      </w:pPr>
      <w:r w:rsidRPr="00201FB8">
        <w:rPr>
          <w:sz w:val="22"/>
          <w:szCs w:val="22"/>
        </w:rPr>
        <w:t xml:space="preserve">          </w:t>
      </w:r>
      <w:r w:rsidR="00890C33" w:rsidRPr="00201FB8">
        <w:rPr>
          <w:sz w:val="22"/>
          <w:szCs w:val="22"/>
        </w:rPr>
        <w:t xml:space="preserve">  </w:t>
      </w:r>
      <w:r w:rsidR="0040223B">
        <w:rPr>
          <w:sz w:val="22"/>
          <w:szCs w:val="22"/>
        </w:rPr>
        <w:t xml:space="preserve">     </w:t>
      </w:r>
      <w:r w:rsidRPr="00201FB8">
        <w:rPr>
          <w:sz w:val="22"/>
          <w:szCs w:val="22"/>
        </w:rPr>
        <w:t>S</w:t>
      </w:r>
      <w:r w:rsidR="00FC7B02" w:rsidRPr="00201FB8">
        <w:rPr>
          <w:sz w:val="22"/>
          <w:szCs w:val="22"/>
        </w:rPr>
        <w:t>upunem dezbaterii şi votului Consiliului Judeţean Călăraşi prezentul raport.</w:t>
      </w:r>
    </w:p>
    <w:p w14:paraId="38AC3623" w14:textId="77777777" w:rsidR="00C07FCF" w:rsidRPr="00201FB8" w:rsidRDefault="00C07FCF" w:rsidP="00890C33">
      <w:pPr>
        <w:spacing w:line="276" w:lineRule="auto"/>
        <w:ind w:left="567" w:right="-852"/>
        <w:jc w:val="both"/>
        <w:rPr>
          <w:sz w:val="22"/>
          <w:szCs w:val="22"/>
        </w:rPr>
      </w:pPr>
    </w:p>
    <w:p w14:paraId="3B98C330" w14:textId="0F13DFED" w:rsidR="00AF1632" w:rsidRPr="002D70CD" w:rsidRDefault="00705380" w:rsidP="008E6992">
      <w:pPr>
        <w:ind w:left="567" w:right="-852"/>
        <w:jc w:val="both"/>
        <w:rPr>
          <w:b/>
          <w:bCs/>
          <w:sz w:val="22"/>
          <w:szCs w:val="22"/>
        </w:rPr>
      </w:pPr>
      <w:r w:rsidRPr="002D70CD">
        <w:rPr>
          <w:sz w:val="22"/>
          <w:szCs w:val="22"/>
        </w:rPr>
        <w:t xml:space="preserve">                                                       </w:t>
      </w:r>
      <w:r w:rsidR="00026F67" w:rsidRPr="002D70CD">
        <w:rPr>
          <w:sz w:val="22"/>
          <w:szCs w:val="22"/>
        </w:rPr>
        <w:t xml:space="preserve">                   </w:t>
      </w:r>
      <w:r w:rsidRPr="002D70CD">
        <w:rPr>
          <w:b/>
          <w:bCs/>
          <w:sz w:val="22"/>
          <w:szCs w:val="22"/>
        </w:rPr>
        <w:t>DIRECTOR EXECUTIV,</w:t>
      </w:r>
    </w:p>
    <w:p w14:paraId="2B65D495" w14:textId="08824CC9" w:rsidR="00705380" w:rsidRDefault="00705380" w:rsidP="008E6992">
      <w:pPr>
        <w:ind w:left="567" w:right="-852"/>
        <w:jc w:val="both"/>
        <w:rPr>
          <w:b/>
          <w:bCs/>
          <w:sz w:val="22"/>
          <w:szCs w:val="22"/>
        </w:rPr>
      </w:pPr>
      <w:r w:rsidRPr="002D70CD">
        <w:rPr>
          <w:b/>
          <w:bCs/>
          <w:sz w:val="22"/>
          <w:szCs w:val="22"/>
        </w:rPr>
        <w:t xml:space="preserve">                                                               </w:t>
      </w:r>
      <w:r w:rsidR="00C07FCF" w:rsidRPr="002D70CD">
        <w:rPr>
          <w:b/>
          <w:bCs/>
          <w:sz w:val="22"/>
          <w:szCs w:val="22"/>
        </w:rPr>
        <w:t xml:space="preserve">  </w:t>
      </w:r>
      <w:r w:rsidR="00026F67" w:rsidRPr="002D70CD">
        <w:rPr>
          <w:b/>
          <w:bCs/>
          <w:sz w:val="22"/>
          <w:szCs w:val="22"/>
        </w:rPr>
        <w:t xml:space="preserve">              </w:t>
      </w:r>
      <w:r w:rsidRPr="002D70CD">
        <w:rPr>
          <w:b/>
          <w:bCs/>
          <w:sz w:val="22"/>
          <w:szCs w:val="22"/>
        </w:rPr>
        <w:t>Nicoleta CRĂCIUN</w:t>
      </w:r>
    </w:p>
    <w:p w14:paraId="7D9334B7" w14:textId="77777777" w:rsidR="0083260E" w:rsidRDefault="0083260E" w:rsidP="008E6992">
      <w:pPr>
        <w:ind w:left="567" w:right="-852"/>
        <w:jc w:val="both"/>
        <w:rPr>
          <w:b/>
          <w:bCs/>
          <w:sz w:val="22"/>
          <w:szCs w:val="22"/>
        </w:rPr>
      </w:pPr>
    </w:p>
    <w:p w14:paraId="272774EB" w14:textId="77777777" w:rsidR="00F51639" w:rsidRPr="002D70CD" w:rsidRDefault="00F51639" w:rsidP="00890C33">
      <w:pPr>
        <w:ind w:right="-852"/>
        <w:jc w:val="both"/>
        <w:rPr>
          <w:b/>
          <w:bCs/>
          <w:sz w:val="22"/>
          <w:szCs w:val="22"/>
        </w:rPr>
      </w:pPr>
    </w:p>
    <w:p w14:paraId="7E40B2F8" w14:textId="77777777" w:rsidR="00890C33" w:rsidRPr="002D70CD" w:rsidRDefault="009B42A7" w:rsidP="00890C33">
      <w:pPr>
        <w:ind w:left="567" w:right="-852"/>
        <w:jc w:val="center"/>
        <w:rPr>
          <w:b/>
          <w:sz w:val="22"/>
          <w:szCs w:val="22"/>
        </w:rPr>
      </w:pPr>
      <w:r w:rsidRPr="002D70CD">
        <w:rPr>
          <w:b/>
          <w:sz w:val="22"/>
          <w:szCs w:val="22"/>
        </w:rPr>
        <w:t xml:space="preserve">Consilier, </w:t>
      </w:r>
      <w:r w:rsidR="00F51639">
        <w:rPr>
          <w:b/>
          <w:sz w:val="22"/>
          <w:szCs w:val="22"/>
        </w:rPr>
        <w:t>Alina DAMIAN</w:t>
      </w:r>
      <w:r w:rsidR="00890C33">
        <w:rPr>
          <w:b/>
          <w:sz w:val="22"/>
          <w:szCs w:val="22"/>
        </w:rPr>
        <w:t xml:space="preserve">                                                                      cons. jur., </w:t>
      </w:r>
      <w:r w:rsidR="00890C33" w:rsidRPr="002D70CD">
        <w:rPr>
          <w:b/>
          <w:sz w:val="22"/>
          <w:szCs w:val="22"/>
        </w:rPr>
        <w:t>Robert PLEȘEA</w:t>
      </w:r>
    </w:p>
    <w:p w14:paraId="3674E4BC" w14:textId="4AF0217C" w:rsidR="00FC7B02" w:rsidRPr="00890C33" w:rsidRDefault="00FC7B02" w:rsidP="00890C33">
      <w:pPr>
        <w:ind w:left="567" w:right="-852"/>
        <w:rPr>
          <w:b/>
          <w:sz w:val="22"/>
          <w:szCs w:val="22"/>
        </w:rPr>
      </w:pPr>
      <w:r w:rsidRPr="002D70CD">
        <w:rPr>
          <w:b/>
          <w:sz w:val="22"/>
          <w:szCs w:val="22"/>
        </w:rPr>
        <w:t xml:space="preserve">                                                                                       </w:t>
      </w:r>
      <w:r w:rsidR="00C07FCF" w:rsidRPr="002D70CD">
        <w:rPr>
          <w:b/>
          <w:sz w:val="22"/>
          <w:szCs w:val="22"/>
        </w:rPr>
        <w:t xml:space="preserve">                 </w:t>
      </w:r>
      <w:r w:rsidR="00053F53" w:rsidRPr="002D70CD">
        <w:rPr>
          <w:b/>
          <w:sz w:val="22"/>
          <w:szCs w:val="22"/>
        </w:rPr>
        <w:tab/>
      </w:r>
      <w:r w:rsidR="00053F53" w:rsidRPr="002D70CD">
        <w:rPr>
          <w:b/>
          <w:sz w:val="22"/>
          <w:szCs w:val="22"/>
        </w:rPr>
        <w:tab/>
      </w:r>
      <w:r w:rsidR="00053F53" w:rsidRPr="002D70CD">
        <w:rPr>
          <w:b/>
          <w:sz w:val="22"/>
          <w:szCs w:val="22"/>
        </w:rPr>
        <w:tab/>
      </w:r>
      <w:r w:rsidR="00053F53" w:rsidRPr="002D70CD">
        <w:rPr>
          <w:b/>
          <w:sz w:val="22"/>
          <w:szCs w:val="22"/>
        </w:rPr>
        <w:tab/>
      </w:r>
      <w:r w:rsidR="00053F53" w:rsidRPr="002D70CD">
        <w:rPr>
          <w:b/>
          <w:sz w:val="22"/>
          <w:szCs w:val="22"/>
        </w:rPr>
        <w:tab/>
        <w:t xml:space="preserve">                                       </w:t>
      </w:r>
      <w:r w:rsidR="00890C33">
        <w:rPr>
          <w:b/>
          <w:sz w:val="22"/>
          <w:szCs w:val="22"/>
        </w:rPr>
        <w:t xml:space="preserve">         </w:t>
      </w:r>
      <w:r w:rsidRPr="004F7431">
        <w:rPr>
          <w:b/>
        </w:rPr>
        <w:t xml:space="preserve">                </w:t>
      </w:r>
      <w:bookmarkStart w:id="4" w:name="tree#89"/>
      <w:bookmarkEnd w:id="4"/>
    </w:p>
    <w:p w14:paraId="3D77C169" w14:textId="77777777" w:rsidR="00FC7B02" w:rsidRPr="004F7431" w:rsidRDefault="00FC7B02" w:rsidP="008E6992">
      <w:pPr>
        <w:ind w:left="567" w:right="-852"/>
        <w:rPr>
          <w:b/>
          <w:bCs/>
        </w:rPr>
      </w:pPr>
      <w:r w:rsidRPr="004F7431">
        <w:rPr>
          <w:b/>
        </w:rPr>
        <w:lastRenderedPageBreak/>
        <w:t>CONSILIUL JUDEŢEAN CĂLĂRAŞI</w:t>
      </w:r>
      <w:r w:rsidRPr="004F7431">
        <w:rPr>
          <w:b/>
        </w:rPr>
        <w:tab/>
      </w:r>
      <w:r w:rsidRPr="004F7431">
        <w:rPr>
          <w:b/>
        </w:rPr>
        <w:tab/>
      </w:r>
      <w:r w:rsidRPr="004F7431">
        <w:rPr>
          <w:b/>
        </w:rPr>
        <w:tab/>
      </w:r>
      <w:r w:rsidRPr="004F7431">
        <w:rPr>
          <w:b/>
        </w:rPr>
        <w:tab/>
      </w:r>
      <w:r w:rsidRPr="004F7431">
        <w:rPr>
          <w:b/>
        </w:rPr>
        <w:tab/>
        <w:t xml:space="preserve">                                            </w:t>
      </w:r>
    </w:p>
    <w:p w14:paraId="3643AD11" w14:textId="77777777" w:rsidR="00FC7B02" w:rsidRPr="004F7431" w:rsidRDefault="00FC7B02" w:rsidP="008E6992">
      <w:pPr>
        <w:pStyle w:val="Corptext"/>
        <w:ind w:left="567" w:right="-852"/>
        <w:jc w:val="left"/>
        <w:rPr>
          <w:b/>
        </w:rPr>
      </w:pPr>
      <w:r w:rsidRPr="004F7431">
        <w:rPr>
          <w:b/>
        </w:rPr>
        <w:t xml:space="preserve">Comisia de Studii, Prognoze Economico - Sociale, </w:t>
      </w:r>
    </w:p>
    <w:p w14:paraId="5A69735F" w14:textId="41A68BE5" w:rsidR="00FC7B02" w:rsidRPr="004F7431" w:rsidRDefault="00FC7B02" w:rsidP="008E6992">
      <w:pPr>
        <w:pStyle w:val="Corptext"/>
        <w:ind w:left="567" w:right="-852"/>
        <w:jc w:val="left"/>
        <w:rPr>
          <w:b/>
        </w:rPr>
      </w:pPr>
      <w:r w:rsidRPr="004F7431">
        <w:rPr>
          <w:b/>
        </w:rPr>
        <w:t>Buget - Finanţe şi Administrarea Domeniului Public şi Privat al Judeţului</w:t>
      </w:r>
    </w:p>
    <w:p w14:paraId="1A7BDA82" w14:textId="77777777" w:rsidR="00FC7B02" w:rsidRPr="004F7431" w:rsidRDefault="00FC7B02" w:rsidP="008E6992">
      <w:pPr>
        <w:pStyle w:val="Corptext"/>
        <w:ind w:left="567" w:right="-852"/>
        <w:jc w:val="left"/>
        <w:rPr>
          <w:b/>
        </w:rPr>
      </w:pPr>
    </w:p>
    <w:p w14:paraId="1C7A5C49" w14:textId="77777777" w:rsidR="00FC7B02" w:rsidRPr="004F7431" w:rsidRDefault="00FC7B02" w:rsidP="008E6992">
      <w:pPr>
        <w:pStyle w:val="Corptext"/>
        <w:ind w:left="567" w:right="-852"/>
        <w:jc w:val="left"/>
        <w:rPr>
          <w:b/>
          <w:lang w:val="it-IT"/>
        </w:rPr>
      </w:pPr>
    </w:p>
    <w:p w14:paraId="1D3312B2" w14:textId="002ACC9C" w:rsidR="00FC7B02" w:rsidRPr="004F7431" w:rsidRDefault="00FC7B02" w:rsidP="008E6992">
      <w:pPr>
        <w:pStyle w:val="Titlu2"/>
        <w:tabs>
          <w:tab w:val="left" w:pos="0"/>
          <w:tab w:val="left" w:pos="374"/>
        </w:tabs>
        <w:spacing w:line="240" w:lineRule="auto"/>
        <w:ind w:left="567" w:right="-852"/>
        <w:rPr>
          <w:b/>
          <w:sz w:val="24"/>
          <w:szCs w:val="24"/>
        </w:rPr>
      </w:pPr>
      <w:r w:rsidRPr="004F7431">
        <w:rPr>
          <w:b/>
          <w:bCs/>
          <w:sz w:val="24"/>
          <w:szCs w:val="24"/>
        </w:rPr>
        <w:t xml:space="preserve">                                                       </w:t>
      </w:r>
      <w:r w:rsidR="00A24AB3">
        <w:rPr>
          <w:b/>
          <w:bCs/>
          <w:sz w:val="24"/>
          <w:szCs w:val="24"/>
        </w:rPr>
        <w:t xml:space="preserve">         </w:t>
      </w:r>
      <w:r w:rsidR="009A6342" w:rsidRPr="004F7431">
        <w:rPr>
          <w:b/>
          <w:bCs/>
          <w:sz w:val="24"/>
          <w:szCs w:val="24"/>
        </w:rPr>
        <w:t>AVIZ</w:t>
      </w:r>
    </w:p>
    <w:p w14:paraId="39126BE4" w14:textId="77777777" w:rsidR="00F62D43" w:rsidRDefault="00F62D43" w:rsidP="00F62D43">
      <w:pPr>
        <w:ind w:left="567" w:right="-994" w:firstLine="567"/>
        <w:jc w:val="center"/>
        <w:rPr>
          <w:b/>
          <w:bCs/>
          <w:iCs/>
          <w:sz w:val="22"/>
          <w:szCs w:val="22"/>
        </w:rPr>
      </w:pPr>
      <w:r w:rsidRPr="00131214">
        <w:rPr>
          <w:b/>
          <w:sz w:val="22"/>
          <w:szCs w:val="22"/>
        </w:rPr>
        <w:t xml:space="preserve">privind </w:t>
      </w:r>
      <w:r>
        <w:rPr>
          <w:b/>
          <w:sz w:val="22"/>
          <w:szCs w:val="22"/>
        </w:rPr>
        <w:t xml:space="preserve">reorganizarea </w:t>
      </w:r>
      <w:r w:rsidRPr="005E173B">
        <w:rPr>
          <w:b/>
          <w:bCs/>
          <w:iCs/>
          <w:sz w:val="22"/>
          <w:szCs w:val="22"/>
        </w:rPr>
        <w:t>Muzeului Dunării de Jos Călăraşi</w:t>
      </w:r>
    </w:p>
    <w:p w14:paraId="795C06C4" w14:textId="77777777" w:rsidR="0083260E" w:rsidRDefault="0083260E" w:rsidP="00F62D43">
      <w:pPr>
        <w:ind w:left="567" w:right="-994" w:firstLine="567"/>
        <w:jc w:val="center"/>
        <w:rPr>
          <w:b/>
          <w:sz w:val="22"/>
          <w:szCs w:val="22"/>
        </w:rPr>
      </w:pPr>
    </w:p>
    <w:p w14:paraId="7B21379F" w14:textId="77777777" w:rsidR="00830169" w:rsidRDefault="00830169" w:rsidP="00830169">
      <w:pPr>
        <w:ind w:left="567" w:right="-852"/>
        <w:rPr>
          <w:b/>
          <w:sz w:val="22"/>
          <w:szCs w:val="22"/>
        </w:rPr>
      </w:pPr>
    </w:p>
    <w:p w14:paraId="729FB0A9" w14:textId="0731062B" w:rsidR="00F51639" w:rsidRPr="00890C33" w:rsidRDefault="00A83A6E" w:rsidP="00890C33">
      <w:pPr>
        <w:ind w:left="567" w:right="-852"/>
        <w:jc w:val="both"/>
        <w:rPr>
          <w:color w:val="000000" w:themeColor="text1"/>
          <w:sz w:val="22"/>
          <w:szCs w:val="22"/>
        </w:rPr>
      </w:pPr>
      <w:r w:rsidRPr="00890C33">
        <w:rPr>
          <w:sz w:val="22"/>
          <w:szCs w:val="22"/>
        </w:rPr>
        <w:t xml:space="preserve">              </w:t>
      </w:r>
      <w:r w:rsidR="002F3129" w:rsidRPr="00890C33">
        <w:rPr>
          <w:sz w:val="22"/>
          <w:szCs w:val="22"/>
        </w:rPr>
        <w:t xml:space="preserve"> </w:t>
      </w:r>
      <w:r w:rsidR="00FC7B02" w:rsidRPr="00890C33">
        <w:rPr>
          <w:sz w:val="22"/>
          <w:szCs w:val="22"/>
        </w:rPr>
        <w:t>Comisiei de Studii, Prognoze Economico - Sociale, Buget - Finanţe şi Administrarea Domeniului Public şi Privat al Judeţului i-a fost transmis</w:t>
      </w:r>
      <w:r w:rsidR="002F76B2" w:rsidRPr="00890C33">
        <w:rPr>
          <w:sz w:val="22"/>
          <w:szCs w:val="22"/>
        </w:rPr>
        <w:t>,</w:t>
      </w:r>
      <w:r w:rsidR="00FC7B02" w:rsidRPr="00890C33">
        <w:rPr>
          <w:sz w:val="22"/>
          <w:szCs w:val="22"/>
        </w:rPr>
        <w:t xml:space="preserve"> </w:t>
      </w:r>
      <w:r w:rsidR="002F76B2" w:rsidRPr="00890C33">
        <w:rPr>
          <w:sz w:val="22"/>
          <w:szCs w:val="22"/>
          <w:lang w:val="it-IT"/>
        </w:rPr>
        <w:t xml:space="preserve">în conformitate cu prevederile </w:t>
      </w:r>
      <w:r w:rsidR="002F76B2" w:rsidRPr="00890C33">
        <w:rPr>
          <w:sz w:val="22"/>
          <w:szCs w:val="22"/>
        </w:rPr>
        <w:t>art. 182 alin. (4) raportate la art. 125 alin. (1) lit. a), b) şi art. 136 alin. (8) lit. c) din Ordonanța de urgență a Guvernului nr. 57/2019 privind Codul Administrativ, cu modificările şi completările ulterioare, precum</w:t>
      </w:r>
      <w:r w:rsidR="002F76B2" w:rsidRPr="00890C33">
        <w:rPr>
          <w:sz w:val="22"/>
          <w:szCs w:val="22"/>
          <w:lang w:val="it-IT"/>
        </w:rPr>
        <w:t xml:space="preserve"> şi ale art. 16 alin. (1) lit. a), b), art. 22 pct. 1. lit. a) par. 6, art. 23, art. 36 alin. (3) lit. b), alin. (6) şi alin. (8) lit. c) din Regulamentul de Organizare şi Funcţionare a Consiliului Judeţean Călăraşi, </w:t>
      </w:r>
      <w:r w:rsidR="00FC7B02" w:rsidRPr="00890C33">
        <w:rPr>
          <w:sz w:val="22"/>
          <w:szCs w:val="22"/>
        </w:rPr>
        <w:t xml:space="preserve">proiectul de hotărâre privind </w:t>
      </w:r>
      <w:r w:rsidR="00B85AE1">
        <w:rPr>
          <w:sz w:val="22"/>
          <w:szCs w:val="22"/>
        </w:rPr>
        <w:t xml:space="preserve">reorganizarea </w:t>
      </w:r>
      <w:r w:rsidR="00F51639" w:rsidRPr="00890C33">
        <w:rPr>
          <w:sz w:val="22"/>
          <w:szCs w:val="22"/>
        </w:rPr>
        <w:t>Muzeului Dunării de Jos Călăraş</w:t>
      </w:r>
      <w:r w:rsidR="00B85AE1">
        <w:rPr>
          <w:sz w:val="22"/>
          <w:szCs w:val="22"/>
        </w:rPr>
        <w:t>i.</w:t>
      </w:r>
    </w:p>
    <w:p w14:paraId="0D92E1C4" w14:textId="734926AC" w:rsidR="002F76B2" w:rsidRPr="00890C33" w:rsidRDefault="002F76B2" w:rsidP="00890C33">
      <w:pPr>
        <w:ind w:left="567" w:right="-852"/>
        <w:jc w:val="both"/>
        <w:rPr>
          <w:sz w:val="22"/>
          <w:szCs w:val="22"/>
        </w:rPr>
      </w:pPr>
      <w:r w:rsidRPr="00890C33">
        <w:rPr>
          <w:sz w:val="22"/>
          <w:szCs w:val="22"/>
        </w:rPr>
        <w:t xml:space="preserve">          </w:t>
      </w:r>
      <w:r w:rsidR="007535A1" w:rsidRPr="00890C33">
        <w:rPr>
          <w:sz w:val="22"/>
          <w:szCs w:val="22"/>
        </w:rPr>
        <w:t xml:space="preserve">    </w:t>
      </w:r>
      <w:r w:rsidRPr="00890C33">
        <w:rPr>
          <w:sz w:val="22"/>
          <w:szCs w:val="22"/>
        </w:rPr>
        <w:t xml:space="preserve"> În conformitate cu prevederile legale menţionate, suntem obligaţi să examinăm proiectul de hotărâre şi să ne pronunţăm asupra legalităţii, oportunităţii şi necesităţii adoptării acestuia în forma şi în condiţiile prezentate de iniţiator.</w:t>
      </w:r>
    </w:p>
    <w:p w14:paraId="5534CDB5" w14:textId="0CF92F22" w:rsidR="00FC7B02" w:rsidRPr="00890C33" w:rsidRDefault="002F76B2" w:rsidP="00890C33">
      <w:pPr>
        <w:tabs>
          <w:tab w:val="left" w:pos="993"/>
        </w:tabs>
        <w:ind w:left="567" w:right="-852"/>
        <w:jc w:val="both"/>
        <w:rPr>
          <w:sz w:val="22"/>
          <w:szCs w:val="22"/>
        </w:rPr>
      </w:pPr>
      <w:r w:rsidRPr="00890C33">
        <w:rPr>
          <w:sz w:val="22"/>
          <w:szCs w:val="22"/>
        </w:rPr>
        <w:t xml:space="preserve">               În şedinţa din data de __ .</w:t>
      </w:r>
      <w:r w:rsidR="00B85AE1">
        <w:rPr>
          <w:sz w:val="22"/>
          <w:szCs w:val="22"/>
        </w:rPr>
        <w:t>04.2026</w:t>
      </w:r>
      <w:r w:rsidRPr="00890C33">
        <w:rPr>
          <w:sz w:val="22"/>
          <w:szCs w:val="22"/>
        </w:rPr>
        <w:t xml:space="preserve"> am luat în dezbatere proiectul de hotărâre transmis.</w:t>
      </w:r>
      <w:r w:rsidR="00FC7B02" w:rsidRPr="00890C33">
        <w:rPr>
          <w:sz w:val="22"/>
          <w:szCs w:val="22"/>
        </w:rPr>
        <w:t xml:space="preserve"> </w:t>
      </w:r>
    </w:p>
    <w:p w14:paraId="65C47F8E" w14:textId="6E1D27B7" w:rsidR="00FC7B02" w:rsidRPr="00890C33" w:rsidRDefault="00FC7B02" w:rsidP="00890C33">
      <w:pPr>
        <w:tabs>
          <w:tab w:val="left" w:pos="0"/>
          <w:tab w:val="left" w:pos="374"/>
        </w:tabs>
        <w:ind w:left="567" w:right="-852"/>
        <w:jc w:val="both"/>
        <w:rPr>
          <w:sz w:val="22"/>
          <w:szCs w:val="22"/>
          <w:lang w:val="fr-FR"/>
        </w:rPr>
      </w:pPr>
      <w:r w:rsidRPr="00890C33">
        <w:rPr>
          <w:sz w:val="22"/>
          <w:szCs w:val="22"/>
        </w:rPr>
        <w:tab/>
        <w:t xml:space="preserve">        </w:t>
      </w:r>
      <w:r w:rsidR="008524A1" w:rsidRPr="00890C33">
        <w:rPr>
          <w:sz w:val="22"/>
          <w:szCs w:val="22"/>
        </w:rPr>
        <w:t xml:space="preserve"> </w:t>
      </w:r>
      <w:r w:rsidR="007535A1" w:rsidRPr="00890C33">
        <w:rPr>
          <w:sz w:val="22"/>
          <w:szCs w:val="22"/>
        </w:rPr>
        <w:t xml:space="preserve">    </w:t>
      </w:r>
      <w:r w:rsidRPr="00890C33">
        <w:rPr>
          <w:sz w:val="22"/>
          <w:szCs w:val="22"/>
        </w:rPr>
        <w:t xml:space="preserve">În urma dezbaterilor am concluzionat că este necesară şi oportună adoptarea măsurii propuse în forma şi în condiţiile prezentate în proiectul de hotărâre, </w:t>
      </w:r>
      <w:r w:rsidR="00AF1632" w:rsidRPr="00890C33">
        <w:rPr>
          <w:sz w:val="22"/>
          <w:szCs w:val="22"/>
        </w:rPr>
        <w:t>referatul de aprobare al iniţiatorului</w:t>
      </w:r>
      <w:r w:rsidRPr="00890C33">
        <w:rPr>
          <w:sz w:val="22"/>
          <w:szCs w:val="22"/>
        </w:rPr>
        <w:t xml:space="preserve"> şi raportul de specialitate transmise.</w:t>
      </w:r>
    </w:p>
    <w:p w14:paraId="7897D91B" w14:textId="4B14EBDB" w:rsidR="00B85AE1" w:rsidRPr="00201FB8" w:rsidRDefault="00FC7B02" w:rsidP="00B85AE1">
      <w:pPr>
        <w:tabs>
          <w:tab w:val="left" w:pos="1920"/>
        </w:tabs>
        <w:ind w:left="142" w:right="-994" w:firstLine="992"/>
        <w:jc w:val="both"/>
        <w:rPr>
          <w:sz w:val="22"/>
          <w:szCs w:val="22"/>
        </w:rPr>
      </w:pPr>
      <w:r w:rsidRPr="00890C33">
        <w:rPr>
          <w:sz w:val="22"/>
          <w:szCs w:val="22"/>
        </w:rPr>
        <w:t xml:space="preserve">   </w:t>
      </w:r>
      <w:r w:rsidR="002F3129" w:rsidRPr="00890C33">
        <w:rPr>
          <w:sz w:val="22"/>
          <w:szCs w:val="22"/>
        </w:rPr>
        <w:t xml:space="preserve">   </w:t>
      </w:r>
      <w:r w:rsidR="00890C33" w:rsidRPr="00890C33">
        <w:rPr>
          <w:sz w:val="22"/>
          <w:szCs w:val="22"/>
        </w:rPr>
        <w:t xml:space="preserve">        </w:t>
      </w:r>
      <w:r w:rsidRPr="00890C33">
        <w:rPr>
          <w:sz w:val="22"/>
          <w:szCs w:val="22"/>
        </w:rPr>
        <w:t xml:space="preserve">Examinând proiectul de hotărâre sub aspectul legalităţii, am stabilit că măsura propusă se întemeiază pe </w:t>
      </w:r>
      <w:r w:rsidR="00B85AE1" w:rsidRPr="00201FB8">
        <w:rPr>
          <w:sz w:val="22"/>
          <w:szCs w:val="22"/>
        </w:rPr>
        <w:t xml:space="preserve">prevederile art. 13 alin. (2), art. 25 şi art. 26 alin. (2) din Legea muzeelor şi a colecţiilor publice nr. 311/2003, republicată, cu modificările și completările ulterioare; prevederile art. 5 alin. (1) şi art. 6 alin. (1) lit. a), b), c) şi alin. (2) din Ordonanţa de urgenţă a Guvernului nr. 118/2006 privind înfiinţarea, organizarea şi desfăşurarea activităţii aşezămintelor culturale, aprobată cu modificări şi completări prin Legea nr. 143/2007, cu modificările şi completările ulterioare; </w:t>
      </w:r>
      <w:r w:rsidR="00B85AE1" w:rsidRPr="00201FB8">
        <w:rPr>
          <w:rFonts w:cs="Arial"/>
          <w:sz w:val="22"/>
          <w:szCs w:val="22"/>
        </w:rPr>
        <w:t>prevederile art. XL din Ordonanța de urgență a Guvernului nr. 7/2026 pentru modificarea şi completarea unor acte normative, precum şi pentru adoptarea unor măsuri pentru creşterea capacităţii financiare a unităţilor administrativ-teritoriale;</w:t>
      </w:r>
      <w:r w:rsidR="00B85AE1" w:rsidRPr="00201FB8">
        <w:rPr>
          <w:sz w:val="22"/>
          <w:szCs w:val="22"/>
        </w:rPr>
        <w:t xml:space="preserve"> </w:t>
      </w:r>
      <w:r w:rsidR="00B85AE1" w:rsidRPr="00201FB8">
        <w:rPr>
          <w:rFonts w:cs="Arial"/>
          <w:iCs/>
          <w:sz w:val="22"/>
          <w:szCs w:val="22"/>
        </w:rPr>
        <w:t>adresa nr. 1552/12.03.2026 a Instituției Prefectului – Județul Călărași, înregistrată la Consiliul Județean Călărași sub nr. 4252 din 13.03.2026;</w:t>
      </w:r>
      <w:r w:rsidR="00B85AE1" w:rsidRPr="00201FB8">
        <w:rPr>
          <w:sz w:val="22"/>
          <w:szCs w:val="22"/>
        </w:rPr>
        <w:t xml:space="preserve"> precum și prevederile</w:t>
      </w:r>
      <w:r w:rsidR="00B85AE1" w:rsidRPr="00201FB8">
        <w:rPr>
          <w:rFonts w:ascii="Arial" w:hAnsi="Arial" w:cs="Arial"/>
          <w:sz w:val="22"/>
          <w:szCs w:val="22"/>
          <w:lang w:val="en-US"/>
        </w:rPr>
        <w:t xml:space="preserve"> </w:t>
      </w:r>
      <w:r w:rsidR="00B85AE1" w:rsidRPr="00201FB8">
        <w:rPr>
          <w:sz w:val="22"/>
          <w:szCs w:val="22"/>
        </w:rPr>
        <w:t>art. 173 alin. (1) lit. a), d), f), alin. (2) lit. c) şi alin. (5) lit. d)</w:t>
      </w:r>
      <w:r w:rsidR="00B85AE1" w:rsidRPr="00201FB8">
        <w:rPr>
          <w:rFonts w:ascii="Arial" w:hAnsi="Arial" w:cs="Arial"/>
          <w:sz w:val="22"/>
          <w:szCs w:val="22"/>
          <w:lang w:val="en-US"/>
        </w:rPr>
        <w:t xml:space="preserve"> </w:t>
      </w:r>
      <w:r w:rsidR="00B85AE1" w:rsidRPr="00201FB8">
        <w:rPr>
          <w:sz w:val="22"/>
          <w:szCs w:val="22"/>
        </w:rPr>
        <w:t>din Ordonanța de urgență a Guvernului nr. 57/2019 privind Codul administrativ, cu modificările şi completările ulterioare.</w:t>
      </w:r>
    </w:p>
    <w:p w14:paraId="42AA4D4D" w14:textId="7470D625" w:rsidR="00FC7B02" w:rsidRPr="00890C33" w:rsidRDefault="00890C33" w:rsidP="00B85AE1">
      <w:pPr>
        <w:tabs>
          <w:tab w:val="left" w:pos="1920"/>
        </w:tabs>
        <w:ind w:left="567" w:right="-852"/>
        <w:jc w:val="both"/>
        <w:rPr>
          <w:sz w:val="22"/>
          <w:szCs w:val="22"/>
        </w:rPr>
      </w:pPr>
      <w:r w:rsidRPr="00890C33">
        <w:rPr>
          <w:sz w:val="22"/>
          <w:szCs w:val="22"/>
        </w:rPr>
        <w:t xml:space="preserve">    </w:t>
      </w:r>
      <w:r w:rsidR="00FC7B02" w:rsidRPr="00890C33">
        <w:rPr>
          <w:sz w:val="22"/>
          <w:szCs w:val="22"/>
        </w:rPr>
        <w:t>Votul nominal al Comisiei de Studii, Prognoze Economico - Sociale, Buget - Finanţe şi Administrarea Domeniului Public şi Privat al Judeţului, se prezintă astfel:</w:t>
      </w:r>
    </w:p>
    <w:p w14:paraId="1A646BA6" w14:textId="77777777" w:rsidR="00FC7B02" w:rsidRPr="00890C33" w:rsidRDefault="00FC7B02" w:rsidP="00890C33">
      <w:pPr>
        <w:ind w:left="567" w:right="-852" w:firstLine="720"/>
        <w:jc w:val="both"/>
        <w:rPr>
          <w:sz w:val="22"/>
          <w:szCs w:val="22"/>
        </w:rPr>
      </w:pPr>
    </w:p>
    <w:p w14:paraId="340A74AE" w14:textId="77777777" w:rsidR="00182587" w:rsidRPr="00D06B80" w:rsidRDefault="00182587" w:rsidP="00182587">
      <w:pPr>
        <w:numPr>
          <w:ilvl w:val="0"/>
          <w:numId w:val="9"/>
        </w:numPr>
        <w:ind w:left="426" w:right="-425" w:firstLine="708"/>
        <w:rPr>
          <w:lang w:val="en-US" w:eastAsia="ro-RO"/>
        </w:rPr>
      </w:pPr>
      <w:r w:rsidRPr="00D06B80">
        <w:rPr>
          <w:lang w:val="en-US" w:eastAsia="ro-RO"/>
        </w:rPr>
        <w:t>Gîdea Vasile</w:t>
      </w:r>
    </w:p>
    <w:p w14:paraId="102B0A89" w14:textId="77777777" w:rsidR="00182587" w:rsidRPr="00D06B80" w:rsidRDefault="00182587" w:rsidP="00182587">
      <w:pPr>
        <w:numPr>
          <w:ilvl w:val="0"/>
          <w:numId w:val="9"/>
        </w:numPr>
        <w:ind w:left="426" w:right="-425" w:firstLine="708"/>
        <w:rPr>
          <w:lang w:val="en-US" w:eastAsia="ro-RO"/>
        </w:rPr>
      </w:pPr>
      <w:r w:rsidRPr="00D06B80">
        <w:rPr>
          <w:lang w:val="en-US" w:eastAsia="ro-RO"/>
        </w:rPr>
        <w:t>Stoichici Ovidiu - Constantin</w:t>
      </w:r>
    </w:p>
    <w:p w14:paraId="5E3FDCA5" w14:textId="77777777" w:rsidR="00182587" w:rsidRPr="00D06B80" w:rsidRDefault="00182587" w:rsidP="00182587">
      <w:pPr>
        <w:numPr>
          <w:ilvl w:val="0"/>
          <w:numId w:val="9"/>
        </w:numPr>
        <w:ind w:left="426" w:right="-425" w:firstLine="708"/>
        <w:rPr>
          <w:lang w:val="en-US" w:eastAsia="ro-RO"/>
        </w:rPr>
      </w:pPr>
      <w:r w:rsidRPr="00D06B80">
        <w:rPr>
          <w:lang w:val="en-US" w:eastAsia="ro-RO"/>
        </w:rPr>
        <w:t>Olteanu Dan</w:t>
      </w:r>
    </w:p>
    <w:p w14:paraId="53008C98" w14:textId="77777777" w:rsidR="00182587" w:rsidRPr="00D06B80" w:rsidRDefault="00182587" w:rsidP="00182587">
      <w:pPr>
        <w:numPr>
          <w:ilvl w:val="0"/>
          <w:numId w:val="9"/>
        </w:numPr>
        <w:ind w:left="426" w:right="-425" w:firstLine="708"/>
        <w:rPr>
          <w:lang w:val="en-US" w:eastAsia="ro-RO"/>
        </w:rPr>
      </w:pPr>
      <w:r w:rsidRPr="00D06B80">
        <w:rPr>
          <w:lang w:val="en-US" w:eastAsia="ro-RO"/>
        </w:rPr>
        <w:t>Tîlpeanu Ilie</w:t>
      </w:r>
    </w:p>
    <w:p w14:paraId="571E7736" w14:textId="77777777" w:rsidR="00182587" w:rsidRPr="00D06B80" w:rsidRDefault="00182587" w:rsidP="00182587">
      <w:pPr>
        <w:numPr>
          <w:ilvl w:val="0"/>
          <w:numId w:val="9"/>
        </w:numPr>
        <w:ind w:left="426" w:right="-425" w:firstLine="708"/>
        <w:rPr>
          <w:lang w:val="en-US" w:eastAsia="ro-RO"/>
        </w:rPr>
      </w:pPr>
      <w:r w:rsidRPr="00D06B80">
        <w:rPr>
          <w:lang w:val="en-US" w:eastAsia="ro-RO"/>
        </w:rPr>
        <w:t>Niculae Aurel</w:t>
      </w:r>
    </w:p>
    <w:p w14:paraId="46D04435" w14:textId="77777777" w:rsidR="00182587" w:rsidRPr="00D06B80" w:rsidRDefault="00182587" w:rsidP="00182587">
      <w:pPr>
        <w:numPr>
          <w:ilvl w:val="0"/>
          <w:numId w:val="9"/>
        </w:numPr>
        <w:ind w:left="426" w:right="-425" w:firstLine="708"/>
        <w:rPr>
          <w:lang w:val="en-US" w:eastAsia="ro-RO"/>
        </w:rPr>
      </w:pPr>
      <w:r w:rsidRPr="00D06B80">
        <w:rPr>
          <w:lang w:val="en-US" w:eastAsia="ro-RO"/>
        </w:rPr>
        <w:t>Pușcașu Ioan</w:t>
      </w:r>
    </w:p>
    <w:p w14:paraId="3ED58D2E" w14:textId="77777777" w:rsidR="00182587" w:rsidRPr="00D06B80" w:rsidRDefault="00182587" w:rsidP="00182587">
      <w:pPr>
        <w:numPr>
          <w:ilvl w:val="0"/>
          <w:numId w:val="9"/>
        </w:numPr>
        <w:ind w:left="426" w:right="-425" w:firstLine="708"/>
        <w:rPr>
          <w:lang w:val="en-US" w:eastAsia="ro-RO"/>
        </w:rPr>
      </w:pPr>
      <w:r w:rsidRPr="00D06B80">
        <w:rPr>
          <w:lang w:val="en-US" w:eastAsia="ro-RO"/>
        </w:rPr>
        <w:t>Pațurcă Roxana -Natalia</w:t>
      </w:r>
    </w:p>
    <w:p w14:paraId="2195F514" w14:textId="77777777" w:rsidR="00182587" w:rsidRPr="00D06B80" w:rsidRDefault="00182587" w:rsidP="00182587">
      <w:pPr>
        <w:ind w:left="426" w:right="-425" w:firstLine="141"/>
        <w:rPr>
          <w:lang w:val="en-US" w:eastAsia="ro-RO"/>
        </w:rPr>
      </w:pPr>
      <w:r>
        <w:rPr>
          <w:lang w:val="en-US" w:eastAsia="ro-RO"/>
        </w:rPr>
        <w:t xml:space="preserve">          </w:t>
      </w:r>
      <w:r w:rsidRPr="00D06B80">
        <w:rPr>
          <w:lang w:val="en-US" w:eastAsia="ro-RO"/>
        </w:rPr>
        <w:t>8.  Chiriță Alexandru</w:t>
      </w:r>
    </w:p>
    <w:p w14:paraId="10E7D22A" w14:textId="2A175279" w:rsidR="00182587" w:rsidRDefault="00182587" w:rsidP="00182587">
      <w:pPr>
        <w:ind w:right="-425"/>
        <w:rPr>
          <w:lang w:val="en-US" w:eastAsia="ro-RO"/>
        </w:rPr>
      </w:pPr>
      <w:r>
        <w:rPr>
          <w:lang w:val="en-US" w:eastAsia="ro-RO"/>
        </w:rPr>
        <w:t xml:space="preserve">         </w:t>
      </w:r>
      <w:r w:rsidRPr="00D06B80">
        <w:rPr>
          <w:lang w:val="en-US" w:eastAsia="ro-RO"/>
        </w:rPr>
        <w:t xml:space="preserve"> </w:t>
      </w:r>
      <w:r>
        <w:rPr>
          <w:lang w:val="en-US" w:eastAsia="ro-RO"/>
        </w:rPr>
        <w:t xml:space="preserve">         </w:t>
      </w:r>
      <w:r w:rsidRPr="00D06B80">
        <w:rPr>
          <w:lang w:val="en-US" w:eastAsia="ro-RO"/>
        </w:rPr>
        <w:t>9.   Ileana Dănuț</w:t>
      </w:r>
    </w:p>
    <w:p w14:paraId="27042524" w14:textId="77777777" w:rsidR="00E07B62" w:rsidRPr="00D06B80" w:rsidRDefault="00E07B62" w:rsidP="00182587">
      <w:pPr>
        <w:ind w:right="-425"/>
        <w:rPr>
          <w:lang w:val="en-US" w:eastAsia="ro-RO"/>
        </w:rPr>
      </w:pPr>
    </w:p>
    <w:p w14:paraId="3DD83FDD" w14:textId="264A5FFA" w:rsidR="002F76B2" w:rsidRPr="00890C33" w:rsidRDefault="002F76B2" w:rsidP="00890C33">
      <w:pPr>
        <w:tabs>
          <w:tab w:val="left" w:pos="142"/>
          <w:tab w:val="left" w:pos="2955"/>
        </w:tabs>
        <w:ind w:left="567" w:right="-852" w:hanging="142"/>
        <w:jc w:val="both"/>
        <w:rPr>
          <w:sz w:val="22"/>
          <w:szCs w:val="22"/>
        </w:rPr>
      </w:pPr>
      <w:r w:rsidRPr="00890C33">
        <w:rPr>
          <w:b/>
          <w:sz w:val="22"/>
          <w:szCs w:val="22"/>
        </w:rPr>
        <w:t xml:space="preserve">         </w:t>
      </w:r>
      <w:r w:rsidR="00C07FCF" w:rsidRPr="00890C33">
        <w:rPr>
          <w:b/>
          <w:sz w:val="22"/>
          <w:szCs w:val="22"/>
        </w:rPr>
        <w:t xml:space="preserve">        </w:t>
      </w:r>
      <w:r w:rsidRPr="00890C33">
        <w:rPr>
          <w:b/>
          <w:sz w:val="22"/>
          <w:szCs w:val="22"/>
        </w:rPr>
        <w:t>Observaţie:</w:t>
      </w:r>
      <w:r w:rsidRPr="00890C33">
        <w:rPr>
          <w:sz w:val="22"/>
          <w:szCs w:val="22"/>
        </w:rPr>
        <w:t xml:space="preserve"> Nu au fost semnalate cazuri, la consilierii judeţeni prezenţi, de conflict de interese la votarea prezentului proiect de hotărâre.  </w:t>
      </w:r>
    </w:p>
    <w:p w14:paraId="558AE459" w14:textId="4917C2A4" w:rsidR="00973DF0" w:rsidRPr="00890C33" w:rsidRDefault="002F3129" w:rsidP="00890C33">
      <w:pPr>
        <w:tabs>
          <w:tab w:val="left" w:pos="142"/>
          <w:tab w:val="left" w:pos="2955"/>
        </w:tabs>
        <w:ind w:left="567" w:right="-852" w:firstLine="142"/>
        <w:jc w:val="both"/>
        <w:rPr>
          <w:sz w:val="22"/>
          <w:szCs w:val="22"/>
          <w:lang w:val="it-IT"/>
        </w:rPr>
      </w:pPr>
      <w:r w:rsidRPr="00890C33">
        <w:rPr>
          <w:sz w:val="22"/>
          <w:szCs w:val="22"/>
        </w:rPr>
        <w:t xml:space="preserve">  </w:t>
      </w:r>
      <w:r w:rsidR="00C07FCF" w:rsidRPr="00890C33">
        <w:rPr>
          <w:sz w:val="22"/>
          <w:szCs w:val="22"/>
        </w:rPr>
        <w:t xml:space="preserve">          </w:t>
      </w:r>
      <w:r w:rsidR="00973DF0" w:rsidRPr="00890C33">
        <w:rPr>
          <w:sz w:val="22"/>
          <w:szCs w:val="22"/>
          <w:lang w:val="it-IT"/>
        </w:rPr>
        <w:t xml:space="preserve">Pentru considerentele mai sus expuse, </w:t>
      </w:r>
      <w:r w:rsidR="00973DF0" w:rsidRPr="00890C33">
        <w:rPr>
          <w:sz w:val="22"/>
          <w:szCs w:val="22"/>
        </w:rPr>
        <w:t>Comisia de Studii, Prognoze Economico-Sociale, Buget-Finanţe şi Administrarea Domeniului Public şi Privat al Judeţului</w:t>
      </w:r>
      <w:r w:rsidR="00973DF0" w:rsidRPr="00890C33">
        <w:rPr>
          <w:sz w:val="22"/>
          <w:szCs w:val="22"/>
          <w:lang w:val="it-IT"/>
        </w:rPr>
        <w:t>, prezintă aviz favorabil/nefavorabil proiectul de hotărâre transmis, cu_____voturi “pentru”,______voturi ”contra” şi______ “abţineri”, din totalul de_____consilieri ce compun comisia şi _____ consilieri prezenţi.</w:t>
      </w:r>
    </w:p>
    <w:p w14:paraId="4C66FDE0" w14:textId="266D3037" w:rsidR="00973DF0" w:rsidRPr="00890C33" w:rsidRDefault="00973DF0" w:rsidP="00890C33">
      <w:pPr>
        <w:ind w:left="567" w:right="-852"/>
        <w:jc w:val="both"/>
        <w:rPr>
          <w:bCs/>
          <w:sz w:val="22"/>
          <w:szCs w:val="22"/>
        </w:rPr>
      </w:pPr>
      <w:r w:rsidRPr="00890C33">
        <w:rPr>
          <w:sz w:val="22"/>
          <w:szCs w:val="22"/>
        </w:rPr>
        <w:t xml:space="preserve">           </w:t>
      </w:r>
      <w:r w:rsidR="00C07FCF" w:rsidRPr="00890C33">
        <w:rPr>
          <w:sz w:val="22"/>
          <w:szCs w:val="22"/>
        </w:rPr>
        <w:t xml:space="preserve">    </w:t>
      </w:r>
      <w:r w:rsidR="00890C33" w:rsidRPr="00890C33">
        <w:rPr>
          <w:sz w:val="22"/>
          <w:szCs w:val="22"/>
        </w:rPr>
        <w:t>P</w:t>
      </w:r>
      <w:r w:rsidRPr="00890C33">
        <w:rPr>
          <w:sz w:val="22"/>
          <w:szCs w:val="22"/>
        </w:rPr>
        <w:t>rezentăm prezentul aviz la</w:t>
      </w:r>
      <w:r w:rsidRPr="00890C33">
        <w:rPr>
          <w:b/>
          <w:i/>
          <w:sz w:val="22"/>
          <w:szCs w:val="22"/>
        </w:rPr>
        <w:t xml:space="preserve"> </w:t>
      </w:r>
      <w:r w:rsidRPr="00890C33">
        <w:rPr>
          <w:bCs/>
          <w:sz w:val="22"/>
          <w:szCs w:val="22"/>
        </w:rPr>
        <w:t>proiectul de hotărâre.</w:t>
      </w:r>
    </w:p>
    <w:p w14:paraId="23F8B79A" w14:textId="26266886" w:rsidR="00FC7B02" w:rsidRPr="00890C33" w:rsidRDefault="00FC7B02" w:rsidP="00890C33">
      <w:pPr>
        <w:tabs>
          <w:tab w:val="left" w:pos="2955"/>
        </w:tabs>
        <w:ind w:left="567" w:right="-852"/>
        <w:rPr>
          <w:sz w:val="22"/>
          <w:szCs w:val="22"/>
          <w:lang w:val="fr-FR"/>
        </w:rPr>
      </w:pPr>
    </w:p>
    <w:p w14:paraId="17A8469F" w14:textId="77777777" w:rsidR="00FC7B02" w:rsidRPr="004F7431" w:rsidRDefault="00FC7B02" w:rsidP="008E6992">
      <w:pPr>
        <w:tabs>
          <w:tab w:val="left" w:pos="0"/>
          <w:tab w:val="left" w:pos="374"/>
        </w:tabs>
        <w:ind w:left="567" w:right="-852"/>
        <w:jc w:val="center"/>
        <w:rPr>
          <w:b/>
        </w:rPr>
      </w:pPr>
      <w:r w:rsidRPr="00670C52">
        <w:rPr>
          <w:b/>
          <w:bCs/>
          <w:lang w:val="fr-FR"/>
        </w:rPr>
        <w:t>PREŞEDINTE,</w:t>
      </w:r>
      <w:r w:rsidRPr="00670C52">
        <w:rPr>
          <w:b/>
          <w:bCs/>
          <w:lang w:val="fr-FR"/>
        </w:rPr>
        <w:tab/>
      </w:r>
      <w:r w:rsidRPr="00670C52">
        <w:rPr>
          <w:b/>
          <w:bCs/>
          <w:lang w:val="fr-FR"/>
        </w:rPr>
        <w:tab/>
      </w:r>
      <w:r w:rsidRPr="00670C52">
        <w:rPr>
          <w:b/>
          <w:bCs/>
          <w:lang w:val="fr-FR"/>
        </w:rPr>
        <w:tab/>
      </w:r>
      <w:r w:rsidRPr="00670C52">
        <w:rPr>
          <w:b/>
          <w:bCs/>
          <w:lang w:val="fr-FR"/>
        </w:rPr>
        <w:tab/>
      </w:r>
      <w:r w:rsidRPr="00670C52">
        <w:rPr>
          <w:b/>
          <w:bCs/>
          <w:lang w:val="fr-FR"/>
        </w:rPr>
        <w:tab/>
      </w:r>
      <w:r w:rsidRPr="00670C52">
        <w:rPr>
          <w:b/>
          <w:bCs/>
          <w:lang w:val="fr-FR"/>
        </w:rPr>
        <w:tab/>
      </w:r>
      <w:r w:rsidRPr="00670C52">
        <w:rPr>
          <w:b/>
          <w:bCs/>
          <w:lang w:val="fr-FR"/>
        </w:rPr>
        <w:tab/>
        <w:t xml:space="preserve">                   SECRETAR</w:t>
      </w:r>
      <w:r w:rsidRPr="004F7431">
        <w:rPr>
          <w:b/>
          <w:bCs/>
          <w:lang w:val="fr-FR"/>
        </w:rPr>
        <w:t>,</w:t>
      </w:r>
      <w:r w:rsidRPr="004F7431">
        <w:rPr>
          <w:b/>
        </w:rPr>
        <w:t xml:space="preserve"> </w:t>
      </w:r>
    </w:p>
    <w:p w14:paraId="48107310" w14:textId="77777777" w:rsidR="00FC7B02" w:rsidRDefault="00FC7B02" w:rsidP="008E6992">
      <w:pPr>
        <w:tabs>
          <w:tab w:val="left" w:pos="0"/>
          <w:tab w:val="left" w:pos="374"/>
        </w:tabs>
        <w:ind w:left="567" w:right="-852"/>
        <w:jc w:val="center"/>
        <w:rPr>
          <w:b/>
        </w:rPr>
      </w:pPr>
    </w:p>
    <w:p w14:paraId="5739F0E7" w14:textId="77777777" w:rsidR="00890C33" w:rsidRDefault="00890C33" w:rsidP="008E6992">
      <w:pPr>
        <w:tabs>
          <w:tab w:val="left" w:pos="0"/>
          <w:tab w:val="left" w:pos="374"/>
        </w:tabs>
        <w:ind w:left="567" w:right="-852"/>
        <w:jc w:val="center"/>
        <w:rPr>
          <w:b/>
        </w:rPr>
      </w:pPr>
    </w:p>
    <w:p w14:paraId="64DBC3EE" w14:textId="77777777" w:rsidR="00890C33" w:rsidRDefault="00890C33" w:rsidP="008E6992">
      <w:pPr>
        <w:tabs>
          <w:tab w:val="left" w:pos="0"/>
          <w:tab w:val="left" w:pos="374"/>
        </w:tabs>
        <w:ind w:left="567" w:right="-852"/>
        <w:jc w:val="center"/>
        <w:rPr>
          <w:b/>
        </w:rPr>
      </w:pPr>
    </w:p>
    <w:p w14:paraId="5DF85E85" w14:textId="77777777" w:rsidR="00890C33" w:rsidRDefault="00890C33" w:rsidP="008E6992">
      <w:pPr>
        <w:tabs>
          <w:tab w:val="left" w:pos="0"/>
          <w:tab w:val="left" w:pos="374"/>
        </w:tabs>
        <w:ind w:left="567" w:right="-852"/>
        <w:jc w:val="center"/>
        <w:rPr>
          <w:b/>
        </w:rPr>
      </w:pPr>
    </w:p>
    <w:p w14:paraId="5A7C8AEE" w14:textId="77777777" w:rsidR="0083260E" w:rsidRDefault="0083260E" w:rsidP="008E6992">
      <w:pPr>
        <w:tabs>
          <w:tab w:val="left" w:pos="0"/>
          <w:tab w:val="left" w:pos="374"/>
        </w:tabs>
        <w:ind w:left="567" w:right="-852"/>
        <w:jc w:val="center"/>
        <w:rPr>
          <w:b/>
        </w:rPr>
      </w:pPr>
    </w:p>
    <w:p w14:paraId="1C4F0516" w14:textId="77777777" w:rsidR="00890C33" w:rsidRPr="004F7431" w:rsidRDefault="00890C33" w:rsidP="008E6992">
      <w:pPr>
        <w:tabs>
          <w:tab w:val="left" w:pos="0"/>
          <w:tab w:val="left" w:pos="374"/>
        </w:tabs>
        <w:ind w:left="567" w:right="-852"/>
        <w:jc w:val="center"/>
        <w:rPr>
          <w:b/>
        </w:rPr>
      </w:pPr>
    </w:p>
    <w:p w14:paraId="2545F2A9" w14:textId="77777777" w:rsidR="00C44B3D" w:rsidRPr="004F7431" w:rsidRDefault="00C44B3D" w:rsidP="00C44B3D">
      <w:pPr>
        <w:ind w:left="567" w:right="-852"/>
        <w:rPr>
          <w:b/>
          <w:bCs/>
        </w:rPr>
      </w:pPr>
      <w:r w:rsidRPr="004F7431">
        <w:rPr>
          <w:b/>
        </w:rPr>
        <w:lastRenderedPageBreak/>
        <w:t>CONSILIUL JUDEŢEAN CĂLĂRAŞI</w:t>
      </w:r>
      <w:r w:rsidRPr="004F7431">
        <w:rPr>
          <w:b/>
        </w:rPr>
        <w:tab/>
      </w:r>
      <w:r w:rsidRPr="004F7431">
        <w:rPr>
          <w:b/>
        </w:rPr>
        <w:tab/>
      </w:r>
      <w:r w:rsidRPr="004F7431">
        <w:rPr>
          <w:b/>
        </w:rPr>
        <w:tab/>
      </w:r>
      <w:r w:rsidRPr="004F7431">
        <w:rPr>
          <w:b/>
        </w:rPr>
        <w:tab/>
      </w:r>
      <w:r w:rsidRPr="004F7431">
        <w:rPr>
          <w:b/>
        </w:rPr>
        <w:tab/>
        <w:t xml:space="preserve">                                            </w:t>
      </w:r>
    </w:p>
    <w:p w14:paraId="655CFB93" w14:textId="77777777" w:rsidR="00C44B3D" w:rsidRDefault="00C44B3D" w:rsidP="00C44B3D">
      <w:pPr>
        <w:pStyle w:val="Corptext"/>
        <w:ind w:left="567" w:right="-852"/>
        <w:jc w:val="left"/>
        <w:rPr>
          <w:b/>
        </w:rPr>
      </w:pPr>
      <w:r>
        <w:rPr>
          <w:b/>
        </w:rPr>
        <w:t>Comisia</w:t>
      </w:r>
      <w:r w:rsidRPr="00C44B3D">
        <w:rPr>
          <w:b/>
        </w:rPr>
        <w:t xml:space="preserve"> pentru Activităţi Ştiinţifice, Învăţământ, Sănătate, Cultură,</w:t>
      </w:r>
    </w:p>
    <w:p w14:paraId="647C900A" w14:textId="24B4497B" w:rsidR="00C44B3D" w:rsidRPr="004F7431" w:rsidRDefault="00C44B3D" w:rsidP="00C44B3D">
      <w:pPr>
        <w:pStyle w:val="Corptext"/>
        <w:ind w:left="567" w:right="-852"/>
        <w:jc w:val="left"/>
        <w:rPr>
          <w:b/>
        </w:rPr>
      </w:pPr>
      <w:r w:rsidRPr="00C44B3D">
        <w:rPr>
          <w:b/>
        </w:rPr>
        <w:t>Culte, Protecţie Socială, Sportive şi de Agrement</w:t>
      </w:r>
    </w:p>
    <w:p w14:paraId="19AEB025" w14:textId="77777777" w:rsidR="00C44B3D" w:rsidRPr="004F7431" w:rsidRDefault="00C44B3D" w:rsidP="00C44B3D">
      <w:pPr>
        <w:pStyle w:val="Corptext"/>
        <w:ind w:left="567" w:right="-852"/>
        <w:jc w:val="left"/>
        <w:rPr>
          <w:b/>
          <w:lang w:val="it-IT"/>
        </w:rPr>
      </w:pPr>
    </w:p>
    <w:p w14:paraId="5DA82D1E" w14:textId="77777777" w:rsidR="00C44B3D" w:rsidRPr="004F7431" w:rsidRDefault="00C44B3D" w:rsidP="00C44B3D">
      <w:pPr>
        <w:pStyle w:val="Titlu2"/>
        <w:tabs>
          <w:tab w:val="left" w:pos="0"/>
          <w:tab w:val="left" w:pos="374"/>
        </w:tabs>
        <w:spacing w:line="240" w:lineRule="auto"/>
        <w:ind w:left="567" w:right="-852"/>
        <w:rPr>
          <w:b/>
          <w:sz w:val="24"/>
          <w:szCs w:val="24"/>
        </w:rPr>
      </w:pPr>
      <w:r w:rsidRPr="004F7431">
        <w:rPr>
          <w:b/>
          <w:bCs/>
          <w:sz w:val="24"/>
          <w:szCs w:val="24"/>
        </w:rPr>
        <w:t xml:space="preserve">                                                       </w:t>
      </w:r>
      <w:r>
        <w:rPr>
          <w:b/>
          <w:bCs/>
          <w:sz w:val="24"/>
          <w:szCs w:val="24"/>
        </w:rPr>
        <w:t xml:space="preserve">         </w:t>
      </w:r>
      <w:r w:rsidRPr="004F7431">
        <w:rPr>
          <w:b/>
          <w:bCs/>
          <w:sz w:val="24"/>
          <w:szCs w:val="24"/>
        </w:rPr>
        <w:t>AVIZ</w:t>
      </w:r>
    </w:p>
    <w:p w14:paraId="213A5370" w14:textId="77777777" w:rsidR="00F62D43" w:rsidRDefault="00F62D43" w:rsidP="00F62D43">
      <w:pPr>
        <w:ind w:left="567" w:right="-994" w:firstLine="567"/>
        <w:jc w:val="center"/>
        <w:rPr>
          <w:b/>
          <w:sz w:val="22"/>
          <w:szCs w:val="22"/>
        </w:rPr>
      </w:pPr>
      <w:r w:rsidRPr="00131214">
        <w:rPr>
          <w:b/>
          <w:sz w:val="22"/>
          <w:szCs w:val="22"/>
        </w:rPr>
        <w:t xml:space="preserve">privind </w:t>
      </w:r>
      <w:r>
        <w:rPr>
          <w:b/>
          <w:sz w:val="22"/>
          <w:szCs w:val="22"/>
        </w:rPr>
        <w:t xml:space="preserve">reorganizarea </w:t>
      </w:r>
      <w:r w:rsidRPr="005E173B">
        <w:rPr>
          <w:b/>
          <w:bCs/>
          <w:iCs/>
          <w:sz w:val="22"/>
          <w:szCs w:val="22"/>
        </w:rPr>
        <w:t>Muzeului Dunării de Jos Călăraşi</w:t>
      </w:r>
    </w:p>
    <w:p w14:paraId="7D4EF8B2" w14:textId="77777777" w:rsidR="00C44B3D" w:rsidRPr="00E036FD" w:rsidRDefault="00C44B3D" w:rsidP="00C44B3D">
      <w:pPr>
        <w:ind w:left="567" w:right="-852"/>
        <w:jc w:val="center"/>
        <w:rPr>
          <w:b/>
          <w:sz w:val="22"/>
          <w:szCs w:val="22"/>
        </w:rPr>
      </w:pPr>
    </w:p>
    <w:p w14:paraId="1740CB28" w14:textId="000AE5A4" w:rsidR="00F51639" w:rsidRPr="00E036FD" w:rsidRDefault="00C44B3D" w:rsidP="00670C52">
      <w:pPr>
        <w:spacing w:line="276" w:lineRule="auto"/>
        <w:ind w:left="567" w:right="-852"/>
        <w:jc w:val="both"/>
        <w:rPr>
          <w:color w:val="000000" w:themeColor="text1"/>
          <w:sz w:val="22"/>
          <w:szCs w:val="22"/>
        </w:rPr>
      </w:pPr>
      <w:r w:rsidRPr="00E036FD">
        <w:rPr>
          <w:sz w:val="22"/>
          <w:szCs w:val="22"/>
        </w:rPr>
        <w:t xml:space="preserve">               Comisiei pentru Activităţi Ştiinţifice, Învăţământ, Sănătate, Cultură, Culte, Protecţie Socială, Sportive şi de Agrement i-a fost transmis, </w:t>
      </w:r>
      <w:r w:rsidRPr="00E036FD">
        <w:rPr>
          <w:sz w:val="22"/>
          <w:szCs w:val="22"/>
          <w:lang w:val="it-IT"/>
        </w:rPr>
        <w:t xml:space="preserve">în conformitate cu prevederile </w:t>
      </w:r>
      <w:r w:rsidRPr="00E036FD">
        <w:rPr>
          <w:sz w:val="22"/>
          <w:szCs w:val="22"/>
        </w:rPr>
        <w:t>art. 182 alin. (4) raportate la art. 125 alin. (1) lit. a), b) şi art. 136 alin. (8) lit. c) din Ordonanța de urgență a Guvernului nr. 57/2019 privind Codul Administrativ, cu modificările şi completările ulterioare, precum</w:t>
      </w:r>
      <w:r w:rsidRPr="00E036FD">
        <w:rPr>
          <w:sz w:val="22"/>
          <w:szCs w:val="22"/>
          <w:lang w:val="it-IT"/>
        </w:rPr>
        <w:t xml:space="preserve"> şi ale art. 16 alin.</w:t>
      </w:r>
      <w:r w:rsidR="00890C33" w:rsidRPr="00E036FD">
        <w:rPr>
          <w:sz w:val="22"/>
          <w:szCs w:val="22"/>
          <w:lang w:val="it-IT"/>
        </w:rPr>
        <w:t xml:space="preserve"> (1) lit. a), b), art. 22 pct. 4</w:t>
      </w:r>
      <w:r w:rsidRPr="00E036FD">
        <w:rPr>
          <w:sz w:val="22"/>
          <w:szCs w:val="22"/>
          <w:lang w:val="it-IT"/>
        </w:rPr>
        <w:t xml:space="preserve">. </w:t>
      </w:r>
      <w:r w:rsidR="00890C33" w:rsidRPr="00E036FD">
        <w:rPr>
          <w:sz w:val="22"/>
          <w:szCs w:val="22"/>
          <w:lang w:val="it-IT"/>
        </w:rPr>
        <w:t>par. 1</w:t>
      </w:r>
      <w:r w:rsidRPr="00E036FD">
        <w:rPr>
          <w:sz w:val="22"/>
          <w:szCs w:val="22"/>
          <w:lang w:val="it-IT"/>
        </w:rPr>
        <w:t xml:space="preserve">, art. 23, art. 36 alin. (3) lit. b), alin. (6) şi alin. (8) lit. c) din Regulamentul de Organizare şi Funcţionare a Consiliului Judeţean Călăraşi, </w:t>
      </w:r>
      <w:r w:rsidRPr="00E036FD">
        <w:rPr>
          <w:sz w:val="22"/>
          <w:szCs w:val="22"/>
        </w:rPr>
        <w:t xml:space="preserve">proiectul de hotărâre </w:t>
      </w:r>
      <w:r w:rsidR="00F51639" w:rsidRPr="00E036FD">
        <w:rPr>
          <w:sz w:val="22"/>
          <w:szCs w:val="22"/>
        </w:rPr>
        <w:t xml:space="preserve">privind </w:t>
      </w:r>
      <w:r w:rsidR="00B85AE1">
        <w:rPr>
          <w:sz w:val="22"/>
          <w:szCs w:val="22"/>
        </w:rPr>
        <w:t>reorganizarea</w:t>
      </w:r>
      <w:r w:rsidR="00F51639" w:rsidRPr="00E036FD">
        <w:rPr>
          <w:sz w:val="22"/>
          <w:szCs w:val="22"/>
        </w:rPr>
        <w:t xml:space="preserve"> Muzeului Dunării de Jos Călăraşi</w:t>
      </w:r>
      <w:r w:rsidR="00B85AE1">
        <w:rPr>
          <w:sz w:val="22"/>
          <w:szCs w:val="22"/>
        </w:rPr>
        <w:t>.</w:t>
      </w:r>
    </w:p>
    <w:p w14:paraId="11866970" w14:textId="2BBE7115" w:rsidR="00C44B3D" w:rsidRPr="00E036FD" w:rsidRDefault="00C44B3D" w:rsidP="00670C52">
      <w:pPr>
        <w:spacing w:line="276" w:lineRule="auto"/>
        <w:ind w:left="567" w:right="-852"/>
        <w:jc w:val="both"/>
        <w:rPr>
          <w:sz w:val="22"/>
          <w:szCs w:val="22"/>
        </w:rPr>
      </w:pPr>
      <w:r w:rsidRPr="00E036FD">
        <w:rPr>
          <w:sz w:val="22"/>
          <w:szCs w:val="22"/>
        </w:rPr>
        <w:t xml:space="preserve">               În conformitate cu prevederile legale menţionate, suntem obligaţi să examinăm proiectul de hotărâre şi să ne pronunţăm asupra legalităţii, oportunităţii şi necesităţii adoptării acestuia în forma şi în condiţiile prezentate de iniţiator.</w:t>
      </w:r>
    </w:p>
    <w:p w14:paraId="6C879F4A" w14:textId="4DD8AF18" w:rsidR="00C44B3D" w:rsidRPr="00E036FD" w:rsidRDefault="00C44B3D" w:rsidP="00670C52">
      <w:pPr>
        <w:tabs>
          <w:tab w:val="left" w:pos="993"/>
        </w:tabs>
        <w:spacing w:line="276" w:lineRule="auto"/>
        <w:ind w:left="567" w:right="-852"/>
        <w:jc w:val="both"/>
        <w:rPr>
          <w:sz w:val="22"/>
          <w:szCs w:val="22"/>
        </w:rPr>
      </w:pPr>
      <w:r w:rsidRPr="00E036FD">
        <w:rPr>
          <w:sz w:val="22"/>
          <w:szCs w:val="22"/>
        </w:rPr>
        <w:t xml:space="preserve">               În şedinţa din data de __ .</w:t>
      </w:r>
      <w:r w:rsidR="00B85AE1">
        <w:rPr>
          <w:sz w:val="22"/>
          <w:szCs w:val="22"/>
        </w:rPr>
        <w:t>04.2026</w:t>
      </w:r>
      <w:r w:rsidRPr="00E036FD">
        <w:rPr>
          <w:sz w:val="22"/>
          <w:szCs w:val="22"/>
        </w:rPr>
        <w:t xml:space="preserve"> am luat în dezbatere proiectul de hotărâre transmis. </w:t>
      </w:r>
    </w:p>
    <w:p w14:paraId="29F6BD2A" w14:textId="77777777" w:rsidR="00C44B3D" w:rsidRPr="00E036FD" w:rsidRDefault="00C44B3D" w:rsidP="00670C52">
      <w:pPr>
        <w:tabs>
          <w:tab w:val="left" w:pos="0"/>
          <w:tab w:val="left" w:pos="374"/>
        </w:tabs>
        <w:spacing w:line="276" w:lineRule="auto"/>
        <w:ind w:left="567" w:right="-852"/>
        <w:jc w:val="both"/>
        <w:rPr>
          <w:sz w:val="22"/>
          <w:szCs w:val="22"/>
          <w:lang w:val="fr-FR"/>
        </w:rPr>
      </w:pPr>
      <w:r w:rsidRPr="00E036FD">
        <w:rPr>
          <w:sz w:val="22"/>
          <w:szCs w:val="22"/>
        </w:rPr>
        <w:tab/>
        <w:t xml:space="preserve">             În urma dezbaterilor am concluzionat că este necesară şi oportună adoptarea măsurii propuse în forma şi în condiţiile prezentate în proiectul de hotărâre, referatul de aprobare al iniţiatorului şi raportul de specialitate transmise.</w:t>
      </w:r>
    </w:p>
    <w:p w14:paraId="12F534E7" w14:textId="7BA3843C" w:rsidR="00B85AE1" w:rsidRPr="00201FB8" w:rsidRDefault="0083260E" w:rsidP="0083260E">
      <w:pPr>
        <w:tabs>
          <w:tab w:val="left" w:pos="1920"/>
        </w:tabs>
        <w:ind w:left="567" w:right="-994"/>
        <w:jc w:val="both"/>
        <w:rPr>
          <w:sz w:val="22"/>
          <w:szCs w:val="22"/>
        </w:rPr>
      </w:pPr>
      <w:r>
        <w:rPr>
          <w:sz w:val="22"/>
          <w:szCs w:val="22"/>
        </w:rPr>
        <w:t xml:space="preserve">                </w:t>
      </w:r>
      <w:r w:rsidR="00C44B3D" w:rsidRPr="00E036FD">
        <w:rPr>
          <w:sz w:val="22"/>
          <w:szCs w:val="22"/>
        </w:rPr>
        <w:t xml:space="preserve">Examinând proiectul de hotărâre sub aspectul legalităţii, am stabilit că măsura propusă se întemeiază pe </w:t>
      </w:r>
      <w:r w:rsidR="00670C52" w:rsidRPr="00E036FD">
        <w:rPr>
          <w:sz w:val="22"/>
          <w:szCs w:val="22"/>
        </w:rPr>
        <w:t xml:space="preserve">prevederile </w:t>
      </w:r>
      <w:r w:rsidR="00B85AE1" w:rsidRPr="00201FB8">
        <w:rPr>
          <w:sz w:val="22"/>
          <w:szCs w:val="22"/>
        </w:rPr>
        <w:t xml:space="preserve">prevederile art. 13 alin. (2), art. 25 şi art. 26 alin. (2) din Legea muzeelor şi a colecţiilor publice nr. 311/2003, republicată, cu modificările și completările ulterioare; prevederile art. 5 alin. (1) şi art. 6 alin. (1) lit. a), b), c) şi alin. (2) din Ordonanţa de urgenţă a Guvernului nr. 118/2006 privind înfiinţarea, organizarea şi desfăşurarea activităţii aşezămintelor culturale, aprobată cu modificări şi completări prin Legea nr. 143/2007, cu modificările şi completările ulterioare; </w:t>
      </w:r>
      <w:r w:rsidR="00B85AE1" w:rsidRPr="00201FB8">
        <w:rPr>
          <w:rFonts w:cs="Arial"/>
          <w:sz w:val="22"/>
          <w:szCs w:val="22"/>
        </w:rPr>
        <w:t>prevederile art. XL din Ordonanța de urgență a Guvernului nr. 7/2026 pentru modificarea şi completarea unor acte normative, precum şi pentru adoptarea unor măsuri pentru creşterea capacităţii financiare a unităţilor administrativ-teritoriale;</w:t>
      </w:r>
      <w:r w:rsidR="00B85AE1" w:rsidRPr="00201FB8">
        <w:rPr>
          <w:sz w:val="22"/>
          <w:szCs w:val="22"/>
        </w:rPr>
        <w:t xml:space="preserve"> </w:t>
      </w:r>
      <w:r w:rsidR="00B85AE1" w:rsidRPr="00201FB8">
        <w:rPr>
          <w:rFonts w:cs="Arial"/>
          <w:iCs/>
          <w:sz w:val="22"/>
          <w:szCs w:val="22"/>
        </w:rPr>
        <w:t>adresa nr. 1552/12.03.2026 a Instituției Prefectului – Județul Călărași, înregistrată la Consiliul Județean Călărași sub nr. 4252 din 13.03.2026;</w:t>
      </w:r>
      <w:r w:rsidR="00B85AE1" w:rsidRPr="00201FB8">
        <w:rPr>
          <w:sz w:val="22"/>
          <w:szCs w:val="22"/>
        </w:rPr>
        <w:t xml:space="preserve"> precum și prevederile</w:t>
      </w:r>
      <w:r w:rsidR="00B85AE1" w:rsidRPr="00201FB8">
        <w:rPr>
          <w:rFonts w:ascii="Arial" w:hAnsi="Arial" w:cs="Arial"/>
          <w:sz w:val="22"/>
          <w:szCs w:val="22"/>
          <w:lang w:val="en-US"/>
        </w:rPr>
        <w:t xml:space="preserve"> </w:t>
      </w:r>
      <w:r w:rsidR="00B85AE1" w:rsidRPr="00201FB8">
        <w:rPr>
          <w:sz w:val="22"/>
          <w:szCs w:val="22"/>
        </w:rPr>
        <w:t>art. 173 alin. (1) lit. a), d), f), alin. (2) lit. c) şi alin. (5) lit. d)</w:t>
      </w:r>
      <w:r w:rsidR="00B85AE1" w:rsidRPr="00201FB8">
        <w:rPr>
          <w:rFonts w:ascii="Arial" w:hAnsi="Arial" w:cs="Arial"/>
          <w:sz w:val="22"/>
          <w:szCs w:val="22"/>
          <w:lang w:val="en-US"/>
        </w:rPr>
        <w:t xml:space="preserve"> </w:t>
      </w:r>
      <w:r w:rsidR="00B85AE1" w:rsidRPr="00201FB8">
        <w:rPr>
          <w:sz w:val="22"/>
          <w:szCs w:val="22"/>
        </w:rPr>
        <w:t>din Ordonanța de urgență a Guvernului nr. 57/2019 privind Codul administrativ, cu modificările şi completările ulterioare.</w:t>
      </w:r>
    </w:p>
    <w:p w14:paraId="64FE5EC8" w14:textId="63FB3EE8" w:rsidR="00C44B3D" w:rsidRPr="00E036FD" w:rsidRDefault="00C44B3D" w:rsidP="00B85AE1">
      <w:pPr>
        <w:tabs>
          <w:tab w:val="left" w:pos="1920"/>
        </w:tabs>
        <w:spacing w:line="276" w:lineRule="auto"/>
        <w:ind w:left="567" w:right="-852"/>
        <w:jc w:val="both"/>
        <w:rPr>
          <w:sz w:val="22"/>
          <w:szCs w:val="22"/>
        </w:rPr>
      </w:pPr>
      <w:r w:rsidRPr="00E036FD">
        <w:rPr>
          <w:sz w:val="22"/>
          <w:szCs w:val="22"/>
        </w:rPr>
        <w:t xml:space="preserve">               Votul nominal al Comisiei pentru Activităţi Ştiinţifice, Învăţământ, Sănătate, Cultură, Culte, Protecţie Socială, Sportive şi de Agrement, asupra proiectului de hotărâre, se prezintă astfel:</w:t>
      </w:r>
    </w:p>
    <w:p w14:paraId="0D870DEE" w14:textId="77777777" w:rsidR="00C44B3D" w:rsidRPr="00E036FD" w:rsidRDefault="00C44B3D" w:rsidP="00670C52">
      <w:pPr>
        <w:spacing w:line="276" w:lineRule="auto"/>
        <w:ind w:left="567" w:right="-852" w:firstLine="1276"/>
        <w:jc w:val="both"/>
        <w:rPr>
          <w:sz w:val="22"/>
          <w:szCs w:val="22"/>
        </w:rPr>
      </w:pPr>
    </w:p>
    <w:p w14:paraId="06ABAF0F" w14:textId="77777777" w:rsidR="00C56447" w:rsidRPr="00505F46" w:rsidRDefault="00C56447" w:rsidP="00C56447">
      <w:pPr>
        <w:ind w:left="426" w:right="-425" w:firstLine="141"/>
        <w:jc w:val="both"/>
        <w:rPr>
          <w:color w:val="000000" w:themeColor="text1"/>
          <w:lang w:eastAsia="ro-RO"/>
        </w:rPr>
      </w:pPr>
      <w:r w:rsidRPr="00505F46">
        <w:rPr>
          <w:color w:val="000000" w:themeColor="text1"/>
          <w:lang w:eastAsia="ro-RO"/>
        </w:rPr>
        <w:t xml:space="preserve">                                   1. Diaconu Liliana-Corina</w:t>
      </w:r>
    </w:p>
    <w:p w14:paraId="03677D9D" w14:textId="77777777" w:rsidR="00C56447" w:rsidRPr="00505F46" w:rsidRDefault="00C56447" w:rsidP="00C56447">
      <w:pPr>
        <w:ind w:left="426" w:right="-425" w:firstLine="141"/>
        <w:jc w:val="both"/>
        <w:rPr>
          <w:color w:val="000000" w:themeColor="text1"/>
          <w:lang w:eastAsia="ro-RO"/>
        </w:rPr>
      </w:pPr>
      <w:r w:rsidRPr="00505F46">
        <w:rPr>
          <w:color w:val="000000" w:themeColor="text1"/>
          <w:lang w:eastAsia="ro-RO"/>
        </w:rPr>
        <w:t xml:space="preserve">                                   2. Gruiţă Darie-Nicolae</w:t>
      </w:r>
    </w:p>
    <w:p w14:paraId="344A9520" w14:textId="77777777" w:rsidR="00C56447" w:rsidRPr="00505F46" w:rsidRDefault="00C56447" w:rsidP="00C56447">
      <w:pPr>
        <w:ind w:left="426" w:right="-425" w:firstLine="141"/>
        <w:jc w:val="both"/>
        <w:rPr>
          <w:color w:val="000000" w:themeColor="text1"/>
          <w:lang w:eastAsia="ro-RO"/>
        </w:rPr>
      </w:pPr>
      <w:r w:rsidRPr="00505F46">
        <w:rPr>
          <w:color w:val="000000" w:themeColor="text1"/>
          <w:lang w:eastAsia="ro-RO"/>
        </w:rPr>
        <w:t xml:space="preserve">                                   3. Manole Sergiu</w:t>
      </w:r>
    </w:p>
    <w:p w14:paraId="2C47C318" w14:textId="77777777" w:rsidR="00C56447" w:rsidRPr="00505F46" w:rsidRDefault="00C56447" w:rsidP="00C56447">
      <w:pPr>
        <w:ind w:left="426" w:right="-425" w:firstLine="141"/>
        <w:jc w:val="both"/>
        <w:rPr>
          <w:color w:val="000000" w:themeColor="text1"/>
          <w:lang w:eastAsia="ro-RO"/>
        </w:rPr>
      </w:pPr>
      <w:r w:rsidRPr="00505F46">
        <w:rPr>
          <w:color w:val="000000" w:themeColor="text1"/>
          <w:lang w:eastAsia="ro-RO"/>
        </w:rPr>
        <w:tab/>
        <w:t xml:space="preserve">                         </w:t>
      </w:r>
      <w:r>
        <w:rPr>
          <w:color w:val="000000" w:themeColor="text1"/>
          <w:lang w:eastAsia="ro-RO"/>
        </w:rPr>
        <w:t xml:space="preserve">       </w:t>
      </w:r>
      <w:r w:rsidRPr="00505F46">
        <w:rPr>
          <w:color w:val="000000" w:themeColor="text1"/>
          <w:lang w:eastAsia="ro-RO"/>
        </w:rPr>
        <w:t>4. Paţurcă Roxana-Natalia</w:t>
      </w:r>
    </w:p>
    <w:p w14:paraId="58143AB9" w14:textId="77777777" w:rsidR="00C56447" w:rsidRPr="00505F46" w:rsidRDefault="00C56447" w:rsidP="00C56447">
      <w:pPr>
        <w:ind w:left="426" w:right="-425" w:firstLine="141"/>
        <w:jc w:val="both"/>
        <w:rPr>
          <w:color w:val="000000" w:themeColor="text1"/>
          <w:lang w:eastAsia="ro-RO"/>
        </w:rPr>
      </w:pPr>
      <w:r w:rsidRPr="00505F46">
        <w:rPr>
          <w:color w:val="000000" w:themeColor="text1"/>
          <w:lang w:eastAsia="ro-RO"/>
        </w:rPr>
        <w:t xml:space="preserve">                                   5. Năstase Daniel</w:t>
      </w:r>
    </w:p>
    <w:p w14:paraId="1B1D9E3B" w14:textId="77777777" w:rsidR="00C56447" w:rsidRPr="00505F46" w:rsidRDefault="00C56447" w:rsidP="00C56447">
      <w:pPr>
        <w:ind w:left="426" w:right="-425" w:firstLine="141"/>
        <w:jc w:val="both"/>
        <w:rPr>
          <w:color w:val="000000" w:themeColor="text1"/>
          <w:lang w:eastAsia="ro-RO"/>
        </w:rPr>
      </w:pPr>
    </w:p>
    <w:p w14:paraId="3C302582" w14:textId="77777777" w:rsidR="00C44B3D" w:rsidRPr="00E036FD" w:rsidRDefault="00C44B3D" w:rsidP="00670C52">
      <w:pPr>
        <w:spacing w:line="276" w:lineRule="auto"/>
        <w:ind w:left="567" w:right="-852"/>
        <w:jc w:val="both"/>
        <w:rPr>
          <w:sz w:val="22"/>
          <w:szCs w:val="22"/>
        </w:rPr>
      </w:pPr>
    </w:p>
    <w:p w14:paraId="07690237" w14:textId="77777777" w:rsidR="00C44B3D" w:rsidRPr="00E036FD" w:rsidRDefault="00C44B3D" w:rsidP="00670C52">
      <w:pPr>
        <w:tabs>
          <w:tab w:val="left" w:pos="142"/>
          <w:tab w:val="left" w:pos="2955"/>
        </w:tabs>
        <w:spacing w:line="276" w:lineRule="auto"/>
        <w:ind w:left="567" w:right="-852" w:hanging="142"/>
        <w:jc w:val="both"/>
        <w:rPr>
          <w:sz w:val="22"/>
          <w:szCs w:val="22"/>
        </w:rPr>
      </w:pPr>
      <w:r w:rsidRPr="00E036FD">
        <w:rPr>
          <w:b/>
          <w:sz w:val="22"/>
          <w:szCs w:val="22"/>
        </w:rPr>
        <w:t xml:space="preserve">                 Observaţie:</w:t>
      </w:r>
      <w:r w:rsidRPr="00E036FD">
        <w:rPr>
          <w:sz w:val="22"/>
          <w:szCs w:val="22"/>
        </w:rPr>
        <w:t xml:space="preserve"> Nu au fost semnalate cazuri, la consilierii judeţeni prezenţi, de conflict de interese la votarea prezentului proiect de hotărâre.  </w:t>
      </w:r>
    </w:p>
    <w:p w14:paraId="6286BC2A" w14:textId="638E0288" w:rsidR="00C44B3D" w:rsidRPr="00E036FD" w:rsidRDefault="00C44B3D" w:rsidP="00670C52">
      <w:pPr>
        <w:tabs>
          <w:tab w:val="left" w:pos="142"/>
          <w:tab w:val="left" w:pos="2955"/>
        </w:tabs>
        <w:spacing w:line="276" w:lineRule="auto"/>
        <w:ind w:left="567" w:right="-852" w:firstLine="142"/>
        <w:jc w:val="both"/>
        <w:rPr>
          <w:sz w:val="22"/>
          <w:szCs w:val="22"/>
          <w:lang w:val="it-IT"/>
        </w:rPr>
      </w:pPr>
      <w:r w:rsidRPr="00E036FD">
        <w:rPr>
          <w:sz w:val="22"/>
          <w:szCs w:val="22"/>
        </w:rPr>
        <w:t xml:space="preserve">            </w:t>
      </w:r>
      <w:r w:rsidRPr="00E036FD">
        <w:rPr>
          <w:sz w:val="22"/>
          <w:szCs w:val="22"/>
          <w:lang w:val="it-IT"/>
        </w:rPr>
        <w:t xml:space="preserve">Pentru considerentele mai sus expuse, </w:t>
      </w:r>
      <w:r w:rsidRPr="00E036FD">
        <w:rPr>
          <w:sz w:val="22"/>
          <w:szCs w:val="22"/>
        </w:rPr>
        <w:t>Comisia pentru Activităţi Ştiinţifice, Învăţământ, Sănătate, Cultură, Culte, Protecţie Socială, Sportive şi de Agrement</w:t>
      </w:r>
      <w:r w:rsidRPr="00E036FD">
        <w:rPr>
          <w:sz w:val="22"/>
          <w:szCs w:val="22"/>
          <w:lang w:val="it-IT"/>
        </w:rPr>
        <w:t>, prezintă aviz favorabil/nefavorabil proiectul de hotărâre transmis, cu_____voturi “pentru”,______voturi ”contra” şi______ “abţineri”, din totalul de_____consilieri ce compun comisia şi _____ consilieri prezenţi.</w:t>
      </w:r>
    </w:p>
    <w:p w14:paraId="65ED7C56" w14:textId="77777777" w:rsidR="00C44B3D" w:rsidRPr="00E036FD" w:rsidRDefault="00C44B3D" w:rsidP="00670C52">
      <w:pPr>
        <w:spacing w:line="276" w:lineRule="auto"/>
        <w:ind w:left="567" w:right="-852"/>
        <w:jc w:val="both"/>
        <w:rPr>
          <w:bCs/>
          <w:sz w:val="22"/>
          <w:szCs w:val="22"/>
        </w:rPr>
      </w:pPr>
      <w:r w:rsidRPr="00E036FD">
        <w:rPr>
          <w:b/>
          <w:sz w:val="22"/>
          <w:szCs w:val="22"/>
        </w:rPr>
        <w:t xml:space="preserve">               </w:t>
      </w:r>
      <w:r w:rsidRPr="00E036FD">
        <w:rPr>
          <w:sz w:val="22"/>
          <w:szCs w:val="22"/>
        </w:rPr>
        <w:t>În conformitate cu prevederile art. 23 din Regulamentul de organizare şi funcţionare a Consiliului Judeţean Călăraşi, prezentăm prezentul aviz la</w:t>
      </w:r>
      <w:r w:rsidRPr="00E036FD">
        <w:rPr>
          <w:b/>
          <w:i/>
          <w:sz w:val="22"/>
          <w:szCs w:val="22"/>
        </w:rPr>
        <w:t xml:space="preserve"> </w:t>
      </w:r>
      <w:r w:rsidRPr="00E036FD">
        <w:rPr>
          <w:bCs/>
          <w:sz w:val="22"/>
          <w:szCs w:val="22"/>
        </w:rPr>
        <w:t>proiectul de hotărâre.</w:t>
      </w:r>
    </w:p>
    <w:p w14:paraId="62C7CA5A" w14:textId="77777777" w:rsidR="00C44B3D" w:rsidRPr="00670C52" w:rsidRDefault="00C44B3D" w:rsidP="00670C52">
      <w:pPr>
        <w:tabs>
          <w:tab w:val="left" w:pos="2955"/>
        </w:tabs>
        <w:spacing w:line="276" w:lineRule="auto"/>
        <w:ind w:left="567" w:right="-852"/>
        <w:rPr>
          <w:lang w:val="fr-FR"/>
        </w:rPr>
      </w:pPr>
    </w:p>
    <w:p w14:paraId="25AADA1B" w14:textId="77777777" w:rsidR="00C44B3D" w:rsidRPr="004F7431" w:rsidRDefault="00C44B3D" w:rsidP="00670C52">
      <w:pPr>
        <w:tabs>
          <w:tab w:val="left" w:pos="0"/>
          <w:tab w:val="left" w:pos="374"/>
        </w:tabs>
        <w:spacing w:line="276" w:lineRule="auto"/>
        <w:ind w:left="567" w:right="-852"/>
        <w:jc w:val="center"/>
        <w:rPr>
          <w:b/>
        </w:rPr>
      </w:pPr>
      <w:r w:rsidRPr="00670C52">
        <w:rPr>
          <w:b/>
          <w:bCs/>
          <w:lang w:val="fr-FR"/>
        </w:rPr>
        <w:t>PREŞEDINTE,</w:t>
      </w:r>
      <w:r w:rsidRPr="00670C52">
        <w:rPr>
          <w:b/>
          <w:bCs/>
          <w:lang w:val="fr-FR"/>
        </w:rPr>
        <w:tab/>
      </w:r>
      <w:r w:rsidRPr="00670C52">
        <w:rPr>
          <w:b/>
          <w:bCs/>
          <w:lang w:val="fr-FR"/>
        </w:rPr>
        <w:tab/>
      </w:r>
      <w:r w:rsidRPr="00670C52">
        <w:rPr>
          <w:b/>
          <w:bCs/>
          <w:lang w:val="fr-FR"/>
        </w:rPr>
        <w:tab/>
      </w:r>
      <w:r w:rsidRPr="00670C52">
        <w:rPr>
          <w:b/>
          <w:bCs/>
          <w:lang w:val="fr-FR"/>
        </w:rPr>
        <w:tab/>
      </w:r>
      <w:r w:rsidRPr="00670C52">
        <w:rPr>
          <w:b/>
          <w:bCs/>
          <w:lang w:val="fr-FR"/>
        </w:rPr>
        <w:tab/>
      </w:r>
      <w:r w:rsidRPr="00670C52">
        <w:rPr>
          <w:b/>
          <w:bCs/>
          <w:lang w:val="fr-FR"/>
        </w:rPr>
        <w:tab/>
      </w:r>
      <w:r w:rsidRPr="00670C52">
        <w:rPr>
          <w:b/>
          <w:bCs/>
          <w:lang w:val="fr-FR"/>
        </w:rPr>
        <w:tab/>
        <w:t xml:space="preserve">                   SECRETAR,</w:t>
      </w:r>
      <w:r w:rsidRPr="004F7431">
        <w:rPr>
          <w:b/>
        </w:rPr>
        <w:t xml:space="preserve"> </w:t>
      </w:r>
    </w:p>
    <w:p w14:paraId="267DF781" w14:textId="77777777" w:rsidR="00C44B3D" w:rsidRPr="004F7431" w:rsidRDefault="00C44B3D" w:rsidP="00C44B3D">
      <w:pPr>
        <w:tabs>
          <w:tab w:val="left" w:pos="0"/>
          <w:tab w:val="left" w:pos="374"/>
        </w:tabs>
        <w:ind w:left="567" w:right="-852"/>
        <w:jc w:val="center"/>
        <w:rPr>
          <w:b/>
        </w:rPr>
      </w:pPr>
    </w:p>
    <w:p w14:paraId="31867F3C" w14:textId="77777777" w:rsidR="001C5B16" w:rsidRDefault="001C5B16" w:rsidP="008E6992">
      <w:pPr>
        <w:tabs>
          <w:tab w:val="left" w:pos="0"/>
          <w:tab w:val="left" w:pos="374"/>
        </w:tabs>
        <w:ind w:left="567" w:right="-852"/>
        <w:jc w:val="center"/>
        <w:rPr>
          <w:b/>
        </w:rPr>
      </w:pPr>
    </w:p>
    <w:p w14:paraId="3EE5399F" w14:textId="77777777" w:rsidR="00C44B3D" w:rsidRDefault="00C44B3D" w:rsidP="008E6992">
      <w:pPr>
        <w:tabs>
          <w:tab w:val="left" w:pos="0"/>
          <w:tab w:val="left" w:pos="374"/>
        </w:tabs>
        <w:ind w:left="567" w:right="-852"/>
        <w:jc w:val="center"/>
        <w:rPr>
          <w:b/>
        </w:rPr>
      </w:pPr>
    </w:p>
    <w:p w14:paraId="2B9E1B27" w14:textId="77777777" w:rsidR="00C44B3D" w:rsidRDefault="00C44B3D" w:rsidP="00E036FD">
      <w:pPr>
        <w:tabs>
          <w:tab w:val="left" w:pos="0"/>
          <w:tab w:val="left" w:pos="374"/>
        </w:tabs>
        <w:ind w:right="-852"/>
        <w:rPr>
          <w:b/>
        </w:rPr>
      </w:pPr>
    </w:p>
    <w:p w14:paraId="76EAC4DE" w14:textId="77777777" w:rsidR="0083260E" w:rsidRDefault="0083260E" w:rsidP="00E036FD">
      <w:pPr>
        <w:tabs>
          <w:tab w:val="left" w:pos="0"/>
          <w:tab w:val="left" w:pos="374"/>
        </w:tabs>
        <w:ind w:right="-852"/>
        <w:rPr>
          <w:b/>
        </w:rPr>
      </w:pPr>
    </w:p>
    <w:p w14:paraId="278F74E2" w14:textId="77777777" w:rsidR="0083260E" w:rsidRDefault="0083260E" w:rsidP="00E036FD">
      <w:pPr>
        <w:tabs>
          <w:tab w:val="left" w:pos="0"/>
          <w:tab w:val="left" w:pos="374"/>
        </w:tabs>
        <w:ind w:right="-852"/>
        <w:rPr>
          <w:b/>
        </w:rPr>
      </w:pPr>
    </w:p>
    <w:p w14:paraId="135A47EC" w14:textId="77777777" w:rsidR="0083260E" w:rsidRDefault="0083260E" w:rsidP="00E036FD">
      <w:pPr>
        <w:tabs>
          <w:tab w:val="left" w:pos="0"/>
          <w:tab w:val="left" w:pos="374"/>
        </w:tabs>
        <w:ind w:right="-852"/>
        <w:rPr>
          <w:b/>
        </w:rPr>
      </w:pPr>
      <w:bookmarkStart w:id="5" w:name="_GoBack"/>
      <w:bookmarkEnd w:id="5"/>
    </w:p>
    <w:p w14:paraId="4583BBDF" w14:textId="77777777" w:rsidR="0083260E" w:rsidRDefault="0083260E" w:rsidP="00E036FD">
      <w:pPr>
        <w:tabs>
          <w:tab w:val="left" w:pos="0"/>
          <w:tab w:val="left" w:pos="374"/>
        </w:tabs>
        <w:ind w:right="-852"/>
        <w:rPr>
          <w:b/>
        </w:rPr>
      </w:pPr>
    </w:p>
    <w:p w14:paraId="533F5374" w14:textId="77777777" w:rsidR="00C44B3D" w:rsidRPr="004F7431" w:rsidRDefault="00C44B3D" w:rsidP="00C44B3D">
      <w:pPr>
        <w:ind w:left="567" w:right="-852"/>
        <w:rPr>
          <w:b/>
          <w:bCs/>
        </w:rPr>
      </w:pPr>
      <w:r w:rsidRPr="004F7431">
        <w:rPr>
          <w:b/>
        </w:rPr>
        <w:lastRenderedPageBreak/>
        <w:t>CONSILIUL JUDEŢEAN CĂLĂRAŞI</w:t>
      </w:r>
      <w:r w:rsidRPr="004F7431">
        <w:rPr>
          <w:b/>
        </w:rPr>
        <w:tab/>
      </w:r>
      <w:r w:rsidRPr="004F7431">
        <w:rPr>
          <w:b/>
        </w:rPr>
        <w:tab/>
      </w:r>
      <w:r w:rsidRPr="004F7431">
        <w:rPr>
          <w:b/>
        </w:rPr>
        <w:tab/>
      </w:r>
      <w:r w:rsidRPr="004F7431">
        <w:rPr>
          <w:b/>
        </w:rPr>
        <w:tab/>
      </w:r>
      <w:r w:rsidRPr="004F7431">
        <w:rPr>
          <w:b/>
        </w:rPr>
        <w:tab/>
        <w:t xml:space="preserve">                                            </w:t>
      </w:r>
    </w:p>
    <w:p w14:paraId="73D8DE01" w14:textId="77777777" w:rsidR="00C44B3D" w:rsidRDefault="00C44B3D" w:rsidP="00C44B3D">
      <w:pPr>
        <w:pStyle w:val="Corptext"/>
        <w:ind w:left="567" w:right="-852"/>
        <w:jc w:val="left"/>
        <w:rPr>
          <w:b/>
        </w:rPr>
      </w:pPr>
      <w:r>
        <w:rPr>
          <w:b/>
        </w:rPr>
        <w:t>Comisia</w:t>
      </w:r>
      <w:r w:rsidRPr="00C44B3D">
        <w:rPr>
          <w:b/>
        </w:rPr>
        <w:t xml:space="preserve"> pentru Administraţie Publice Locală, Juridică şi de Disciplină, </w:t>
      </w:r>
    </w:p>
    <w:p w14:paraId="138361FA" w14:textId="77777777" w:rsidR="00C44B3D" w:rsidRDefault="00C44B3D" w:rsidP="00C44B3D">
      <w:pPr>
        <w:pStyle w:val="Corptext"/>
        <w:ind w:left="567" w:right="-852"/>
        <w:jc w:val="left"/>
        <w:rPr>
          <w:b/>
        </w:rPr>
      </w:pPr>
      <w:r w:rsidRPr="00C44B3D">
        <w:rPr>
          <w:b/>
        </w:rPr>
        <w:t>Apărarea Ordinii Publice, Respectarea Drepturilor</w:t>
      </w:r>
    </w:p>
    <w:p w14:paraId="37CCF4B3" w14:textId="32527B01" w:rsidR="00C44B3D" w:rsidRPr="004F7431" w:rsidRDefault="00C44B3D" w:rsidP="00C44B3D">
      <w:pPr>
        <w:pStyle w:val="Corptext"/>
        <w:ind w:left="567" w:right="-852"/>
        <w:jc w:val="left"/>
        <w:rPr>
          <w:b/>
        </w:rPr>
      </w:pPr>
      <w:r w:rsidRPr="00C44B3D">
        <w:rPr>
          <w:b/>
        </w:rPr>
        <w:t xml:space="preserve"> şi a Libertăţilor Cetăţenilor şi ale Minorităţilor Naţionale</w:t>
      </w:r>
    </w:p>
    <w:p w14:paraId="4CD43F55" w14:textId="77777777" w:rsidR="00C44B3D" w:rsidRDefault="00C44B3D" w:rsidP="00C44B3D">
      <w:pPr>
        <w:pStyle w:val="Corptext"/>
        <w:ind w:left="567" w:right="-852"/>
        <w:jc w:val="left"/>
        <w:rPr>
          <w:b/>
          <w:lang w:val="it-IT"/>
        </w:rPr>
      </w:pPr>
    </w:p>
    <w:p w14:paraId="4700BFAA" w14:textId="77777777" w:rsidR="00E036FD" w:rsidRPr="004F7431" w:rsidRDefault="00E036FD" w:rsidP="00C44B3D">
      <w:pPr>
        <w:pStyle w:val="Corptext"/>
        <w:ind w:left="567" w:right="-852"/>
        <w:jc w:val="left"/>
        <w:rPr>
          <w:b/>
          <w:lang w:val="it-IT"/>
        </w:rPr>
      </w:pPr>
    </w:p>
    <w:p w14:paraId="058E8496" w14:textId="77777777" w:rsidR="00C44B3D" w:rsidRPr="004F7431" w:rsidRDefault="00C44B3D" w:rsidP="00C44B3D">
      <w:pPr>
        <w:pStyle w:val="Titlu2"/>
        <w:tabs>
          <w:tab w:val="left" w:pos="0"/>
          <w:tab w:val="left" w:pos="374"/>
        </w:tabs>
        <w:spacing w:line="240" w:lineRule="auto"/>
        <w:ind w:left="567" w:right="-852"/>
        <w:rPr>
          <w:b/>
          <w:sz w:val="24"/>
          <w:szCs w:val="24"/>
        </w:rPr>
      </w:pPr>
      <w:r w:rsidRPr="004F7431">
        <w:rPr>
          <w:b/>
          <w:bCs/>
          <w:sz w:val="24"/>
          <w:szCs w:val="24"/>
        </w:rPr>
        <w:t xml:space="preserve">                                                       </w:t>
      </w:r>
      <w:r>
        <w:rPr>
          <w:b/>
          <w:bCs/>
          <w:sz w:val="24"/>
          <w:szCs w:val="24"/>
        </w:rPr>
        <w:t xml:space="preserve">         </w:t>
      </w:r>
      <w:r w:rsidRPr="004F7431">
        <w:rPr>
          <w:b/>
          <w:bCs/>
          <w:sz w:val="24"/>
          <w:szCs w:val="24"/>
        </w:rPr>
        <w:t>AVIZ</w:t>
      </w:r>
    </w:p>
    <w:p w14:paraId="559FB3F2" w14:textId="77777777" w:rsidR="00F62D43" w:rsidRDefault="00F62D43" w:rsidP="00F62D43">
      <w:pPr>
        <w:ind w:left="567" w:right="-994" w:firstLine="567"/>
        <w:jc w:val="center"/>
        <w:rPr>
          <w:b/>
          <w:sz w:val="22"/>
          <w:szCs w:val="22"/>
        </w:rPr>
      </w:pPr>
      <w:r w:rsidRPr="00131214">
        <w:rPr>
          <w:b/>
          <w:sz w:val="22"/>
          <w:szCs w:val="22"/>
        </w:rPr>
        <w:t xml:space="preserve">privind </w:t>
      </w:r>
      <w:r>
        <w:rPr>
          <w:b/>
          <w:sz w:val="22"/>
          <w:szCs w:val="22"/>
        </w:rPr>
        <w:t xml:space="preserve">reorganizarea </w:t>
      </w:r>
      <w:r w:rsidRPr="005E173B">
        <w:rPr>
          <w:b/>
          <w:bCs/>
          <w:iCs/>
          <w:sz w:val="22"/>
          <w:szCs w:val="22"/>
        </w:rPr>
        <w:t>Muzeului Dunării de Jos Călăraşi</w:t>
      </w:r>
    </w:p>
    <w:p w14:paraId="106D4417" w14:textId="77777777" w:rsidR="00830169" w:rsidRPr="00E036FD" w:rsidRDefault="00830169" w:rsidP="00E036FD">
      <w:pPr>
        <w:ind w:left="567" w:right="-852"/>
        <w:jc w:val="center"/>
        <w:rPr>
          <w:b/>
          <w:bCs/>
          <w:iCs/>
          <w:sz w:val="22"/>
          <w:szCs w:val="22"/>
        </w:rPr>
      </w:pPr>
    </w:p>
    <w:p w14:paraId="10B8B26D" w14:textId="77777777" w:rsidR="00C44B3D" w:rsidRPr="00E036FD" w:rsidRDefault="00C44B3D" w:rsidP="00E036FD">
      <w:pPr>
        <w:ind w:left="567" w:right="-852"/>
        <w:jc w:val="center"/>
        <w:rPr>
          <w:b/>
          <w:sz w:val="22"/>
          <w:szCs w:val="22"/>
        </w:rPr>
      </w:pPr>
    </w:p>
    <w:p w14:paraId="18A1A9C9" w14:textId="3AE87694" w:rsidR="00C44B3D" w:rsidRPr="00E036FD" w:rsidRDefault="00C44B3D" w:rsidP="00E036FD">
      <w:pPr>
        <w:ind w:left="567" w:right="-852"/>
        <w:jc w:val="both"/>
        <w:rPr>
          <w:color w:val="000000" w:themeColor="text1"/>
          <w:sz w:val="22"/>
          <w:szCs w:val="22"/>
        </w:rPr>
      </w:pPr>
      <w:r w:rsidRPr="00E036FD">
        <w:rPr>
          <w:sz w:val="22"/>
          <w:szCs w:val="22"/>
        </w:rPr>
        <w:t xml:space="preserve">               Comisiei pentru Administraţie Publice Locală, Juridică şi de Disciplină, Apărarea Ordinii Publice, Respectarea Drepturilor şi a Libertăţilor Cetăţenilor şi ale Minorităţilor Naţionale i-a fost transmis, </w:t>
      </w:r>
      <w:r w:rsidRPr="00E036FD">
        <w:rPr>
          <w:sz w:val="22"/>
          <w:szCs w:val="22"/>
          <w:lang w:val="it-IT"/>
        </w:rPr>
        <w:t xml:space="preserve">în conformitate cu prevederile </w:t>
      </w:r>
      <w:r w:rsidRPr="00E036FD">
        <w:rPr>
          <w:sz w:val="22"/>
          <w:szCs w:val="22"/>
        </w:rPr>
        <w:t>art. 182 alin. (4) raportate la art. 125 alin. (1) lit. a), b) şi art. 136 alin. (8) lit. c) din Ordonanța de urgență a Guvernului nr. 57/2019 privind Codul Administrativ, cu modificările şi completările ulterioare, precum</w:t>
      </w:r>
      <w:r w:rsidRPr="00E036FD">
        <w:rPr>
          <w:sz w:val="22"/>
          <w:szCs w:val="22"/>
          <w:lang w:val="it-IT"/>
        </w:rPr>
        <w:t xml:space="preserve"> şi ale art. 16 alin. (1) lit. a), b), art. 22 pct. 2. par. 2, art. 23, art. 36 alin. (3) lit. b), alin. (6) şi alin. (8) lit. c) din Regulamentul de Organizare şi Funcţionare a Consiliului Judeţean Călăraşi, </w:t>
      </w:r>
      <w:r w:rsidRPr="00E036FD">
        <w:rPr>
          <w:sz w:val="22"/>
          <w:szCs w:val="22"/>
        </w:rPr>
        <w:t xml:space="preserve">proiectul de hotărâre privind </w:t>
      </w:r>
      <w:r w:rsidR="00B85AE1">
        <w:rPr>
          <w:sz w:val="22"/>
          <w:szCs w:val="22"/>
        </w:rPr>
        <w:t>reorganizarea</w:t>
      </w:r>
      <w:r w:rsidR="00310C4E" w:rsidRPr="00E036FD">
        <w:rPr>
          <w:sz w:val="22"/>
          <w:szCs w:val="22"/>
        </w:rPr>
        <w:t xml:space="preserve"> Muzeului Dunării de Jos Călăraşi</w:t>
      </w:r>
      <w:r w:rsidR="00B85AE1">
        <w:rPr>
          <w:sz w:val="22"/>
          <w:szCs w:val="22"/>
        </w:rPr>
        <w:t>.</w:t>
      </w:r>
    </w:p>
    <w:p w14:paraId="0CFB419D" w14:textId="77777777" w:rsidR="00C44B3D" w:rsidRPr="00E036FD" w:rsidRDefault="00C44B3D" w:rsidP="00E036FD">
      <w:pPr>
        <w:pStyle w:val="Listparagraf"/>
        <w:ind w:left="567" w:right="-852"/>
        <w:jc w:val="both"/>
        <w:rPr>
          <w:sz w:val="22"/>
          <w:szCs w:val="22"/>
        </w:rPr>
      </w:pPr>
      <w:r w:rsidRPr="00E036FD">
        <w:rPr>
          <w:sz w:val="22"/>
          <w:szCs w:val="22"/>
        </w:rPr>
        <w:t xml:space="preserve">               În conformitate cu prevederile legale menţionate, suntem obligaţi să examinăm proiectul de hotărâre şi să ne pronunţăm asupra legalităţii, oportunităţii şi necesităţii adoptării acestuia în forma şi în condiţiile prezentate de iniţiator.</w:t>
      </w:r>
    </w:p>
    <w:p w14:paraId="1E10E35A" w14:textId="053AC539" w:rsidR="00C44B3D" w:rsidRPr="00E036FD" w:rsidRDefault="00C44B3D" w:rsidP="00E036FD">
      <w:pPr>
        <w:tabs>
          <w:tab w:val="left" w:pos="993"/>
        </w:tabs>
        <w:ind w:left="567" w:right="-852"/>
        <w:jc w:val="both"/>
        <w:rPr>
          <w:sz w:val="22"/>
          <w:szCs w:val="22"/>
        </w:rPr>
      </w:pPr>
      <w:r w:rsidRPr="00E036FD">
        <w:rPr>
          <w:sz w:val="22"/>
          <w:szCs w:val="22"/>
        </w:rPr>
        <w:t xml:space="preserve">               În şedinţa din data de __ .</w:t>
      </w:r>
      <w:r w:rsidR="00B85AE1">
        <w:rPr>
          <w:sz w:val="22"/>
          <w:szCs w:val="22"/>
        </w:rPr>
        <w:t>04.2026</w:t>
      </w:r>
      <w:r w:rsidRPr="00E036FD">
        <w:rPr>
          <w:sz w:val="22"/>
          <w:szCs w:val="22"/>
        </w:rPr>
        <w:t xml:space="preserve"> am luat în dezbatere proiectul de hotărâre transmis. </w:t>
      </w:r>
    </w:p>
    <w:p w14:paraId="08EEB9D5" w14:textId="3679122D" w:rsidR="00C44B3D" w:rsidRPr="00E036FD" w:rsidRDefault="00C44B3D" w:rsidP="00E036FD">
      <w:pPr>
        <w:tabs>
          <w:tab w:val="left" w:pos="0"/>
          <w:tab w:val="left" w:pos="374"/>
        </w:tabs>
        <w:ind w:left="567" w:right="-852"/>
        <w:jc w:val="both"/>
        <w:rPr>
          <w:sz w:val="22"/>
          <w:szCs w:val="22"/>
          <w:lang w:val="fr-FR"/>
        </w:rPr>
      </w:pPr>
      <w:r w:rsidRPr="00E036FD">
        <w:rPr>
          <w:sz w:val="22"/>
          <w:szCs w:val="22"/>
        </w:rPr>
        <w:tab/>
        <w:t xml:space="preserve">             În urma dezbaterilor am concluzionat că este necesară şi oportună adoptarea măsurii propuse în forma şi în condiţiile prezentate în proiectul de hotărâre, referatul de aprobare al iniţiatorului şi raportul de specialitate transmise.</w:t>
      </w:r>
    </w:p>
    <w:p w14:paraId="50C6924A" w14:textId="5FF28F7E" w:rsidR="00B85AE1" w:rsidRPr="00201FB8" w:rsidRDefault="0083260E" w:rsidP="0083260E">
      <w:pPr>
        <w:tabs>
          <w:tab w:val="left" w:pos="1920"/>
        </w:tabs>
        <w:ind w:left="567" w:right="-994"/>
        <w:jc w:val="both"/>
        <w:rPr>
          <w:sz w:val="22"/>
          <w:szCs w:val="22"/>
        </w:rPr>
      </w:pPr>
      <w:r>
        <w:rPr>
          <w:sz w:val="22"/>
          <w:szCs w:val="22"/>
        </w:rPr>
        <w:t xml:space="preserve">               </w:t>
      </w:r>
      <w:r w:rsidR="00C44B3D" w:rsidRPr="00E036FD">
        <w:rPr>
          <w:sz w:val="22"/>
          <w:szCs w:val="22"/>
        </w:rPr>
        <w:t xml:space="preserve">Examinând proiectul de hotărâre sub aspectul legalităţii, am stabilit că măsura propusă se întemeiază pe </w:t>
      </w:r>
      <w:r w:rsidR="00670C52" w:rsidRPr="00E036FD">
        <w:rPr>
          <w:sz w:val="22"/>
          <w:szCs w:val="22"/>
        </w:rPr>
        <w:t xml:space="preserve">prevederile </w:t>
      </w:r>
      <w:r w:rsidR="00B85AE1" w:rsidRPr="00201FB8">
        <w:rPr>
          <w:sz w:val="22"/>
          <w:szCs w:val="22"/>
        </w:rPr>
        <w:t xml:space="preserve">prevederile art. 13 alin. (2), art. 25 şi art. 26 alin. (2) din Legea muzeelor şi a colecţiilor publice nr. 311/2003, republicată, cu modificările și completările ulterioare; prevederile art. 5 alin. (1) şi art. 6 alin. (1) lit. a), b), c) şi alin. (2) din Ordonanţa de urgenţă a Guvernului nr. 118/2006 privind înfiinţarea, organizarea şi desfăşurarea activităţii aşezămintelor culturale, aprobată cu modificări şi completări prin Legea nr. 143/2007, cu modificările şi completările ulterioare; </w:t>
      </w:r>
      <w:r w:rsidR="00B85AE1" w:rsidRPr="00201FB8">
        <w:rPr>
          <w:rFonts w:cs="Arial"/>
          <w:sz w:val="22"/>
          <w:szCs w:val="22"/>
        </w:rPr>
        <w:t>prevederile art. XL din Ordonanța de urgență a Guvernului nr. 7/2026 pentru modificarea şi completarea unor acte normative, precum şi pentru adoptarea unor măsuri pentru creşterea capacităţii financiare a unităţilor administrativ-teritoriale;</w:t>
      </w:r>
      <w:r w:rsidR="00B85AE1" w:rsidRPr="00201FB8">
        <w:rPr>
          <w:sz w:val="22"/>
          <w:szCs w:val="22"/>
        </w:rPr>
        <w:t xml:space="preserve"> </w:t>
      </w:r>
      <w:r w:rsidR="00B85AE1" w:rsidRPr="00201FB8">
        <w:rPr>
          <w:rFonts w:cs="Arial"/>
          <w:iCs/>
          <w:sz w:val="22"/>
          <w:szCs w:val="22"/>
        </w:rPr>
        <w:t>adresa nr. 1552/12.03.2026 a Instituției Prefectului – Județul Călărași, înregistrată la Consiliul Județean Călărași sub nr. 4252 din 13.03.2026;</w:t>
      </w:r>
      <w:r w:rsidR="00B85AE1" w:rsidRPr="00201FB8">
        <w:rPr>
          <w:sz w:val="22"/>
          <w:szCs w:val="22"/>
        </w:rPr>
        <w:t xml:space="preserve"> precum și prevederile</w:t>
      </w:r>
      <w:r w:rsidR="00B85AE1" w:rsidRPr="00201FB8">
        <w:rPr>
          <w:rFonts w:ascii="Arial" w:hAnsi="Arial" w:cs="Arial"/>
          <w:sz w:val="22"/>
          <w:szCs w:val="22"/>
          <w:lang w:val="en-US"/>
        </w:rPr>
        <w:t xml:space="preserve"> </w:t>
      </w:r>
      <w:r w:rsidR="00B85AE1" w:rsidRPr="00201FB8">
        <w:rPr>
          <w:sz w:val="22"/>
          <w:szCs w:val="22"/>
        </w:rPr>
        <w:t>art. 173 alin. (1) lit. a), d), f), alin. (2) lit. c) şi alin. (5) lit. d)</w:t>
      </w:r>
      <w:r w:rsidR="00B85AE1" w:rsidRPr="00201FB8">
        <w:rPr>
          <w:rFonts w:ascii="Arial" w:hAnsi="Arial" w:cs="Arial"/>
          <w:sz w:val="22"/>
          <w:szCs w:val="22"/>
          <w:lang w:val="en-US"/>
        </w:rPr>
        <w:t xml:space="preserve"> </w:t>
      </w:r>
      <w:r w:rsidR="00B85AE1" w:rsidRPr="00201FB8">
        <w:rPr>
          <w:sz w:val="22"/>
          <w:szCs w:val="22"/>
        </w:rPr>
        <w:t>din Ordonanța de urgență a Guvernului nr. 57/2019 privind Codul administrativ, cu modificările şi completările ulterioare.</w:t>
      </w:r>
    </w:p>
    <w:p w14:paraId="60FC1697" w14:textId="24BC1EB3" w:rsidR="00C44B3D" w:rsidRPr="00E036FD" w:rsidRDefault="00C44B3D" w:rsidP="00B85AE1">
      <w:pPr>
        <w:tabs>
          <w:tab w:val="left" w:pos="1920"/>
        </w:tabs>
        <w:ind w:left="567" w:right="-852"/>
        <w:jc w:val="both"/>
        <w:rPr>
          <w:sz w:val="22"/>
          <w:szCs w:val="22"/>
        </w:rPr>
      </w:pPr>
      <w:r w:rsidRPr="00E036FD">
        <w:rPr>
          <w:sz w:val="22"/>
          <w:szCs w:val="22"/>
        </w:rPr>
        <w:t xml:space="preserve">   </w:t>
      </w:r>
      <w:r w:rsidR="0083260E">
        <w:rPr>
          <w:sz w:val="22"/>
          <w:szCs w:val="22"/>
        </w:rPr>
        <w:t xml:space="preserve">             </w:t>
      </w:r>
      <w:r w:rsidRPr="00E036FD">
        <w:rPr>
          <w:sz w:val="22"/>
          <w:szCs w:val="22"/>
        </w:rPr>
        <w:t>Votul nominal al Comisiei pentru Administraţie Publice Locală, Juridică şi de Disciplină, Apărarea Ordinii Publice, Respectarea Drepturilor şi a Libertăţilor Cetăţenilor şi ale Minorităţilor Naţionale se prezintă astfel:</w:t>
      </w:r>
      <w:r w:rsidRPr="00E036FD">
        <w:rPr>
          <w:sz w:val="22"/>
          <w:szCs w:val="22"/>
        </w:rPr>
        <w:tab/>
      </w:r>
    </w:p>
    <w:p w14:paraId="6138B50C" w14:textId="77875673" w:rsidR="00ED2535" w:rsidRPr="00136DB4" w:rsidRDefault="00ED2535" w:rsidP="00ED2535">
      <w:pPr>
        <w:tabs>
          <w:tab w:val="left" w:pos="2115"/>
        </w:tabs>
        <w:ind w:left="540" w:right="-779"/>
        <w:rPr>
          <w:color w:val="000000"/>
          <w:sz w:val="22"/>
          <w:szCs w:val="22"/>
        </w:rPr>
      </w:pPr>
      <w:r w:rsidRPr="00136DB4">
        <w:rPr>
          <w:color w:val="000000"/>
          <w:sz w:val="22"/>
          <w:szCs w:val="22"/>
        </w:rPr>
        <w:t xml:space="preserve">                                   </w:t>
      </w:r>
      <w:r w:rsidR="00136DB4">
        <w:rPr>
          <w:color w:val="000000"/>
          <w:sz w:val="22"/>
          <w:szCs w:val="22"/>
        </w:rPr>
        <w:t xml:space="preserve">   </w:t>
      </w:r>
      <w:r w:rsidRPr="00136DB4">
        <w:rPr>
          <w:color w:val="000000"/>
          <w:sz w:val="22"/>
          <w:szCs w:val="22"/>
        </w:rPr>
        <w:t>1. Manole Sergiu</w:t>
      </w:r>
    </w:p>
    <w:p w14:paraId="57867369" w14:textId="77777777" w:rsidR="00ED2535" w:rsidRPr="00136DB4" w:rsidRDefault="00ED2535" w:rsidP="00ED2535">
      <w:pPr>
        <w:tabs>
          <w:tab w:val="left" w:pos="2115"/>
        </w:tabs>
        <w:ind w:left="540" w:right="-779"/>
        <w:rPr>
          <w:color w:val="000000"/>
          <w:sz w:val="22"/>
          <w:szCs w:val="22"/>
        </w:rPr>
      </w:pPr>
      <w:r w:rsidRPr="00136DB4">
        <w:rPr>
          <w:color w:val="000000"/>
          <w:sz w:val="22"/>
          <w:szCs w:val="22"/>
        </w:rPr>
        <w:tab/>
        <w:t xml:space="preserve">         2. Croitoru Camelia</w:t>
      </w:r>
    </w:p>
    <w:p w14:paraId="5C066C1E" w14:textId="77777777" w:rsidR="00ED2535" w:rsidRPr="00136DB4" w:rsidRDefault="00ED2535" w:rsidP="00ED2535">
      <w:pPr>
        <w:tabs>
          <w:tab w:val="left" w:pos="2115"/>
        </w:tabs>
        <w:ind w:left="540" w:right="-779"/>
        <w:rPr>
          <w:color w:val="000000"/>
          <w:sz w:val="22"/>
          <w:szCs w:val="22"/>
        </w:rPr>
      </w:pPr>
      <w:r w:rsidRPr="00136DB4">
        <w:rPr>
          <w:color w:val="000000"/>
          <w:sz w:val="22"/>
          <w:szCs w:val="22"/>
        </w:rPr>
        <w:tab/>
        <w:t xml:space="preserve">         3. Gîdea Vasile</w:t>
      </w:r>
    </w:p>
    <w:p w14:paraId="7D6EA717" w14:textId="77777777" w:rsidR="00ED2535" w:rsidRPr="00136DB4" w:rsidRDefault="00ED2535" w:rsidP="00ED2535">
      <w:pPr>
        <w:tabs>
          <w:tab w:val="left" w:pos="2115"/>
        </w:tabs>
        <w:ind w:left="540" w:right="-779"/>
        <w:rPr>
          <w:color w:val="000000"/>
          <w:sz w:val="22"/>
          <w:szCs w:val="22"/>
        </w:rPr>
      </w:pPr>
      <w:r w:rsidRPr="00136DB4">
        <w:rPr>
          <w:color w:val="000000"/>
          <w:sz w:val="22"/>
          <w:szCs w:val="22"/>
        </w:rPr>
        <w:tab/>
        <w:t xml:space="preserve">         4. Olteanu Dan</w:t>
      </w:r>
    </w:p>
    <w:p w14:paraId="190D28A6" w14:textId="77777777" w:rsidR="00ED2535" w:rsidRPr="00136DB4" w:rsidRDefault="00ED2535" w:rsidP="00ED2535">
      <w:pPr>
        <w:tabs>
          <w:tab w:val="left" w:pos="2115"/>
        </w:tabs>
        <w:ind w:left="540" w:right="-779"/>
        <w:rPr>
          <w:color w:val="000000"/>
          <w:sz w:val="22"/>
          <w:szCs w:val="22"/>
        </w:rPr>
      </w:pPr>
      <w:r w:rsidRPr="00136DB4">
        <w:rPr>
          <w:color w:val="000000"/>
          <w:sz w:val="22"/>
          <w:szCs w:val="22"/>
        </w:rPr>
        <w:tab/>
        <w:t xml:space="preserve">         5. Spiridon Marian</w:t>
      </w:r>
    </w:p>
    <w:p w14:paraId="28DD358F" w14:textId="77777777" w:rsidR="00ED2535" w:rsidRPr="00136DB4" w:rsidRDefault="00ED2535" w:rsidP="00ED2535">
      <w:pPr>
        <w:tabs>
          <w:tab w:val="left" w:pos="2115"/>
        </w:tabs>
        <w:ind w:left="540" w:right="-779"/>
        <w:rPr>
          <w:color w:val="000000"/>
          <w:sz w:val="22"/>
          <w:szCs w:val="22"/>
        </w:rPr>
      </w:pPr>
      <w:r w:rsidRPr="00136DB4">
        <w:rPr>
          <w:color w:val="000000"/>
          <w:sz w:val="22"/>
          <w:szCs w:val="22"/>
        </w:rPr>
        <w:tab/>
        <w:t xml:space="preserve">         6. Ichim Marian</w:t>
      </w:r>
    </w:p>
    <w:p w14:paraId="495C6CD7" w14:textId="77777777" w:rsidR="00ED2535" w:rsidRPr="00136DB4" w:rsidRDefault="00ED2535" w:rsidP="00ED2535">
      <w:pPr>
        <w:tabs>
          <w:tab w:val="left" w:pos="2115"/>
        </w:tabs>
        <w:ind w:left="540" w:right="-779"/>
        <w:rPr>
          <w:color w:val="000000"/>
          <w:sz w:val="22"/>
          <w:szCs w:val="22"/>
        </w:rPr>
      </w:pPr>
      <w:r w:rsidRPr="00136DB4">
        <w:rPr>
          <w:color w:val="000000"/>
          <w:sz w:val="22"/>
          <w:szCs w:val="22"/>
        </w:rPr>
        <w:tab/>
        <w:t xml:space="preserve">         7. Nica Adrian</w:t>
      </w:r>
    </w:p>
    <w:p w14:paraId="79C84F4A" w14:textId="4F1FB3D6" w:rsidR="00ED2535" w:rsidRPr="00136DB4" w:rsidRDefault="00ED2535" w:rsidP="00ED2535">
      <w:pPr>
        <w:tabs>
          <w:tab w:val="left" w:pos="2955"/>
        </w:tabs>
        <w:ind w:left="540" w:right="-779"/>
        <w:rPr>
          <w:color w:val="000000"/>
          <w:sz w:val="22"/>
          <w:szCs w:val="22"/>
        </w:rPr>
      </w:pPr>
      <w:r w:rsidRPr="00136DB4">
        <w:rPr>
          <w:color w:val="000000"/>
          <w:sz w:val="22"/>
          <w:szCs w:val="22"/>
        </w:rPr>
        <w:t xml:space="preserve">                                   </w:t>
      </w:r>
      <w:r w:rsidR="00136DB4">
        <w:rPr>
          <w:color w:val="000000"/>
          <w:sz w:val="22"/>
          <w:szCs w:val="22"/>
        </w:rPr>
        <w:t xml:space="preserve">   </w:t>
      </w:r>
      <w:r w:rsidRPr="00136DB4">
        <w:rPr>
          <w:color w:val="000000"/>
          <w:sz w:val="22"/>
          <w:szCs w:val="22"/>
        </w:rPr>
        <w:t>8. Vătafu Mihail</w:t>
      </w:r>
    </w:p>
    <w:p w14:paraId="1496CC43" w14:textId="0E42FCDA" w:rsidR="00ED2535" w:rsidRPr="00136DB4" w:rsidRDefault="00ED2535" w:rsidP="00ED2535">
      <w:pPr>
        <w:tabs>
          <w:tab w:val="left" w:pos="2955"/>
        </w:tabs>
        <w:ind w:left="540" w:right="-779"/>
        <w:rPr>
          <w:color w:val="000000"/>
          <w:sz w:val="22"/>
          <w:szCs w:val="22"/>
        </w:rPr>
      </w:pPr>
      <w:r w:rsidRPr="00136DB4">
        <w:rPr>
          <w:color w:val="000000"/>
          <w:sz w:val="22"/>
          <w:szCs w:val="22"/>
        </w:rPr>
        <w:t xml:space="preserve">                                 </w:t>
      </w:r>
      <w:r w:rsidR="00136DB4">
        <w:rPr>
          <w:color w:val="000000"/>
          <w:sz w:val="22"/>
          <w:szCs w:val="22"/>
        </w:rPr>
        <w:t xml:space="preserve">  </w:t>
      </w:r>
      <w:r w:rsidRPr="00136DB4">
        <w:rPr>
          <w:color w:val="000000"/>
          <w:sz w:val="22"/>
          <w:szCs w:val="22"/>
        </w:rPr>
        <w:t xml:space="preserve">  </w:t>
      </w:r>
      <w:r w:rsidR="00136DB4">
        <w:rPr>
          <w:color w:val="000000"/>
          <w:sz w:val="22"/>
          <w:szCs w:val="22"/>
        </w:rPr>
        <w:t xml:space="preserve"> </w:t>
      </w:r>
      <w:r w:rsidRPr="00136DB4">
        <w:rPr>
          <w:color w:val="000000"/>
          <w:sz w:val="22"/>
          <w:szCs w:val="22"/>
        </w:rPr>
        <w:t>9. Radu Marian</w:t>
      </w:r>
    </w:p>
    <w:p w14:paraId="00244F48" w14:textId="77777777" w:rsidR="00136DB4" w:rsidRDefault="00136DB4" w:rsidP="00ED2535">
      <w:pPr>
        <w:tabs>
          <w:tab w:val="left" w:pos="2955"/>
        </w:tabs>
        <w:ind w:left="540" w:right="-779"/>
        <w:rPr>
          <w:color w:val="000000"/>
        </w:rPr>
      </w:pPr>
    </w:p>
    <w:p w14:paraId="695BBE32" w14:textId="77777777" w:rsidR="00C44B3D" w:rsidRPr="00E036FD" w:rsidRDefault="00C44B3D" w:rsidP="00E036FD">
      <w:pPr>
        <w:tabs>
          <w:tab w:val="left" w:pos="142"/>
          <w:tab w:val="left" w:pos="2955"/>
        </w:tabs>
        <w:ind w:left="567" w:right="-852" w:hanging="142"/>
        <w:jc w:val="both"/>
        <w:rPr>
          <w:sz w:val="22"/>
          <w:szCs w:val="22"/>
        </w:rPr>
      </w:pPr>
      <w:r w:rsidRPr="00E036FD">
        <w:rPr>
          <w:b/>
          <w:sz w:val="22"/>
          <w:szCs w:val="22"/>
        </w:rPr>
        <w:t xml:space="preserve">                 Observaţie:</w:t>
      </w:r>
      <w:r w:rsidRPr="00E036FD">
        <w:rPr>
          <w:sz w:val="22"/>
          <w:szCs w:val="22"/>
        </w:rPr>
        <w:t xml:space="preserve"> Nu au fost semnalate cazuri, la consilierii judeţeni prezenţi, de conflict de interese la votarea prezentului proiect de hotărâre.  </w:t>
      </w:r>
    </w:p>
    <w:p w14:paraId="7F9C6D49" w14:textId="5321D1F2" w:rsidR="00C44B3D" w:rsidRPr="00E036FD" w:rsidRDefault="00C44B3D" w:rsidP="00E036FD">
      <w:pPr>
        <w:tabs>
          <w:tab w:val="left" w:pos="142"/>
          <w:tab w:val="left" w:pos="2955"/>
        </w:tabs>
        <w:ind w:left="567" w:right="-852" w:firstLine="142"/>
        <w:jc w:val="both"/>
        <w:rPr>
          <w:sz w:val="22"/>
          <w:szCs w:val="22"/>
          <w:lang w:val="it-IT"/>
        </w:rPr>
      </w:pPr>
      <w:r w:rsidRPr="00E036FD">
        <w:rPr>
          <w:sz w:val="22"/>
          <w:szCs w:val="22"/>
        </w:rPr>
        <w:t xml:space="preserve">            </w:t>
      </w:r>
      <w:r w:rsidRPr="00E036FD">
        <w:rPr>
          <w:sz w:val="22"/>
          <w:szCs w:val="22"/>
          <w:lang w:val="it-IT"/>
        </w:rPr>
        <w:t xml:space="preserve">Pentru considerentele mai sus expuse, </w:t>
      </w:r>
      <w:r w:rsidRPr="00E036FD">
        <w:rPr>
          <w:sz w:val="22"/>
          <w:szCs w:val="22"/>
        </w:rPr>
        <w:t>Comisia pentru Administraţie Publice Locală, Juridică şi de Disciplină, Apărarea Ordinii Publice, Respectarea Drepturilor şi a Libertăţilor Cetăţenilor şi ale Minorităţilor Naţionale</w:t>
      </w:r>
      <w:r w:rsidRPr="00E036FD">
        <w:rPr>
          <w:sz w:val="22"/>
          <w:szCs w:val="22"/>
          <w:lang w:val="it-IT"/>
        </w:rPr>
        <w:t xml:space="preserve"> prezintă aviz favorabil/nefavorabil proiectul de hotărâre transmis, cu_____voturi “pentru”,______voturi ”contra” şi______ “abţineri”, din totalul de_____consilieri ce compun comisia şi _____ consilieri prezenţi.</w:t>
      </w:r>
    </w:p>
    <w:p w14:paraId="2F1983A7" w14:textId="258A558D" w:rsidR="00C44B3D" w:rsidRPr="00E036FD" w:rsidRDefault="00C44B3D" w:rsidP="00E036FD">
      <w:pPr>
        <w:ind w:left="567" w:right="-852"/>
        <w:jc w:val="both"/>
        <w:rPr>
          <w:bCs/>
          <w:sz w:val="22"/>
          <w:szCs w:val="22"/>
        </w:rPr>
      </w:pPr>
      <w:r w:rsidRPr="00E036FD">
        <w:rPr>
          <w:sz w:val="22"/>
          <w:szCs w:val="22"/>
        </w:rPr>
        <w:t xml:space="preserve">               </w:t>
      </w:r>
      <w:r w:rsidR="00E036FD" w:rsidRPr="00E036FD">
        <w:rPr>
          <w:sz w:val="22"/>
          <w:szCs w:val="22"/>
        </w:rPr>
        <w:t>P</w:t>
      </w:r>
      <w:r w:rsidRPr="00E036FD">
        <w:rPr>
          <w:sz w:val="22"/>
          <w:szCs w:val="22"/>
        </w:rPr>
        <w:t>rezentăm prezentul aviz la</w:t>
      </w:r>
      <w:r w:rsidRPr="00E036FD">
        <w:rPr>
          <w:b/>
          <w:i/>
          <w:sz w:val="22"/>
          <w:szCs w:val="22"/>
        </w:rPr>
        <w:t xml:space="preserve"> </w:t>
      </w:r>
      <w:r w:rsidRPr="00E036FD">
        <w:rPr>
          <w:bCs/>
          <w:sz w:val="22"/>
          <w:szCs w:val="22"/>
        </w:rPr>
        <w:t>proiectul de hotărâre.</w:t>
      </w:r>
    </w:p>
    <w:p w14:paraId="00DC7A82" w14:textId="77777777" w:rsidR="00C44B3D" w:rsidRPr="00670C52" w:rsidRDefault="00C44B3D" w:rsidP="00670C52">
      <w:pPr>
        <w:tabs>
          <w:tab w:val="left" w:pos="2955"/>
        </w:tabs>
        <w:spacing w:line="276" w:lineRule="auto"/>
        <w:ind w:left="567" w:right="-852"/>
        <w:rPr>
          <w:lang w:val="fr-FR"/>
        </w:rPr>
      </w:pPr>
    </w:p>
    <w:p w14:paraId="3627E793" w14:textId="21459E45" w:rsidR="00C44B3D" w:rsidRPr="00670C52" w:rsidRDefault="00C44B3D" w:rsidP="00670C52">
      <w:pPr>
        <w:tabs>
          <w:tab w:val="left" w:pos="0"/>
          <w:tab w:val="left" w:pos="374"/>
        </w:tabs>
        <w:spacing w:line="276" w:lineRule="auto"/>
        <w:ind w:left="567" w:right="-852"/>
        <w:jc w:val="center"/>
        <w:rPr>
          <w:b/>
        </w:rPr>
      </w:pPr>
      <w:r w:rsidRPr="00670C52">
        <w:rPr>
          <w:b/>
          <w:bCs/>
          <w:lang w:val="fr-FR"/>
        </w:rPr>
        <w:t>PREŞEDINTE,</w:t>
      </w:r>
      <w:r w:rsidRPr="00670C52">
        <w:rPr>
          <w:b/>
          <w:bCs/>
          <w:lang w:val="fr-FR"/>
        </w:rPr>
        <w:tab/>
      </w:r>
      <w:r w:rsidRPr="00670C52">
        <w:rPr>
          <w:b/>
          <w:bCs/>
          <w:lang w:val="fr-FR"/>
        </w:rPr>
        <w:tab/>
      </w:r>
      <w:r w:rsidRPr="00670C52">
        <w:rPr>
          <w:b/>
          <w:bCs/>
          <w:lang w:val="fr-FR"/>
        </w:rPr>
        <w:tab/>
      </w:r>
      <w:r w:rsidRPr="00670C52">
        <w:rPr>
          <w:b/>
          <w:bCs/>
          <w:lang w:val="fr-FR"/>
        </w:rPr>
        <w:tab/>
      </w:r>
      <w:r w:rsidRPr="00670C52">
        <w:rPr>
          <w:b/>
          <w:bCs/>
          <w:lang w:val="fr-FR"/>
        </w:rPr>
        <w:tab/>
      </w:r>
      <w:r w:rsidRPr="00670C52">
        <w:rPr>
          <w:b/>
          <w:bCs/>
          <w:lang w:val="fr-FR"/>
        </w:rPr>
        <w:tab/>
      </w:r>
      <w:r w:rsidRPr="00670C52">
        <w:rPr>
          <w:b/>
          <w:bCs/>
          <w:lang w:val="fr-FR"/>
        </w:rPr>
        <w:tab/>
        <w:t xml:space="preserve">                   SECRETAR,</w:t>
      </w:r>
      <w:r w:rsidRPr="00670C52">
        <w:rPr>
          <w:b/>
        </w:rPr>
        <w:t xml:space="preserve"> </w:t>
      </w:r>
    </w:p>
    <w:p w14:paraId="6B847311" w14:textId="77777777" w:rsidR="00C44B3D" w:rsidRPr="00670C52" w:rsidRDefault="00C44B3D" w:rsidP="00670C52">
      <w:pPr>
        <w:tabs>
          <w:tab w:val="left" w:pos="0"/>
          <w:tab w:val="left" w:pos="374"/>
        </w:tabs>
        <w:spacing w:line="276" w:lineRule="auto"/>
        <w:ind w:left="567" w:right="-852"/>
        <w:jc w:val="center"/>
        <w:rPr>
          <w:b/>
        </w:rPr>
      </w:pPr>
    </w:p>
    <w:sectPr w:rsidR="00C44B3D" w:rsidRPr="00670C52" w:rsidSect="00B2658D">
      <w:pgSz w:w="11906" w:h="16838"/>
      <w:pgMar w:top="180" w:right="1417" w:bottom="18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EC149" w14:textId="77777777" w:rsidR="00320B6C" w:rsidRDefault="00320B6C" w:rsidP="0099219E">
      <w:r>
        <w:separator/>
      </w:r>
    </w:p>
  </w:endnote>
  <w:endnote w:type="continuationSeparator" w:id="0">
    <w:p w14:paraId="65F0CD89" w14:textId="77777777" w:rsidR="00320B6C" w:rsidRDefault="00320B6C" w:rsidP="0099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CACBF" w14:textId="77777777" w:rsidR="00320B6C" w:rsidRDefault="00320B6C" w:rsidP="0099219E">
      <w:r>
        <w:separator/>
      </w:r>
    </w:p>
  </w:footnote>
  <w:footnote w:type="continuationSeparator" w:id="0">
    <w:p w14:paraId="3FB8AE59" w14:textId="77777777" w:rsidR="00320B6C" w:rsidRDefault="00320B6C" w:rsidP="009921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943FD"/>
    <w:multiLevelType w:val="hybridMultilevel"/>
    <w:tmpl w:val="ED989EC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074C2C81"/>
    <w:multiLevelType w:val="hybridMultilevel"/>
    <w:tmpl w:val="BFC68192"/>
    <w:lvl w:ilvl="0" w:tplc="136A0B9C">
      <w:numFmt w:val="bullet"/>
      <w:lvlText w:val="-"/>
      <w:lvlJc w:val="left"/>
      <w:pPr>
        <w:ind w:left="690" w:hanging="360"/>
      </w:pPr>
      <w:rPr>
        <w:rFonts w:ascii="Arial" w:eastAsia="Times New Roman" w:hAnsi="Arial" w:cs="Aria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 w15:restartNumberingAfterBreak="0">
    <w:nsid w:val="07742529"/>
    <w:multiLevelType w:val="hybridMultilevel"/>
    <w:tmpl w:val="A8CE753A"/>
    <w:lvl w:ilvl="0" w:tplc="842E77FE">
      <w:start w:val="1"/>
      <w:numFmt w:val="bullet"/>
      <w:lvlText w:val="-"/>
      <w:lvlJc w:val="left"/>
      <w:pPr>
        <w:ind w:left="600" w:hanging="360"/>
      </w:pPr>
      <w:rPr>
        <w:rFonts w:ascii="Times New Roman" w:eastAsia="Times New Roman" w:hAnsi="Times New Roman" w:hint="default"/>
      </w:rPr>
    </w:lvl>
    <w:lvl w:ilvl="1" w:tplc="04180003" w:tentative="1">
      <w:start w:val="1"/>
      <w:numFmt w:val="bullet"/>
      <w:lvlText w:val="o"/>
      <w:lvlJc w:val="left"/>
      <w:pPr>
        <w:ind w:left="1320" w:hanging="360"/>
      </w:pPr>
      <w:rPr>
        <w:rFonts w:ascii="Courier New" w:hAnsi="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3" w15:restartNumberingAfterBreak="0">
    <w:nsid w:val="3CC459F7"/>
    <w:multiLevelType w:val="hybridMultilevel"/>
    <w:tmpl w:val="80C6D26A"/>
    <w:lvl w:ilvl="0" w:tplc="33E40086">
      <w:start w:val="1"/>
      <w:numFmt w:val="bullet"/>
      <w:lvlText w:val="-"/>
      <w:lvlJc w:val="left"/>
      <w:pPr>
        <w:ind w:left="960" w:hanging="360"/>
      </w:pPr>
      <w:rPr>
        <w:rFonts w:ascii="Times New Roman" w:eastAsia="Times New Roman" w:hAnsi="Times New Roman" w:hint="default"/>
        <w:b/>
        <w:color w:val="000000"/>
        <w:sz w:val="26"/>
      </w:rPr>
    </w:lvl>
    <w:lvl w:ilvl="1" w:tplc="04180003" w:tentative="1">
      <w:start w:val="1"/>
      <w:numFmt w:val="bullet"/>
      <w:lvlText w:val="o"/>
      <w:lvlJc w:val="left"/>
      <w:pPr>
        <w:ind w:left="1680" w:hanging="360"/>
      </w:pPr>
      <w:rPr>
        <w:rFonts w:ascii="Courier New" w:hAnsi="Courier New" w:hint="default"/>
      </w:rPr>
    </w:lvl>
    <w:lvl w:ilvl="2" w:tplc="04180005" w:tentative="1">
      <w:start w:val="1"/>
      <w:numFmt w:val="bullet"/>
      <w:lvlText w:val=""/>
      <w:lvlJc w:val="left"/>
      <w:pPr>
        <w:ind w:left="2400" w:hanging="360"/>
      </w:pPr>
      <w:rPr>
        <w:rFonts w:ascii="Wingdings" w:hAnsi="Wingdings" w:hint="default"/>
      </w:rPr>
    </w:lvl>
    <w:lvl w:ilvl="3" w:tplc="04180001" w:tentative="1">
      <w:start w:val="1"/>
      <w:numFmt w:val="bullet"/>
      <w:lvlText w:val=""/>
      <w:lvlJc w:val="left"/>
      <w:pPr>
        <w:ind w:left="3120" w:hanging="360"/>
      </w:pPr>
      <w:rPr>
        <w:rFonts w:ascii="Symbol" w:hAnsi="Symbol" w:hint="default"/>
      </w:rPr>
    </w:lvl>
    <w:lvl w:ilvl="4" w:tplc="04180003" w:tentative="1">
      <w:start w:val="1"/>
      <w:numFmt w:val="bullet"/>
      <w:lvlText w:val="o"/>
      <w:lvlJc w:val="left"/>
      <w:pPr>
        <w:ind w:left="3840" w:hanging="360"/>
      </w:pPr>
      <w:rPr>
        <w:rFonts w:ascii="Courier New" w:hAnsi="Courier New" w:hint="default"/>
      </w:rPr>
    </w:lvl>
    <w:lvl w:ilvl="5" w:tplc="04180005" w:tentative="1">
      <w:start w:val="1"/>
      <w:numFmt w:val="bullet"/>
      <w:lvlText w:val=""/>
      <w:lvlJc w:val="left"/>
      <w:pPr>
        <w:ind w:left="4560" w:hanging="360"/>
      </w:pPr>
      <w:rPr>
        <w:rFonts w:ascii="Wingdings" w:hAnsi="Wingdings" w:hint="default"/>
      </w:rPr>
    </w:lvl>
    <w:lvl w:ilvl="6" w:tplc="04180001" w:tentative="1">
      <w:start w:val="1"/>
      <w:numFmt w:val="bullet"/>
      <w:lvlText w:val=""/>
      <w:lvlJc w:val="left"/>
      <w:pPr>
        <w:ind w:left="5280" w:hanging="360"/>
      </w:pPr>
      <w:rPr>
        <w:rFonts w:ascii="Symbol" w:hAnsi="Symbol" w:hint="default"/>
      </w:rPr>
    </w:lvl>
    <w:lvl w:ilvl="7" w:tplc="04180003" w:tentative="1">
      <w:start w:val="1"/>
      <w:numFmt w:val="bullet"/>
      <w:lvlText w:val="o"/>
      <w:lvlJc w:val="left"/>
      <w:pPr>
        <w:ind w:left="6000" w:hanging="360"/>
      </w:pPr>
      <w:rPr>
        <w:rFonts w:ascii="Courier New" w:hAnsi="Courier New" w:hint="default"/>
      </w:rPr>
    </w:lvl>
    <w:lvl w:ilvl="8" w:tplc="04180005" w:tentative="1">
      <w:start w:val="1"/>
      <w:numFmt w:val="bullet"/>
      <w:lvlText w:val=""/>
      <w:lvlJc w:val="left"/>
      <w:pPr>
        <w:ind w:left="6720" w:hanging="360"/>
      </w:pPr>
      <w:rPr>
        <w:rFonts w:ascii="Wingdings" w:hAnsi="Wingdings" w:hint="default"/>
      </w:rPr>
    </w:lvl>
  </w:abstractNum>
  <w:abstractNum w:abstractNumId="4" w15:restartNumberingAfterBreak="0">
    <w:nsid w:val="4D254FE9"/>
    <w:multiLevelType w:val="hybridMultilevel"/>
    <w:tmpl w:val="2918DC42"/>
    <w:lvl w:ilvl="0" w:tplc="4AE81A08">
      <w:start w:val="1"/>
      <w:numFmt w:val="bullet"/>
      <w:lvlText w:val="-"/>
      <w:lvlJc w:val="left"/>
      <w:pPr>
        <w:ind w:left="600" w:hanging="360"/>
      </w:pPr>
      <w:rPr>
        <w:rFonts w:ascii="Times New Roman" w:eastAsia="Times New Roman" w:hAnsi="Times New Roman" w:hint="default"/>
      </w:rPr>
    </w:lvl>
    <w:lvl w:ilvl="1" w:tplc="04180003" w:tentative="1">
      <w:start w:val="1"/>
      <w:numFmt w:val="bullet"/>
      <w:lvlText w:val="o"/>
      <w:lvlJc w:val="left"/>
      <w:pPr>
        <w:ind w:left="1320" w:hanging="360"/>
      </w:pPr>
      <w:rPr>
        <w:rFonts w:ascii="Courier New" w:hAnsi="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5" w15:restartNumberingAfterBreak="0">
    <w:nsid w:val="5F645C63"/>
    <w:multiLevelType w:val="hybridMultilevel"/>
    <w:tmpl w:val="075E111C"/>
    <w:lvl w:ilvl="0" w:tplc="04180001">
      <w:start w:val="1"/>
      <w:numFmt w:val="bullet"/>
      <w:lvlText w:val=""/>
      <w:lvlJc w:val="left"/>
      <w:pPr>
        <w:ind w:left="1340" w:hanging="360"/>
      </w:pPr>
      <w:rPr>
        <w:rFonts w:ascii="Symbol" w:hAnsi="Symbol" w:hint="default"/>
      </w:rPr>
    </w:lvl>
    <w:lvl w:ilvl="1" w:tplc="04180003" w:tentative="1">
      <w:start w:val="1"/>
      <w:numFmt w:val="bullet"/>
      <w:lvlText w:val="o"/>
      <w:lvlJc w:val="left"/>
      <w:pPr>
        <w:ind w:left="2060" w:hanging="360"/>
      </w:pPr>
      <w:rPr>
        <w:rFonts w:ascii="Courier New" w:hAnsi="Courier New" w:cs="Courier New" w:hint="default"/>
      </w:rPr>
    </w:lvl>
    <w:lvl w:ilvl="2" w:tplc="04180005" w:tentative="1">
      <w:start w:val="1"/>
      <w:numFmt w:val="bullet"/>
      <w:lvlText w:val=""/>
      <w:lvlJc w:val="left"/>
      <w:pPr>
        <w:ind w:left="2780" w:hanging="360"/>
      </w:pPr>
      <w:rPr>
        <w:rFonts w:ascii="Wingdings" w:hAnsi="Wingdings" w:hint="default"/>
      </w:rPr>
    </w:lvl>
    <w:lvl w:ilvl="3" w:tplc="04180001" w:tentative="1">
      <w:start w:val="1"/>
      <w:numFmt w:val="bullet"/>
      <w:lvlText w:val=""/>
      <w:lvlJc w:val="left"/>
      <w:pPr>
        <w:ind w:left="3500" w:hanging="360"/>
      </w:pPr>
      <w:rPr>
        <w:rFonts w:ascii="Symbol" w:hAnsi="Symbol" w:hint="default"/>
      </w:rPr>
    </w:lvl>
    <w:lvl w:ilvl="4" w:tplc="04180003" w:tentative="1">
      <w:start w:val="1"/>
      <w:numFmt w:val="bullet"/>
      <w:lvlText w:val="o"/>
      <w:lvlJc w:val="left"/>
      <w:pPr>
        <w:ind w:left="4220" w:hanging="360"/>
      </w:pPr>
      <w:rPr>
        <w:rFonts w:ascii="Courier New" w:hAnsi="Courier New" w:cs="Courier New" w:hint="default"/>
      </w:rPr>
    </w:lvl>
    <w:lvl w:ilvl="5" w:tplc="04180005" w:tentative="1">
      <w:start w:val="1"/>
      <w:numFmt w:val="bullet"/>
      <w:lvlText w:val=""/>
      <w:lvlJc w:val="left"/>
      <w:pPr>
        <w:ind w:left="4940" w:hanging="360"/>
      </w:pPr>
      <w:rPr>
        <w:rFonts w:ascii="Wingdings" w:hAnsi="Wingdings" w:hint="default"/>
      </w:rPr>
    </w:lvl>
    <w:lvl w:ilvl="6" w:tplc="04180001" w:tentative="1">
      <w:start w:val="1"/>
      <w:numFmt w:val="bullet"/>
      <w:lvlText w:val=""/>
      <w:lvlJc w:val="left"/>
      <w:pPr>
        <w:ind w:left="5660" w:hanging="360"/>
      </w:pPr>
      <w:rPr>
        <w:rFonts w:ascii="Symbol" w:hAnsi="Symbol" w:hint="default"/>
      </w:rPr>
    </w:lvl>
    <w:lvl w:ilvl="7" w:tplc="04180003" w:tentative="1">
      <w:start w:val="1"/>
      <w:numFmt w:val="bullet"/>
      <w:lvlText w:val="o"/>
      <w:lvlJc w:val="left"/>
      <w:pPr>
        <w:ind w:left="6380" w:hanging="360"/>
      </w:pPr>
      <w:rPr>
        <w:rFonts w:ascii="Courier New" w:hAnsi="Courier New" w:cs="Courier New" w:hint="default"/>
      </w:rPr>
    </w:lvl>
    <w:lvl w:ilvl="8" w:tplc="04180005" w:tentative="1">
      <w:start w:val="1"/>
      <w:numFmt w:val="bullet"/>
      <w:lvlText w:val=""/>
      <w:lvlJc w:val="left"/>
      <w:pPr>
        <w:ind w:left="7100" w:hanging="360"/>
      </w:pPr>
      <w:rPr>
        <w:rFonts w:ascii="Wingdings" w:hAnsi="Wingdings" w:hint="default"/>
      </w:rPr>
    </w:lvl>
  </w:abstractNum>
  <w:abstractNum w:abstractNumId="6" w15:restartNumberingAfterBreak="0">
    <w:nsid w:val="71DC588F"/>
    <w:multiLevelType w:val="hybridMultilevel"/>
    <w:tmpl w:val="D422C84A"/>
    <w:lvl w:ilvl="0" w:tplc="18060EB6">
      <w:numFmt w:val="bullet"/>
      <w:lvlText w:val="-"/>
      <w:lvlJc w:val="left"/>
      <w:pPr>
        <w:ind w:left="704" w:hanging="360"/>
      </w:pPr>
      <w:rPr>
        <w:rFonts w:ascii="Times New Roman" w:eastAsia="Times New Roman" w:hAnsi="Times New Roman" w:cs="Times New Roman" w:hint="default"/>
      </w:rPr>
    </w:lvl>
    <w:lvl w:ilvl="1" w:tplc="04180003" w:tentative="1">
      <w:start w:val="1"/>
      <w:numFmt w:val="bullet"/>
      <w:lvlText w:val="o"/>
      <w:lvlJc w:val="left"/>
      <w:pPr>
        <w:ind w:left="1424" w:hanging="360"/>
      </w:pPr>
      <w:rPr>
        <w:rFonts w:ascii="Courier New" w:hAnsi="Courier New" w:cs="Courier New" w:hint="default"/>
      </w:rPr>
    </w:lvl>
    <w:lvl w:ilvl="2" w:tplc="04180005" w:tentative="1">
      <w:start w:val="1"/>
      <w:numFmt w:val="bullet"/>
      <w:lvlText w:val=""/>
      <w:lvlJc w:val="left"/>
      <w:pPr>
        <w:ind w:left="2144" w:hanging="360"/>
      </w:pPr>
      <w:rPr>
        <w:rFonts w:ascii="Wingdings" w:hAnsi="Wingdings" w:hint="default"/>
      </w:rPr>
    </w:lvl>
    <w:lvl w:ilvl="3" w:tplc="04180001" w:tentative="1">
      <w:start w:val="1"/>
      <w:numFmt w:val="bullet"/>
      <w:lvlText w:val=""/>
      <w:lvlJc w:val="left"/>
      <w:pPr>
        <w:ind w:left="2864" w:hanging="360"/>
      </w:pPr>
      <w:rPr>
        <w:rFonts w:ascii="Symbol" w:hAnsi="Symbol" w:hint="default"/>
      </w:rPr>
    </w:lvl>
    <w:lvl w:ilvl="4" w:tplc="04180003" w:tentative="1">
      <w:start w:val="1"/>
      <w:numFmt w:val="bullet"/>
      <w:lvlText w:val="o"/>
      <w:lvlJc w:val="left"/>
      <w:pPr>
        <w:ind w:left="3584" w:hanging="360"/>
      </w:pPr>
      <w:rPr>
        <w:rFonts w:ascii="Courier New" w:hAnsi="Courier New" w:cs="Courier New" w:hint="default"/>
      </w:rPr>
    </w:lvl>
    <w:lvl w:ilvl="5" w:tplc="04180005" w:tentative="1">
      <w:start w:val="1"/>
      <w:numFmt w:val="bullet"/>
      <w:lvlText w:val=""/>
      <w:lvlJc w:val="left"/>
      <w:pPr>
        <w:ind w:left="4304" w:hanging="360"/>
      </w:pPr>
      <w:rPr>
        <w:rFonts w:ascii="Wingdings" w:hAnsi="Wingdings" w:hint="default"/>
      </w:rPr>
    </w:lvl>
    <w:lvl w:ilvl="6" w:tplc="04180001" w:tentative="1">
      <w:start w:val="1"/>
      <w:numFmt w:val="bullet"/>
      <w:lvlText w:val=""/>
      <w:lvlJc w:val="left"/>
      <w:pPr>
        <w:ind w:left="5024" w:hanging="360"/>
      </w:pPr>
      <w:rPr>
        <w:rFonts w:ascii="Symbol" w:hAnsi="Symbol" w:hint="default"/>
      </w:rPr>
    </w:lvl>
    <w:lvl w:ilvl="7" w:tplc="04180003" w:tentative="1">
      <w:start w:val="1"/>
      <w:numFmt w:val="bullet"/>
      <w:lvlText w:val="o"/>
      <w:lvlJc w:val="left"/>
      <w:pPr>
        <w:ind w:left="5744" w:hanging="360"/>
      </w:pPr>
      <w:rPr>
        <w:rFonts w:ascii="Courier New" w:hAnsi="Courier New" w:cs="Courier New" w:hint="default"/>
      </w:rPr>
    </w:lvl>
    <w:lvl w:ilvl="8" w:tplc="04180005" w:tentative="1">
      <w:start w:val="1"/>
      <w:numFmt w:val="bullet"/>
      <w:lvlText w:val=""/>
      <w:lvlJc w:val="left"/>
      <w:pPr>
        <w:ind w:left="6464" w:hanging="360"/>
      </w:pPr>
      <w:rPr>
        <w:rFonts w:ascii="Wingdings" w:hAnsi="Wingdings" w:hint="default"/>
      </w:rPr>
    </w:lvl>
  </w:abstractNum>
  <w:abstractNum w:abstractNumId="7" w15:restartNumberingAfterBreak="0">
    <w:nsid w:val="779B371E"/>
    <w:multiLevelType w:val="hybridMultilevel"/>
    <w:tmpl w:val="9EC0A8DC"/>
    <w:lvl w:ilvl="0" w:tplc="4F7225BA">
      <w:start w:val="1"/>
      <w:numFmt w:val="lowerLetter"/>
      <w:lvlText w:val="%1)"/>
      <w:lvlJc w:val="left"/>
      <w:pPr>
        <w:ind w:left="900" w:hanging="360"/>
      </w:pPr>
      <w:rPr>
        <w:rFonts w:cs="Times New Roman" w:hint="default"/>
      </w:rPr>
    </w:lvl>
    <w:lvl w:ilvl="1" w:tplc="04180019" w:tentative="1">
      <w:start w:val="1"/>
      <w:numFmt w:val="lowerLetter"/>
      <w:lvlText w:val="%2."/>
      <w:lvlJc w:val="left"/>
      <w:pPr>
        <w:ind w:left="1620" w:hanging="360"/>
      </w:pPr>
      <w:rPr>
        <w:rFonts w:cs="Times New Roman"/>
      </w:rPr>
    </w:lvl>
    <w:lvl w:ilvl="2" w:tplc="0418001B" w:tentative="1">
      <w:start w:val="1"/>
      <w:numFmt w:val="lowerRoman"/>
      <w:lvlText w:val="%3."/>
      <w:lvlJc w:val="right"/>
      <w:pPr>
        <w:ind w:left="2340" w:hanging="180"/>
      </w:pPr>
      <w:rPr>
        <w:rFonts w:cs="Times New Roman"/>
      </w:rPr>
    </w:lvl>
    <w:lvl w:ilvl="3" w:tplc="0418000F" w:tentative="1">
      <w:start w:val="1"/>
      <w:numFmt w:val="decimal"/>
      <w:lvlText w:val="%4."/>
      <w:lvlJc w:val="left"/>
      <w:pPr>
        <w:ind w:left="3060" w:hanging="360"/>
      </w:pPr>
      <w:rPr>
        <w:rFonts w:cs="Times New Roman"/>
      </w:rPr>
    </w:lvl>
    <w:lvl w:ilvl="4" w:tplc="04180019" w:tentative="1">
      <w:start w:val="1"/>
      <w:numFmt w:val="lowerLetter"/>
      <w:lvlText w:val="%5."/>
      <w:lvlJc w:val="left"/>
      <w:pPr>
        <w:ind w:left="3780" w:hanging="360"/>
      </w:pPr>
      <w:rPr>
        <w:rFonts w:cs="Times New Roman"/>
      </w:rPr>
    </w:lvl>
    <w:lvl w:ilvl="5" w:tplc="0418001B" w:tentative="1">
      <w:start w:val="1"/>
      <w:numFmt w:val="lowerRoman"/>
      <w:lvlText w:val="%6."/>
      <w:lvlJc w:val="right"/>
      <w:pPr>
        <w:ind w:left="4500" w:hanging="180"/>
      </w:pPr>
      <w:rPr>
        <w:rFonts w:cs="Times New Roman"/>
      </w:rPr>
    </w:lvl>
    <w:lvl w:ilvl="6" w:tplc="0418000F" w:tentative="1">
      <w:start w:val="1"/>
      <w:numFmt w:val="decimal"/>
      <w:lvlText w:val="%7."/>
      <w:lvlJc w:val="left"/>
      <w:pPr>
        <w:ind w:left="5220" w:hanging="360"/>
      </w:pPr>
      <w:rPr>
        <w:rFonts w:cs="Times New Roman"/>
      </w:rPr>
    </w:lvl>
    <w:lvl w:ilvl="7" w:tplc="04180019" w:tentative="1">
      <w:start w:val="1"/>
      <w:numFmt w:val="lowerLetter"/>
      <w:lvlText w:val="%8."/>
      <w:lvlJc w:val="left"/>
      <w:pPr>
        <w:ind w:left="5940" w:hanging="360"/>
      </w:pPr>
      <w:rPr>
        <w:rFonts w:cs="Times New Roman"/>
      </w:rPr>
    </w:lvl>
    <w:lvl w:ilvl="8" w:tplc="0418001B" w:tentative="1">
      <w:start w:val="1"/>
      <w:numFmt w:val="lowerRoman"/>
      <w:lvlText w:val="%9."/>
      <w:lvlJc w:val="right"/>
      <w:pPr>
        <w:ind w:left="6660" w:hanging="180"/>
      </w:pPr>
      <w:rPr>
        <w:rFonts w:cs="Times New Roman"/>
      </w:rPr>
    </w:lvl>
  </w:abstractNum>
  <w:abstractNum w:abstractNumId="8" w15:restartNumberingAfterBreak="0">
    <w:nsid w:val="78A5232E"/>
    <w:multiLevelType w:val="hybridMultilevel"/>
    <w:tmpl w:val="B3763B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7"/>
  </w:num>
  <w:num w:numId="5">
    <w:abstractNumId w:val="6"/>
  </w:num>
  <w:num w:numId="6">
    <w:abstractNumId w:val="5"/>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E7"/>
    <w:rsid w:val="00001D3A"/>
    <w:rsid w:val="00004AAF"/>
    <w:rsid w:val="0001221C"/>
    <w:rsid w:val="00012AC4"/>
    <w:rsid w:val="00016CB1"/>
    <w:rsid w:val="00026F67"/>
    <w:rsid w:val="0002707C"/>
    <w:rsid w:val="000363F8"/>
    <w:rsid w:val="0003697D"/>
    <w:rsid w:val="0004011A"/>
    <w:rsid w:val="00040889"/>
    <w:rsid w:val="0004740E"/>
    <w:rsid w:val="00053F53"/>
    <w:rsid w:val="0005658E"/>
    <w:rsid w:val="000733E8"/>
    <w:rsid w:val="0007631B"/>
    <w:rsid w:val="00082563"/>
    <w:rsid w:val="00082FF0"/>
    <w:rsid w:val="000A14AB"/>
    <w:rsid w:val="000B09F2"/>
    <w:rsid w:val="000B78B9"/>
    <w:rsid w:val="000D3C24"/>
    <w:rsid w:val="000D46F6"/>
    <w:rsid w:val="000D682F"/>
    <w:rsid w:val="000E19EB"/>
    <w:rsid w:val="000E5494"/>
    <w:rsid w:val="00100070"/>
    <w:rsid w:val="0010281B"/>
    <w:rsid w:val="001123E9"/>
    <w:rsid w:val="00114239"/>
    <w:rsid w:val="00114DD6"/>
    <w:rsid w:val="0011611C"/>
    <w:rsid w:val="00122091"/>
    <w:rsid w:val="00131214"/>
    <w:rsid w:val="0013509B"/>
    <w:rsid w:val="00136DB4"/>
    <w:rsid w:val="00141470"/>
    <w:rsid w:val="0015041F"/>
    <w:rsid w:val="00151E5E"/>
    <w:rsid w:val="00163118"/>
    <w:rsid w:val="00170B77"/>
    <w:rsid w:val="00171D1B"/>
    <w:rsid w:val="00173C0B"/>
    <w:rsid w:val="00176670"/>
    <w:rsid w:val="00182587"/>
    <w:rsid w:val="001829D1"/>
    <w:rsid w:val="001A0890"/>
    <w:rsid w:val="001A2073"/>
    <w:rsid w:val="001B4E16"/>
    <w:rsid w:val="001C0438"/>
    <w:rsid w:val="001C5B16"/>
    <w:rsid w:val="001D3B19"/>
    <w:rsid w:val="001E04D0"/>
    <w:rsid w:val="001E53D7"/>
    <w:rsid w:val="001E6275"/>
    <w:rsid w:val="001E637B"/>
    <w:rsid w:val="001F6DBE"/>
    <w:rsid w:val="00201FB8"/>
    <w:rsid w:val="00206919"/>
    <w:rsid w:val="0020793A"/>
    <w:rsid w:val="00207BB0"/>
    <w:rsid w:val="0021142D"/>
    <w:rsid w:val="00214D47"/>
    <w:rsid w:val="0022493E"/>
    <w:rsid w:val="002308A7"/>
    <w:rsid w:val="002316F4"/>
    <w:rsid w:val="00232753"/>
    <w:rsid w:val="002350BE"/>
    <w:rsid w:val="00241F7A"/>
    <w:rsid w:val="00252F01"/>
    <w:rsid w:val="0025660B"/>
    <w:rsid w:val="0026096D"/>
    <w:rsid w:val="00261617"/>
    <w:rsid w:val="00271207"/>
    <w:rsid w:val="00276A6B"/>
    <w:rsid w:val="00292BDC"/>
    <w:rsid w:val="002A6E36"/>
    <w:rsid w:val="002B6E19"/>
    <w:rsid w:val="002B7C0A"/>
    <w:rsid w:val="002C176E"/>
    <w:rsid w:val="002C17FD"/>
    <w:rsid w:val="002C7C50"/>
    <w:rsid w:val="002D70CD"/>
    <w:rsid w:val="002E1511"/>
    <w:rsid w:val="002E4DBE"/>
    <w:rsid w:val="002E67F5"/>
    <w:rsid w:val="002F1EB9"/>
    <w:rsid w:val="002F3129"/>
    <w:rsid w:val="002F76B2"/>
    <w:rsid w:val="0030751F"/>
    <w:rsid w:val="00310C4E"/>
    <w:rsid w:val="00320B6C"/>
    <w:rsid w:val="00324DE2"/>
    <w:rsid w:val="00330545"/>
    <w:rsid w:val="00344D4D"/>
    <w:rsid w:val="003460DF"/>
    <w:rsid w:val="0034632F"/>
    <w:rsid w:val="0034651D"/>
    <w:rsid w:val="00351B2B"/>
    <w:rsid w:val="003533B8"/>
    <w:rsid w:val="003639E7"/>
    <w:rsid w:val="00370DE9"/>
    <w:rsid w:val="003716E3"/>
    <w:rsid w:val="0038670B"/>
    <w:rsid w:val="003A2CCF"/>
    <w:rsid w:val="003B2AAA"/>
    <w:rsid w:val="003B57BA"/>
    <w:rsid w:val="003B5829"/>
    <w:rsid w:val="003C5489"/>
    <w:rsid w:val="003D006C"/>
    <w:rsid w:val="003D0642"/>
    <w:rsid w:val="003D31E3"/>
    <w:rsid w:val="003D3FD7"/>
    <w:rsid w:val="003E4D8B"/>
    <w:rsid w:val="003E6043"/>
    <w:rsid w:val="003F058E"/>
    <w:rsid w:val="003F25C1"/>
    <w:rsid w:val="003F452E"/>
    <w:rsid w:val="003F541E"/>
    <w:rsid w:val="003F6D4C"/>
    <w:rsid w:val="0040223B"/>
    <w:rsid w:val="0040304D"/>
    <w:rsid w:val="00406C39"/>
    <w:rsid w:val="00415303"/>
    <w:rsid w:val="004214E4"/>
    <w:rsid w:val="00427825"/>
    <w:rsid w:val="00434260"/>
    <w:rsid w:val="004356A6"/>
    <w:rsid w:val="00441559"/>
    <w:rsid w:val="004427F0"/>
    <w:rsid w:val="00450891"/>
    <w:rsid w:val="00453EB1"/>
    <w:rsid w:val="00454F36"/>
    <w:rsid w:val="00457D02"/>
    <w:rsid w:val="004748D0"/>
    <w:rsid w:val="00481338"/>
    <w:rsid w:val="00491CE3"/>
    <w:rsid w:val="004949CF"/>
    <w:rsid w:val="004A0FB8"/>
    <w:rsid w:val="004A7B87"/>
    <w:rsid w:val="004B1969"/>
    <w:rsid w:val="004B6C40"/>
    <w:rsid w:val="004C0A41"/>
    <w:rsid w:val="004C0B4D"/>
    <w:rsid w:val="004C4CDC"/>
    <w:rsid w:val="004C6155"/>
    <w:rsid w:val="004C663E"/>
    <w:rsid w:val="004D0171"/>
    <w:rsid w:val="004D4D9B"/>
    <w:rsid w:val="004D6B25"/>
    <w:rsid w:val="004E61E3"/>
    <w:rsid w:val="004F20A8"/>
    <w:rsid w:val="004F3BAF"/>
    <w:rsid w:val="004F7431"/>
    <w:rsid w:val="004F7CDF"/>
    <w:rsid w:val="00510389"/>
    <w:rsid w:val="005142F3"/>
    <w:rsid w:val="00520841"/>
    <w:rsid w:val="00522715"/>
    <w:rsid w:val="0053502E"/>
    <w:rsid w:val="005351DF"/>
    <w:rsid w:val="00561EB4"/>
    <w:rsid w:val="00563CF5"/>
    <w:rsid w:val="0056521B"/>
    <w:rsid w:val="00567089"/>
    <w:rsid w:val="00571B59"/>
    <w:rsid w:val="005777FF"/>
    <w:rsid w:val="00577F2B"/>
    <w:rsid w:val="00586457"/>
    <w:rsid w:val="005A6506"/>
    <w:rsid w:val="005A6DC7"/>
    <w:rsid w:val="005B08F8"/>
    <w:rsid w:val="005B211D"/>
    <w:rsid w:val="005B348D"/>
    <w:rsid w:val="005B4ABB"/>
    <w:rsid w:val="005C0A58"/>
    <w:rsid w:val="005C1425"/>
    <w:rsid w:val="005C6BC6"/>
    <w:rsid w:val="005D0837"/>
    <w:rsid w:val="005D540B"/>
    <w:rsid w:val="005E173B"/>
    <w:rsid w:val="006017DE"/>
    <w:rsid w:val="00601E5A"/>
    <w:rsid w:val="00602829"/>
    <w:rsid w:val="006249B3"/>
    <w:rsid w:val="00627D80"/>
    <w:rsid w:val="006330C6"/>
    <w:rsid w:val="006359AD"/>
    <w:rsid w:val="006377DA"/>
    <w:rsid w:val="0064082A"/>
    <w:rsid w:val="0064146C"/>
    <w:rsid w:val="00645DCE"/>
    <w:rsid w:val="00647EF4"/>
    <w:rsid w:val="006568A6"/>
    <w:rsid w:val="00660732"/>
    <w:rsid w:val="00660E47"/>
    <w:rsid w:val="006663DA"/>
    <w:rsid w:val="00670B86"/>
    <w:rsid w:val="00670C52"/>
    <w:rsid w:val="00671668"/>
    <w:rsid w:val="00671DB6"/>
    <w:rsid w:val="006745F9"/>
    <w:rsid w:val="00683F23"/>
    <w:rsid w:val="00686CA6"/>
    <w:rsid w:val="006A2986"/>
    <w:rsid w:val="006A3C0A"/>
    <w:rsid w:val="006B421A"/>
    <w:rsid w:val="006B5168"/>
    <w:rsid w:val="006C0453"/>
    <w:rsid w:val="006C5320"/>
    <w:rsid w:val="006C6EA0"/>
    <w:rsid w:val="006D56D7"/>
    <w:rsid w:val="006D5E06"/>
    <w:rsid w:val="006D75FE"/>
    <w:rsid w:val="006E03A5"/>
    <w:rsid w:val="006F0A17"/>
    <w:rsid w:val="006F56A1"/>
    <w:rsid w:val="007018A5"/>
    <w:rsid w:val="00705380"/>
    <w:rsid w:val="007178B6"/>
    <w:rsid w:val="0074466F"/>
    <w:rsid w:val="00750173"/>
    <w:rsid w:val="00752BA3"/>
    <w:rsid w:val="007535A1"/>
    <w:rsid w:val="0076372E"/>
    <w:rsid w:val="00765483"/>
    <w:rsid w:val="007654CF"/>
    <w:rsid w:val="00767491"/>
    <w:rsid w:val="00775640"/>
    <w:rsid w:val="00782FBF"/>
    <w:rsid w:val="007847C4"/>
    <w:rsid w:val="00786E54"/>
    <w:rsid w:val="00787930"/>
    <w:rsid w:val="007945ED"/>
    <w:rsid w:val="00796B87"/>
    <w:rsid w:val="007A3BEB"/>
    <w:rsid w:val="007B20D3"/>
    <w:rsid w:val="007B508C"/>
    <w:rsid w:val="007C5560"/>
    <w:rsid w:val="007D1B29"/>
    <w:rsid w:val="007D269A"/>
    <w:rsid w:val="007D2D17"/>
    <w:rsid w:val="007D771F"/>
    <w:rsid w:val="007E1A25"/>
    <w:rsid w:val="007F1C42"/>
    <w:rsid w:val="007F7D1D"/>
    <w:rsid w:val="008040BC"/>
    <w:rsid w:val="008054DE"/>
    <w:rsid w:val="00805F8F"/>
    <w:rsid w:val="00810C85"/>
    <w:rsid w:val="00821103"/>
    <w:rsid w:val="008225F1"/>
    <w:rsid w:val="00825A19"/>
    <w:rsid w:val="00830169"/>
    <w:rsid w:val="00830ED8"/>
    <w:rsid w:val="0083260E"/>
    <w:rsid w:val="00834ECE"/>
    <w:rsid w:val="0084020E"/>
    <w:rsid w:val="00842AC4"/>
    <w:rsid w:val="00842C22"/>
    <w:rsid w:val="008452D5"/>
    <w:rsid w:val="008524A1"/>
    <w:rsid w:val="00852F15"/>
    <w:rsid w:val="008622DE"/>
    <w:rsid w:val="0086283A"/>
    <w:rsid w:val="00863BAE"/>
    <w:rsid w:val="00865D4B"/>
    <w:rsid w:val="00867A3B"/>
    <w:rsid w:val="00875CEA"/>
    <w:rsid w:val="00877119"/>
    <w:rsid w:val="00880208"/>
    <w:rsid w:val="0088760F"/>
    <w:rsid w:val="00890C33"/>
    <w:rsid w:val="008A2708"/>
    <w:rsid w:val="008A615D"/>
    <w:rsid w:val="008A66B1"/>
    <w:rsid w:val="008B462F"/>
    <w:rsid w:val="008B7624"/>
    <w:rsid w:val="008C48A1"/>
    <w:rsid w:val="008D7722"/>
    <w:rsid w:val="008D7E7C"/>
    <w:rsid w:val="008E4B22"/>
    <w:rsid w:val="008E6992"/>
    <w:rsid w:val="008F1F04"/>
    <w:rsid w:val="008F3150"/>
    <w:rsid w:val="008F7A72"/>
    <w:rsid w:val="009007E0"/>
    <w:rsid w:val="00903605"/>
    <w:rsid w:val="00903B46"/>
    <w:rsid w:val="00905CB4"/>
    <w:rsid w:val="0091087C"/>
    <w:rsid w:val="00910925"/>
    <w:rsid w:val="009118F4"/>
    <w:rsid w:val="00925069"/>
    <w:rsid w:val="00930264"/>
    <w:rsid w:val="00931A34"/>
    <w:rsid w:val="00931D7A"/>
    <w:rsid w:val="009323D7"/>
    <w:rsid w:val="00932B93"/>
    <w:rsid w:val="00935FF9"/>
    <w:rsid w:val="00941958"/>
    <w:rsid w:val="00943AAF"/>
    <w:rsid w:val="00943FB0"/>
    <w:rsid w:val="009445DD"/>
    <w:rsid w:val="00954A3D"/>
    <w:rsid w:val="00955A51"/>
    <w:rsid w:val="00956675"/>
    <w:rsid w:val="00957434"/>
    <w:rsid w:val="00964EC5"/>
    <w:rsid w:val="00965C3B"/>
    <w:rsid w:val="00965CD1"/>
    <w:rsid w:val="00973DF0"/>
    <w:rsid w:val="0097575B"/>
    <w:rsid w:val="00982371"/>
    <w:rsid w:val="00991A77"/>
    <w:rsid w:val="0099219E"/>
    <w:rsid w:val="009A0287"/>
    <w:rsid w:val="009A6342"/>
    <w:rsid w:val="009B0A34"/>
    <w:rsid w:val="009B3769"/>
    <w:rsid w:val="009B42A7"/>
    <w:rsid w:val="009B5191"/>
    <w:rsid w:val="009C353C"/>
    <w:rsid w:val="009D2183"/>
    <w:rsid w:val="009D5D6D"/>
    <w:rsid w:val="009E0658"/>
    <w:rsid w:val="009E59D8"/>
    <w:rsid w:val="009F3525"/>
    <w:rsid w:val="00A04A3A"/>
    <w:rsid w:val="00A105FD"/>
    <w:rsid w:val="00A12514"/>
    <w:rsid w:val="00A136F6"/>
    <w:rsid w:val="00A14640"/>
    <w:rsid w:val="00A210E3"/>
    <w:rsid w:val="00A21717"/>
    <w:rsid w:val="00A24AB3"/>
    <w:rsid w:val="00A40C11"/>
    <w:rsid w:val="00A4331E"/>
    <w:rsid w:val="00A43E88"/>
    <w:rsid w:val="00A4617C"/>
    <w:rsid w:val="00A5087F"/>
    <w:rsid w:val="00A54100"/>
    <w:rsid w:val="00A56F28"/>
    <w:rsid w:val="00A76144"/>
    <w:rsid w:val="00A83A6E"/>
    <w:rsid w:val="00A962BD"/>
    <w:rsid w:val="00A96C44"/>
    <w:rsid w:val="00AA73CD"/>
    <w:rsid w:val="00AB22A7"/>
    <w:rsid w:val="00AB3970"/>
    <w:rsid w:val="00AB5B41"/>
    <w:rsid w:val="00AC0590"/>
    <w:rsid w:val="00AC52DC"/>
    <w:rsid w:val="00AD21E7"/>
    <w:rsid w:val="00AD3395"/>
    <w:rsid w:val="00AD774A"/>
    <w:rsid w:val="00AE711F"/>
    <w:rsid w:val="00AF1632"/>
    <w:rsid w:val="00AF5ADC"/>
    <w:rsid w:val="00B10E0C"/>
    <w:rsid w:val="00B129F5"/>
    <w:rsid w:val="00B12A97"/>
    <w:rsid w:val="00B154C7"/>
    <w:rsid w:val="00B15682"/>
    <w:rsid w:val="00B2285D"/>
    <w:rsid w:val="00B23202"/>
    <w:rsid w:val="00B23C1D"/>
    <w:rsid w:val="00B25675"/>
    <w:rsid w:val="00B2658D"/>
    <w:rsid w:val="00B31059"/>
    <w:rsid w:val="00B31A57"/>
    <w:rsid w:val="00B33B71"/>
    <w:rsid w:val="00B362E7"/>
    <w:rsid w:val="00B400B3"/>
    <w:rsid w:val="00B425C1"/>
    <w:rsid w:val="00B4656A"/>
    <w:rsid w:val="00B50AE9"/>
    <w:rsid w:val="00B50EE1"/>
    <w:rsid w:val="00B5238E"/>
    <w:rsid w:val="00B614FA"/>
    <w:rsid w:val="00B63176"/>
    <w:rsid w:val="00B639EE"/>
    <w:rsid w:val="00B73398"/>
    <w:rsid w:val="00B800A5"/>
    <w:rsid w:val="00B85AE1"/>
    <w:rsid w:val="00B85FE7"/>
    <w:rsid w:val="00B86BDC"/>
    <w:rsid w:val="00B95B77"/>
    <w:rsid w:val="00B96A85"/>
    <w:rsid w:val="00BA0E33"/>
    <w:rsid w:val="00BA750E"/>
    <w:rsid w:val="00BB2E94"/>
    <w:rsid w:val="00BC208A"/>
    <w:rsid w:val="00BC71D4"/>
    <w:rsid w:val="00BD2BE5"/>
    <w:rsid w:val="00BD6540"/>
    <w:rsid w:val="00BD6E88"/>
    <w:rsid w:val="00BE0231"/>
    <w:rsid w:val="00BE4849"/>
    <w:rsid w:val="00BF7B82"/>
    <w:rsid w:val="00C006AB"/>
    <w:rsid w:val="00C02E6D"/>
    <w:rsid w:val="00C072E0"/>
    <w:rsid w:val="00C07FCF"/>
    <w:rsid w:val="00C1142D"/>
    <w:rsid w:val="00C11FFE"/>
    <w:rsid w:val="00C13348"/>
    <w:rsid w:val="00C17A4B"/>
    <w:rsid w:val="00C2159D"/>
    <w:rsid w:val="00C22273"/>
    <w:rsid w:val="00C23F1A"/>
    <w:rsid w:val="00C26E21"/>
    <w:rsid w:val="00C32B4D"/>
    <w:rsid w:val="00C356E5"/>
    <w:rsid w:val="00C44B3D"/>
    <w:rsid w:val="00C53582"/>
    <w:rsid w:val="00C54F40"/>
    <w:rsid w:val="00C56447"/>
    <w:rsid w:val="00C600F5"/>
    <w:rsid w:val="00C63D4D"/>
    <w:rsid w:val="00C65626"/>
    <w:rsid w:val="00C73A1A"/>
    <w:rsid w:val="00C80141"/>
    <w:rsid w:val="00C87948"/>
    <w:rsid w:val="00C87A62"/>
    <w:rsid w:val="00C919A2"/>
    <w:rsid w:val="00C91E56"/>
    <w:rsid w:val="00CB43CB"/>
    <w:rsid w:val="00CB6470"/>
    <w:rsid w:val="00CC4148"/>
    <w:rsid w:val="00CC75DD"/>
    <w:rsid w:val="00CD2E63"/>
    <w:rsid w:val="00CD314E"/>
    <w:rsid w:val="00CD4926"/>
    <w:rsid w:val="00CD771F"/>
    <w:rsid w:val="00CF7C90"/>
    <w:rsid w:val="00D025CD"/>
    <w:rsid w:val="00D02B24"/>
    <w:rsid w:val="00D12B96"/>
    <w:rsid w:val="00D20DF6"/>
    <w:rsid w:val="00D425C2"/>
    <w:rsid w:val="00D43882"/>
    <w:rsid w:val="00D47217"/>
    <w:rsid w:val="00D6194A"/>
    <w:rsid w:val="00D66BC6"/>
    <w:rsid w:val="00D717FC"/>
    <w:rsid w:val="00D85DF1"/>
    <w:rsid w:val="00DA3518"/>
    <w:rsid w:val="00DA4BF1"/>
    <w:rsid w:val="00DB1766"/>
    <w:rsid w:val="00DB5C87"/>
    <w:rsid w:val="00DC5ACD"/>
    <w:rsid w:val="00DD29C2"/>
    <w:rsid w:val="00DD43A5"/>
    <w:rsid w:val="00DD4C58"/>
    <w:rsid w:val="00DD70B6"/>
    <w:rsid w:val="00DE420A"/>
    <w:rsid w:val="00DF1927"/>
    <w:rsid w:val="00DF197D"/>
    <w:rsid w:val="00DF2FD1"/>
    <w:rsid w:val="00E036FD"/>
    <w:rsid w:val="00E060A1"/>
    <w:rsid w:val="00E074E3"/>
    <w:rsid w:val="00E07B62"/>
    <w:rsid w:val="00E12C96"/>
    <w:rsid w:val="00E20B8C"/>
    <w:rsid w:val="00E3172F"/>
    <w:rsid w:val="00E35688"/>
    <w:rsid w:val="00E42495"/>
    <w:rsid w:val="00E452D2"/>
    <w:rsid w:val="00E476F3"/>
    <w:rsid w:val="00E50CB9"/>
    <w:rsid w:val="00E6332D"/>
    <w:rsid w:val="00E634AD"/>
    <w:rsid w:val="00E6683A"/>
    <w:rsid w:val="00E670F5"/>
    <w:rsid w:val="00E72D82"/>
    <w:rsid w:val="00E73479"/>
    <w:rsid w:val="00E754E0"/>
    <w:rsid w:val="00E842D2"/>
    <w:rsid w:val="00E919A9"/>
    <w:rsid w:val="00EA0ECF"/>
    <w:rsid w:val="00EB462B"/>
    <w:rsid w:val="00EB510B"/>
    <w:rsid w:val="00EB7D47"/>
    <w:rsid w:val="00EC5C58"/>
    <w:rsid w:val="00EC6B34"/>
    <w:rsid w:val="00ED2535"/>
    <w:rsid w:val="00ED3921"/>
    <w:rsid w:val="00ED55BF"/>
    <w:rsid w:val="00ED5E35"/>
    <w:rsid w:val="00EE309B"/>
    <w:rsid w:val="00EE718C"/>
    <w:rsid w:val="00EF1220"/>
    <w:rsid w:val="00EF3B4F"/>
    <w:rsid w:val="00F01C44"/>
    <w:rsid w:val="00F03AC3"/>
    <w:rsid w:val="00F06317"/>
    <w:rsid w:val="00F10C2F"/>
    <w:rsid w:val="00F1347D"/>
    <w:rsid w:val="00F16065"/>
    <w:rsid w:val="00F22013"/>
    <w:rsid w:val="00F2518B"/>
    <w:rsid w:val="00F34BB4"/>
    <w:rsid w:val="00F4700A"/>
    <w:rsid w:val="00F51639"/>
    <w:rsid w:val="00F531C9"/>
    <w:rsid w:val="00F55ED7"/>
    <w:rsid w:val="00F62CA8"/>
    <w:rsid w:val="00F62D43"/>
    <w:rsid w:val="00F705E1"/>
    <w:rsid w:val="00F70A2B"/>
    <w:rsid w:val="00F7641F"/>
    <w:rsid w:val="00F81F77"/>
    <w:rsid w:val="00F8583D"/>
    <w:rsid w:val="00F86DA9"/>
    <w:rsid w:val="00FA2AA4"/>
    <w:rsid w:val="00FA3DA1"/>
    <w:rsid w:val="00FA5BAF"/>
    <w:rsid w:val="00FB12FE"/>
    <w:rsid w:val="00FB170C"/>
    <w:rsid w:val="00FC00CA"/>
    <w:rsid w:val="00FC2C1A"/>
    <w:rsid w:val="00FC7B02"/>
    <w:rsid w:val="00FD12C9"/>
    <w:rsid w:val="00FD6465"/>
    <w:rsid w:val="00FE6868"/>
    <w:rsid w:val="00FE7FB1"/>
    <w:rsid w:val="00FF05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C007C0"/>
  <w15:docId w15:val="{672DC868-C037-4C4E-802D-38D509BB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073"/>
    <w:rPr>
      <w:rFonts w:ascii="Times New Roman" w:eastAsia="Times New Roman" w:hAnsi="Times New Roman"/>
      <w:sz w:val="24"/>
      <w:szCs w:val="24"/>
      <w:lang w:eastAsia="en-US"/>
    </w:rPr>
  </w:style>
  <w:style w:type="paragraph" w:styleId="Titlu2">
    <w:name w:val="heading 2"/>
    <w:basedOn w:val="Normal"/>
    <w:next w:val="Normal"/>
    <w:link w:val="Titlu2Caracter"/>
    <w:uiPriority w:val="99"/>
    <w:qFormat/>
    <w:rsid w:val="001A2073"/>
    <w:pPr>
      <w:keepNext/>
      <w:spacing w:line="360" w:lineRule="auto"/>
      <w:ind w:firstLine="708"/>
      <w:jc w:val="both"/>
      <w:outlineLvl w:val="1"/>
    </w:pPr>
    <w:rPr>
      <w:rFonts w:eastAsia="Calibri"/>
      <w:sz w:val="28"/>
      <w:szCs w:val="2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9"/>
    <w:semiHidden/>
    <w:locked/>
    <w:rsid w:val="001A2073"/>
    <w:rPr>
      <w:rFonts w:ascii="Times New Roman" w:hAnsi="Times New Roman" w:cs="Times New Roman"/>
      <w:sz w:val="28"/>
      <w:lang w:eastAsia="ro-RO"/>
    </w:rPr>
  </w:style>
  <w:style w:type="paragraph" w:styleId="Corptext">
    <w:name w:val="Body Text"/>
    <w:basedOn w:val="Normal"/>
    <w:link w:val="CorptextCaracter"/>
    <w:uiPriority w:val="99"/>
    <w:semiHidden/>
    <w:rsid w:val="001A2073"/>
    <w:pPr>
      <w:jc w:val="both"/>
    </w:pPr>
    <w:rPr>
      <w:rFonts w:eastAsia="Calibri"/>
      <w:lang w:eastAsia="ro-RO"/>
    </w:rPr>
  </w:style>
  <w:style w:type="character" w:customStyle="1" w:styleId="CorptextCaracter">
    <w:name w:val="Corp text Caracter"/>
    <w:basedOn w:val="Fontdeparagrafimplicit"/>
    <w:link w:val="Corptext"/>
    <w:uiPriority w:val="99"/>
    <w:semiHidden/>
    <w:locked/>
    <w:rsid w:val="001A2073"/>
    <w:rPr>
      <w:rFonts w:ascii="Times New Roman" w:hAnsi="Times New Roman" w:cs="Times New Roman"/>
      <w:sz w:val="24"/>
      <w:lang w:eastAsia="ro-RO"/>
    </w:rPr>
  </w:style>
  <w:style w:type="paragraph" w:styleId="Antet">
    <w:name w:val="header"/>
    <w:basedOn w:val="Normal"/>
    <w:link w:val="AntetCaracter"/>
    <w:uiPriority w:val="99"/>
    <w:rsid w:val="0099219E"/>
    <w:pPr>
      <w:tabs>
        <w:tab w:val="center" w:pos="4536"/>
        <w:tab w:val="right" w:pos="9072"/>
      </w:tabs>
    </w:pPr>
    <w:rPr>
      <w:rFonts w:eastAsia="Calibri"/>
      <w:lang w:eastAsia="ro-RO"/>
    </w:rPr>
  </w:style>
  <w:style w:type="character" w:customStyle="1" w:styleId="AntetCaracter">
    <w:name w:val="Antet Caracter"/>
    <w:basedOn w:val="Fontdeparagrafimplicit"/>
    <w:link w:val="Antet"/>
    <w:uiPriority w:val="99"/>
    <w:locked/>
    <w:rsid w:val="0099219E"/>
    <w:rPr>
      <w:rFonts w:ascii="Times New Roman" w:hAnsi="Times New Roman" w:cs="Times New Roman"/>
      <w:sz w:val="24"/>
    </w:rPr>
  </w:style>
  <w:style w:type="paragraph" w:styleId="Subsol">
    <w:name w:val="footer"/>
    <w:basedOn w:val="Normal"/>
    <w:link w:val="SubsolCaracter"/>
    <w:uiPriority w:val="99"/>
    <w:rsid w:val="0099219E"/>
    <w:pPr>
      <w:tabs>
        <w:tab w:val="center" w:pos="4536"/>
        <w:tab w:val="right" w:pos="9072"/>
      </w:tabs>
    </w:pPr>
    <w:rPr>
      <w:rFonts w:eastAsia="Calibri"/>
      <w:lang w:eastAsia="ro-RO"/>
    </w:rPr>
  </w:style>
  <w:style w:type="character" w:customStyle="1" w:styleId="SubsolCaracter">
    <w:name w:val="Subsol Caracter"/>
    <w:basedOn w:val="Fontdeparagrafimplicit"/>
    <w:link w:val="Subsol"/>
    <w:uiPriority w:val="99"/>
    <w:locked/>
    <w:rsid w:val="0099219E"/>
    <w:rPr>
      <w:rFonts w:ascii="Times New Roman" w:hAnsi="Times New Roman" w:cs="Times New Roman"/>
      <w:sz w:val="24"/>
    </w:rPr>
  </w:style>
  <w:style w:type="character" w:customStyle="1" w:styleId="l5tlu1">
    <w:name w:val="l5tlu1"/>
    <w:uiPriority w:val="99"/>
    <w:rsid w:val="00A14640"/>
    <w:rPr>
      <w:b/>
      <w:color w:val="000000"/>
      <w:sz w:val="32"/>
    </w:rPr>
  </w:style>
  <w:style w:type="character" w:customStyle="1" w:styleId="l5def1">
    <w:name w:val="l5def1"/>
    <w:rsid w:val="00A14640"/>
    <w:rPr>
      <w:rFonts w:ascii="Arial" w:hAnsi="Arial"/>
      <w:color w:val="000000"/>
      <w:sz w:val="26"/>
    </w:rPr>
  </w:style>
  <w:style w:type="character" w:customStyle="1" w:styleId="l5def2">
    <w:name w:val="l5def2"/>
    <w:uiPriority w:val="99"/>
    <w:rsid w:val="00A14640"/>
    <w:rPr>
      <w:rFonts w:ascii="Arial" w:hAnsi="Arial"/>
      <w:color w:val="000000"/>
      <w:sz w:val="26"/>
    </w:rPr>
  </w:style>
  <w:style w:type="character" w:customStyle="1" w:styleId="l5def3">
    <w:name w:val="l5def3"/>
    <w:uiPriority w:val="99"/>
    <w:rsid w:val="00A14640"/>
    <w:rPr>
      <w:rFonts w:ascii="Arial" w:hAnsi="Arial"/>
      <w:color w:val="000000"/>
      <w:sz w:val="26"/>
    </w:rPr>
  </w:style>
  <w:style w:type="paragraph" w:customStyle="1" w:styleId="CharChar1">
    <w:name w:val="Char Char1"/>
    <w:basedOn w:val="Normal"/>
    <w:uiPriority w:val="99"/>
    <w:rsid w:val="00865D4B"/>
    <w:rPr>
      <w:lang w:val="pl-PL" w:eastAsia="pl-PL"/>
    </w:rPr>
  </w:style>
  <w:style w:type="paragraph" w:customStyle="1" w:styleId="CaracterCaracterCaracterCaracterCaracterCaracterCaracterCaracterCaracterCaracterCaracterCaracter">
    <w:name w:val="Caracter Caracter Caracter Caracter Caracter Caracter Caracter Caracter Caracter Caracter Caracter Caracter"/>
    <w:basedOn w:val="Normal"/>
    <w:uiPriority w:val="99"/>
    <w:rsid w:val="00C32B4D"/>
    <w:rPr>
      <w:lang w:val="pl-PL" w:eastAsia="pl-PL"/>
    </w:rPr>
  </w:style>
  <w:style w:type="paragraph" w:styleId="TextnBalon">
    <w:name w:val="Balloon Text"/>
    <w:basedOn w:val="Normal"/>
    <w:link w:val="TextnBalonCaracter"/>
    <w:uiPriority w:val="99"/>
    <w:semiHidden/>
    <w:unhideWhenUsed/>
    <w:rsid w:val="00EE309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E309B"/>
    <w:rPr>
      <w:rFonts w:ascii="Segoe UI" w:eastAsia="Times New Roman" w:hAnsi="Segoe UI" w:cs="Segoe UI"/>
      <w:sz w:val="18"/>
      <w:szCs w:val="18"/>
      <w:lang w:eastAsia="en-US"/>
    </w:rPr>
  </w:style>
  <w:style w:type="character" w:styleId="Hyperlink">
    <w:name w:val="Hyperlink"/>
    <w:basedOn w:val="Fontdeparagrafimplicit"/>
    <w:uiPriority w:val="99"/>
    <w:semiHidden/>
    <w:unhideWhenUsed/>
    <w:rsid w:val="00765483"/>
    <w:rPr>
      <w:color w:val="0000FF"/>
      <w:u w:val="single"/>
    </w:rPr>
  </w:style>
  <w:style w:type="paragraph" w:styleId="Listparagraf">
    <w:name w:val="List Paragraph"/>
    <w:basedOn w:val="Normal"/>
    <w:uiPriority w:val="34"/>
    <w:qFormat/>
    <w:rsid w:val="002B7C0A"/>
    <w:pPr>
      <w:ind w:left="720"/>
      <w:contextualSpacing/>
    </w:pPr>
  </w:style>
  <w:style w:type="character" w:customStyle="1" w:styleId="slitttl">
    <w:name w:val="s_lit_ttl"/>
    <w:basedOn w:val="Fontdeparagrafimplicit"/>
    <w:rsid w:val="0064082A"/>
  </w:style>
  <w:style w:type="character" w:customStyle="1" w:styleId="slitbdy">
    <w:name w:val="s_lit_bdy"/>
    <w:basedOn w:val="Fontdeparagrafimplicit"/>
    <w:rsid w:val="0064082A"/>
  </w:style>
  <w:style w:type="character" w:styleId="Accentuat">
    <w:name w:val="Emphasis"/>
    <w:basedOn w:val="Fontdeparagrafimplicit"/>
    <w:qFormat/>
    <w:locked/>
    <w:rsid w:val="0064082A"/>
    <w:rPr>
      <w:i/>
      <w:iCs/>
    </w:rPr>
  </w:style>
  <w:style w:type="paragraph" w:customStyle="1" w:styleId="yiv5350226924msonormal">
    <w:name w:val="yiv5350226924msonormal"/>
    <w:basedOn w:val="Normal"/>
    <w:rsid w:val="0015041F"/>
    <w:pPr>
      <w:spacing w:before="100" w:beforeAutospacing="1" w:after="100" w:afterAutospacing="1"/>
    </w:pPr>
    <w:rPr>
      <w:lang w:val="en-US"/>
    </w:rPr>
  </w:style>
  <w:style w:type="paragraph" w:customStyle="1" w:styleId="CaracterCaracterCaracterCaracter">
    <w:name w:val="Caracter Caracter Caracter Caracter"/>
    <w:basedOn w:val="Normal"/>
    <w:rsid w:val="00ED2535"/>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88243">
      <w:marLeft w:val="0"/>
      <w:marRight w:val="0"/>
      <w:marTop w:val="0"/>
      <w:marBottom w:val="0"/>
      <w:divBdr>
        <w:top w:val="none" w:sz="0" w:space="0" w:color="auto"/>
        <w:left w:val="none" w:sz="0" w:space="0" w:color="auto"/>
        <w:bottom w:val="none" w:sz="0" w:space="0" w:color="auto"/>
        <w:right w:val="none" w:sz="0" w:space="0" w:color="auto"/>
      </w:divBdr>
    </w:div>
    <w:div w:id="298388245">
      <w:marLeft w:val="0"/>
      <w:marRight w:val="0"/>
      <w:marTop w:val="0"/>
      <w:marBottom w:val="0"/>
      <w:divBdr>
        <w:top w:val="none" w:sz="0" w:space="0" w:color="auto"/>
        <w:left w:val="none" w:sz="0" w:space="0" w:color="auto"/>
        <w:bottom w:val="none" w:sz="0" w:space="0" w:color="auto"/>
        <w:right w:val="none" w:sz="0" w:space="0" w:color="auto"/>
      </w:divBdr>
      <w:divsChild>
        <w:div w:id="298388244">
          <w:marLeft w:val="0"/>
          <w:marRight w:val="0"/>
          <w:marTop w:val="0"/>
          <w:marBottom w:val="0"/>
          <w:divBdr>
            <w:top w:val="none" w:sz="0" w:space="0" w:color="auto"/>
            <w:left w:val="none" w:sz="0" w:space="0" w:color="auto"/>
            <w:bottom w:val="none" w:sz="0" w:space="0" w:color="auto"/>
            <w:right w:val="none" w:sz="0" w:space="0" w:color="auto"/>
          </w:divBdr>
        </w:div>
      </w:divsChild>
    </w:div>
    <w:div w:id="55420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3641</Words>
  <Characters>21119</Characters>
  <Application>Microsoft Office Word</Application>
  <DocSecurity>0</DocSecurity>
  <Lines>175</Lines>
  <Paragraphs>49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Morosanu Daniela</dc:creator>
  <cp:keywords/>
  <dc:description/>
  <cp:lastModifiedBy>Plesa Robert</cp:lastModifiedBy>
  <cp:revision>56</cp:revision>
  <cp:lastPrinted>2023-07-12T10:22:00Z</cp:lastPrinted>
  <dcterms:created xsi:type="dcterms:W3CDTF">2026-04-17T09:16:00Z</dcterms:created>
  <dcterms:modified xsi:type="dcterms:W3CDTF">2026-04-21T07:44:00Z</dcterms:modified>
</cp:coreProperties>
</file>