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BEF818" w14:textId="1ED33810" w:rsidR="00B31796" w:rsidRPr="00A0464A" w:rsidRDefault="00B31796" w:rsidP="00302AEB">
      <w:pPr>
        <w:jc w:val="both"/>
        <w:rPr>
          <w:b/>
          <w:color w:val="000000" w:themeColor="text1"/>
        </w:rPr>
      </w:pPr>
      <w:r w:rsidRPr="00A0464A">
        <w:rPr>
          <w:b/>
          <w:color w:val="000000" w:themeColor="text1"/>
        </w:rPr>
        <w:t>ROM</w:t>
      </w:r>
      <w:r w:rsidR="00465F72" w:rsidRPr="00A0464A">
        <w:rPr>
          <w:b/>
          <w:color w:val="000000" w:themeColor="text1"/>
        </w:rPr>
        <w:t>Â</w:t>
      </w:r>
      <w:r w:rsidRPr="00A0464A">
        <w:rPr>
          <w:b/>
          <w:color w:val="000000" w:themeColor="text1"/>
        </w:rPr>
        <w:t xml:space="preserve">NIA              </w:t>
      </w:r>
      <w:r w:rsidR="00A0464A">
        <w:rPr>
          <w:b/>
          <w:color w:val="000000" w:themeColor="text1"/>
        </w:rPr>
        <w:t xml:space="preserve">       </w:t>
      </w:r>
      <w:r w:rsidR="00A0464A">
        <w:rPr>
          <w:b/>
          <w:color w:val="000000" w:themeColor="text1"/>
        </w:rPr>
        <w:tab/>
      </w:r>
      <w:r w:rsidR="00A0464A">
        <w:rPr>
          <w:b/>
          <w:color w:val="000000" w:themeColor="text1"/>
        </w:rPr>
        <w:tab/>
        <w:t xml:space="preserve">                    </w:t>
      </w:r>
      <w:r w:rsidRPr="00A0464A">
        <w:rPr>
          <w:b/>
          <w:color w:val="000000" w:themeColor="text1"/>
        </w:rPr>
        <w:t xml:space="preserve">                      </w:t>
      </w:r>
      <w:r w:rsidR="00172701" w:rsidRPr="00A0464A">
        <w:rPr>
          <w:b/>
          <w:color w:val="000000" w:themeColor="text1"/>
        </w:rPr>
        <w:t xml:space="preserve">                                     </w:t>
      </w:r>
      <w:r w:rsidR="0063393B" w:rsidRPr="00A0464A">
        <w:rPr>
          <w:b/>
          <w:color w:val="000000" w:themeColor="text1"/>
        </w:rPr>
        <w:t xml:space="preserve">       </w:t>
      </w:r>
      <w:r w:rsidR="009870B9" w:rsidRPr="00A0464A">
        <w:rPr>
          <w:b/>
          <w:color w:val="000000" w:themeColor="text1"/>
        </w:rPr>
        <w:t>PROIECT</w:t>
      </w:r>
    </w:p>
    <w:p w14:paraId="1E407D13" w14:textId="1E97BA96" w:rsidR="00B31796" w:rsidRPr="00A0464A" w:rsidRDefault="00B31796" w:rsidP="00302AEB">
      <w:pPr>
        <w:jc w:val="both"/>
        <w:rPr>
          <w:b/>
          <w:color w:val="000000" w:themeColor="text1"/>
        </w:rPr>
      </w:pPr>
      <w:r w:rsidRPr="00A0464A">
        <w:rPr>
          <w:b/>
          <w:color w:val="000000" w:themeColor="text1"/>
        </w:rPr>
        <w:t>JUDETUL C</w:t>
      </w:r>
      <w:r w:rsidR="00465F72" w:rsidRPr="00A0464A">
        <w:rPr>
          <w:b/>
          <w:color w:val="000000" w:themeColor="text1"/>
        </w:rPr>
        <w:t>Ă</w:t>
      </w:r>
      <w:r w:rsidRPr="00A0464A">
        <w:rPr>
          <w:b/>
          <w:color w:val="000000" w:themeColor="text1"/>
        </w:rPr>
        <w:t>L</w:t>
      </w:r>
      <w:r w:rsidR="00465F72" w:rsidRPr="00A0464A">
        <w:rPr>
          <w:b/>
          <w:color w:val="000000" w:themeColor="text1"/>
        </w:rPr>
        <w:t>Ă</w:t>
      </w:r>
      <w:r w:rsidRPr="00A0464A">
        <w:rPr>
          <w:b/>
          <w:color w:val="000000" w:themeColor="text1"/>
        </w:rPr>
        <w:t>RA</w:t>
      </w:r>
      <w:r w:rsidR="00465F72" w:rsidRPr="00A0464A">
        <w:rPr>
          <w:b/>
          <w:color w:val="000000" w:themeColor="text1"/>
        </w:rPr>
        <w:t>Ș</w:t>
      </w:r>
      <w:r w:rsidR="00A0464A">
        <w:rPr>
          <w:b/>
          <w:color w:val="000000" w:themeColor="text1"/>
        </w:rPr>
        <w:t>I</w:t>
      </w:r>
      <w:r w:rsidR="00A0464A">
        <w:rPr>
          <w:b/>
          <w:color w:val="000000" w:themeColor="text1"/>
        </w:rPr>
        <w:tab/>
      </w:r>
      <w:r w:rsidR="00A0464A">
        <w:rPr>
          <w:b/>
          <w:color w:val="000000" w:themeColor="text1"/>
        </w:rPr>
        <w:tab/>
      </w:r>
      <w:r w:rsidR="00A0464A">
        <w:rPr>
          <w:b/>
          <w:color w:val="000000" w:themeColor="text1"/>
        </w:rPr>
        <w:tab/>
      </w:r>
      <w:r w:rsidR="00A0464A">
        <w:rPr>
          <w:b/>
          <w:color w:val="000000" w:themeColor="text1"/>
        </w:rPr>
        <w:tab/>
      </w:r>
      <w:r w:rsidR="00A0464A">
        <w:rPr>
          <w:b/>
          <w:color w:val="000000" w:themeColor="text1"/>
        </w:rPr>
        <w:tab/>
      </w:r>
      <w:r w:rsidR="00A0464A">
        <w:rPr>
          <w:b/>
          <w:color w:val="000000" w:themeColor="text1"/>
        </w:rPr>
        <w:tab/>
      </w:r>
      <w:r w:rsidR="00A0464A">
        <w:rPr>
          <w:b/>
          <w:color w:val="000000" w:themeColor="text1"/>
        </w:rPr>
        <w:tab/>
        <w:t xml:space="preserve">       </w:t>
      </w:r>
      <w:r w:rsidR="009870B9" w:rsidRPr="00A0464A">
        <w:rPr>
          <w:b/>
          <w:color w:val="000000" w:themeColor="text1"/>
        </w:rPr>
        <w:t xml:space="preserve">Nr.  </w:t>
      </w:r>
      <w:r w:rsidR="00B664FF" w:rsidRPr="00A0464A">
        <w:rPr>
          <w:b/>
          <w:color w:val="000000" w:themeColor="text1"/>
        </w:rPr>
        <w:t>11045/02.07.2026</w:t>
      </w:r>
      <w:r w:rsidRPr="00A0464A">
        <w:rPr>
          <w:b/>
          <w:color w:val="000000" w:themeColor="text1"/>
        </w:rPr>
        <w:t xml:space="preserve">                                                                                                                                                       </w:t>
      </w:r>
    </w:p>
    <w:p w14:paraId="4189D425" w14:textId="15F28A41" w:rsidR="009F32D0" w:rsidRPr="00A0464A" w:rsidRDefault="00B31796" w:rsidP="00302AEB">
      <w:pPr>
        <w:pStyle w:val="Titlu1"/>
        <w:rPr>
          <w:rFonts w:ascii="Times New Roman" w:hAnsi="Times New Roman"/>
          <w:color w:val="000000" w:themeColor="text1"/>
          <w:szCs w:val="24"/>
          <w:lang w:val="ro-RO"/>
        </w:rPr>
      </w:pPr>
      <w:r w:rsidRPr="00A0464A">
        <w:rPr>
          <w:rFonts w:ascii="Times New Roman" w:hAnsi="Times New Roman"/>
          <w:color w:val="000000" w:themeColor="text1"/>
          <w:szCs w:val="24"/>
          <w:lang w:val="ro-RO"/>
        </w:rPr>
        <w:t>CONSILIUL JUDE</w:t>
      </w:r>
      <w:r w:rsidR="00465F72" w:rsidRPr="00A0464A">
        <w:rPr>
          <w:rFonts w:ascii="Times New Roman" w:hAnsi="Times New Roman"/>
          <w:color w:val="000000" w:themeColor="text1"/>
          <w:szCs w:val="24"/>
          <w:lang w:val="ro-RO"/>
        </w:rPr>
        <w:t>Ț</w:t>
      </w:r>
      <w:r w:rsidRPr="00A0464A">
        <w:rPr>
          <w:rFonts w:ascii="Times New Roman" w:hAnsi="Times New Roman"/>
          <w:color w:val="000000" w:themeColor="text1"/>
          <w:szCs w:val="24"/>
          <w:lang w:val="ro-RO"/>
        </w:rPr>
        <w:t>EAN C</w:t>
      </w:r>
      <w:r w:rsidR="00465F72" w:rsidRPr="00A0464A">
        <w:rPr>
          <w:rFonts w:ascii="Times New Roman" w:hAnsi="Times New Roman"/>
          <w:color w:val="000000" w:themeColor="text1"/>
          <w:szCs w:val="24"/>
          <w:lang w:val="ro-RO"/>
        </w:rPr>
        <w:t>Ă</w:t>
      </w:r>
      <w:r w:rsidRPr="00A0464A">
        <w:rPr>
          <w:rFonts w:ascii="Times New Roman" w:hAnsi="Times New Roman"/>
          <w:color w:val="000000" w:themeColor="text1"/>
          <w:szCs w:val="24"/>
          <w:lang w:val="ro-RO"/>
        </w:rPr>
        <w:t>L</w:t>
      </w:r>
      <w:r w:rsidR="00465F72" w:rsidRPr="00A0464A">
        <w:rPr>
          <w:rFonts w:ascii="Times New Roman" w:hAnsi="Times New Roman"/>
          <w:color w:val="000000" w:themeColor="text1"/>
          <w:szCs w:val="24"/>
          <w:lang w:val="ro-RO"/>
        </w:rPr>
        <w:t>Ă</w:t>
      </w:r>
      <w:r w:rsidRPr="00A0464A">
        <w:rPr>
          <w:rFonts w:ascii="Times New Roman" w:hAnsi="Times New Roman"/>
          <w:color w:val="000000" w:themeColor="text1"/>
          <w:szCs w:val="24"/>
          <w:lang w:val="ro-RO"/>
        </w:rPr>
        <w:t>RA</w:t>
      </w:r>
      <w:r w:rsidR="00465F72" w:rsidRPr="00A0464A">
        <w:rPr>
          <w:rFonts w:ascii="Times New Roman" w:hAnsi="Times New Roman"/>
          <w:color w:val="000000" w:themeColor="text1"/>
          <w:szCs w:val="24"/>
          <w:lang w:val="ro-RO"/>
        </w:rPr>
        <w:t>ȘI</w:t>
      </w:r>
    </w:p>
    <w:p w14:paraId="79972054" w14:textId="70366B81" w:rsidR="00487052" w:rsidRDefault="00487052" w:rsidP="00302AEB">
      <w:pPr>
        <w:pStyle w:val="Titlu2"/>
        <w:rPr>
          <w:rFonts w:ascii="Times New Roman" w:hAnsi="Times New Roman"/>
          <w:color w:val="000000" w:themeColor="text1"/>
          <w:szCs w:val="24"/>
          <w:lang w:val="ro-RO"/>
        </w:rPr>
      </w:pPr>
      <w:bookmarkStart w:id="0" w:name="_Hlk71719606"/>
    </w:p>
    <w:p w14:paraId="72C73064" w14:textId="77777777" w:rsidR="00F449F4" w:rsidRPr="00F449F4" w:rsidRDefault="00F449F4" w:rsidP="00F449F4"/>
    <w:p w14:paraId="230D8807" w14:textId="28C824C7" w:rsidR="00B31796" w:rsidRPr="00A0464A" w:rsidRDefault="00B31796" w:rsidP="00302AEB">
      <w:pPr>
        <w:pStyle w:val="Titlu2"/>
        <w:rPr>
          <w:rFonts w:ascii="Times New Roman" w:hAnsi="Times New Roman"/>
          <w:bCs/>
          <w:color w:val="000000" w:themeColor="text1"/>
          <w:sz w:val="28"/>
          <w:szCs w:val="28"/>
          <w:lang w:val="ro-RO"/>
        </w:rPr>
      </w:pPr>
      <w:r w:rsidRPr="00A0464A">
        <w:rPr>
          <w:rFonts w:ascii="Times New Roman" w:hAnsi="Times New Roman"/>
          <w:color w:val="000000" w:themeColor="text1"/>
          <w:sz w:val="28"/>
          <w:szCs w:val="28"/>
          <w:lang w:val="ro-RO"/>
        </w:rPr>
        <w:t>HOTARARE</w:t>
      </w:r>
    </w:p>
    <w:p w14:paraId="481FFCDA" w14:textId="77777777" w:rsidR="00A0464A" w:rsidRDefault="001F0AEF" w:rsidP="00302AEB">
      <w:pPr>
        <w:pStyle w:val="Corptext"/>
        <w:jc w:val="center"/>
        <w:rPr>
          <w:rFonts w:ascii="Times New Roman" w:hAnsi="Times New Roman"/>
          <w:b/>
          <w:sz w:val="28"/>
          <w:szCs w:val="28"/>
          <w:lang w:val="ro-RO"/>
        </w:rPr>
      </w:pPr>
      <w:bookmarkStart w:id="1" w:name="_Hlk54087456"/>
      <w:r w:rsidRPr="00A0464A">
        <w:rPr>
          <w:rFonts w:ascii="Times New Roman" w:hAnsi="Times New Roman"/>
          <w:b/>
          <w:sz w:val="28"/>
          <w:szCs w:val="28"/>
          <w:lang w:val="ro-RO"/>
        </w:rPr>
        <w:t xml:space="preserve">pentru </w:t>
      </w:r>
      <w:bookmarkStart w:id="2" w:name="_Hlk72397433"/>
      <w:r w:rsidR="00FA0973" w:rsidRPr="00A0464A">
        <w:rPr>
          <w:rFonts w:ascii="Times New Roman" w:hAnsi="Times New Roman"/>
          <w:b/>
          <w:sz w:val="28"/>
          <w:szCs w:val="28"/>
          <w:lang w:val="ro-RO"/>
        </w:rPr>
        <w:t>modificarea si completarea</w:t>
      </w:r>
      <w:r w:rsidR="00AD486A" w:rsidRPr="00A0464A">
        <w:rPr>
          <w:rFonts w:ascii="Times New Roman" w:hAnsi="Times New Roman"/>
          <w:b/>
          <w:sz w:val="28"/>
          <w:szCs w:val="28"/>
          <w:lang w:val="ro-RO"/>
        </w:rPr>
        <w:t xml:space="preserve"> Hotărârii nr. 112/2021 </w:t>
      </w:r>
    </w:p>
    <w:p w14:paraId="7D64A49D" w14:textId="77777777" w:rsidR="00A0464A" w:rsidRDefault="00AD486A" w:rsidP="00302AEB">
      <w:pPr>
        <w:pStyle w:val="Corptext"/>
        <w:jc w:val="center"/>
        <w:rPr>
          <w:rFonts w:ascii="Times New Roman" w:hAnsi="Times New Roman"/>
          <w:b/>
          <w:sz w:val="28"/>
          <w:szCs w:val="28"/>
          <w:lang w:val="ro-RO"/>
        </w:rPr>
      </w:pPr>
      <w:r w:rsidRPr="00A0464A">
        <w:rPr>
          <w:rFonts w:ascii="Times New Roman" w:hAnsi="Times New Roman"/>
          <w:b/>
          <w:sz w:val="28"/>
          <w:szCs w:val="28"/>
          <w:lang w:val="ro-RO"/>
        </w:rPr>
        <w:t xml:space="preserve">privind </w:t>
      </w:r>
      <w:r w:rsidR="001F0AEF" w:rsidRPr="00A0464A">
        <w:rPr>
          <w:rFonts w:ascii="Times New Roman" w:hAnsi="Times New Roman"/>
          <w:b/>
          <w:sz w:val="28"/>
          <w:szCs w:val="28"/>
          <w:lang w:val="ro-RO"/>
        </w:rPr>
        <w:t xml:space="preserve">aprobarea Normelor procedurale interne pentru contractarea </w:t>
      </w:r>
    </w:p>
    <w:p w14:paraId="7DA63D60" w14:textId="190C08A8" w:rsidR="0063393B" w:rsidRPr="00A0464A" w:rsidRDefault="001F0AEF" w:rsidP="00302AEB">
      <w:pPr>
        <w:pStyle w:val="Corptext"/>
        <w:jc w:val="center"/>
        <w:rPr>
          <w:rFonts w:ascii="Times New Roman" w:hAnsi="Times New Roman"/>
          <w:b/>
          <w:sz w:val="28"/>
          <w:szCs w:val="28"/>
          <w:lang w:val="ro-RO"/>
        </w:rPr>
      </w:pPr>
      <w:r w:rsidRPr="00A0464A">
        <w:rPr>
          <w:rFonts w:ascii="Times New Roman" w:hAnsi="Times New Roman"/>
          <w:b/>
          <w:sz w:val="28"/>
          <w:szCs w:val="28"/>
          <w:lang w:val="ro-RO"/>
        </w:rPr>
        <w:t xml:space="preserve">și/sau garantarea de finanțări rambursabile </w:t>
      </w:r>
    </w:p>
    <w:p w14:paraId="77D00608" w14:textId="6D8D7E5D" w:rsidR="00693E03" w:rsidRPr="00A0464A" w:rsidRDefault="001F0AEF" w:rsidP="00302AEB">
      <w:pPr>
        <w:pStyle w:val="Corptext"/>
        <w:jc w:val="center"/>
        <w:rPr>
          <w:rFonts w:ascii="Times New Roman" w:hAnsi="Times New Roman"/>
          <w:b/>
          <w:sz w:val="28"/>
          <w:szCs w:val="28"/>
          <w:lang w:val="ro-RO"/>
        </w:rPr>
      </w:pPr>
      <w:r w:rsidRPr="00A0464A">
        <w:rPr>
          <w:rFonts w:ascii="Times New Roman" w:hAnsi="Times New Roman"/>
          <w:b/>
          <w:sz w:val="28"/>
          <w:szCs w:val="28"/>
          <w:lang w:val="ro-RO"/>
        </w:rPr>
        <w:t xml:space="preserve">pentru unitatea administrativ-teritorială </w:t>
      </w:r>
      <w:r w:rsidR="00FA0973" w:rsidRPr="00A0464A">
        <w:rPr>
          <w:rFonts w:ascii="Times New Roman" w:hAnsi="Times New Roman"/>
          <w:b/>
          <w:sz w:val="28"/>
          <w:szCs w:val="28"/>
          <w:lang w:val="ro-RO"/>
        </w:rPr>
        <w:t>J</w:t>
      </w:r>
      <w:r w:rsidRPr="00A0464A">
        <w:rPr>
          <w:rFonts w:ascii="Times New Roman" w:hAnsi="Times New Roman"/>
          <w:b/>
          <w:sz w:val="28"/>
          <w:szCs w:val="28"/>
          <w:lang w:val="ro-RO"/>
        </w:rPr>
        <w:t>udețul Călărași</w:t>
      </w:r>
      <w:bookmarkEnd w:id="2"/>
    </w:p>
    <w:p w14:paraId="483C4D07" w14:textId="77777777" w:rsidR="00B31796" w:rsidRDefault="00B31796" w:rsidP="00302AEB">
      <w:pPr>
        <w:jc w:val="center"/>
        <w:rPr>
          <w:b/>
          <w:color w:val="000000" w:themeColor="text1"/>
          <w:sz w:val="28"/>
          <w:szCs w:val="28"/>
        </w:rPr>
      </w:pPr>
    </w:p>
    <w:p w14:paraId="7DB4E4FA" w14:textId="77777777" w:rsidR="00A0464A" w:rsidRPr="00A0464A" w:rsidRDefault="00A0464A" w:rsidP="00302AEB">
      <w:pPr>
        <w:jc w:val="center"/>
        <w:rPr>
          <w:b/>
          <w:color w:val="000000" w:themeColor="text1"/>
          <w:sz w:val="28"/>
          <w:szCs w:val="28"/>
        </w:rPr>
      </w:pPr>
    </w:p>
    <w:bookmarkEnd w:id="0"/>
    <w:bookmarkEnd w:id="1"/>
    <w:p w14:paraId="2D1BF42F" w14:textId="7F72B709" w:rsidR="00B31796" w:rsidRPr="00A0464A" w:rsidRDefault="00B31796" w:rsidP="0063393B">
      <w:pPr>
        <w:ind w:firstLine="708"/>
        <w:jc w:val="both"/>
        <w:rPr>
          <w:b/>
          <w:color w:val="000000" w:themeColor="text1"/>
          <w:sz w:val="28"/>
          <w:szCs w:val="28"/>
        </w:rPr>
      </w:pPr>
      <w:r w:rsidRPr="00A0464A">
        <w:rPr>
          <w:color w:val="000000" w:themeColor="text1"/>
          <w:sz w:val="28"/>
          <w:szCs w:val="28"/>
        </w:rPr>
        <w:t xml:space="preserve">Consiliul </w:t>
      </w:r>
      <w:r w:rsidR="00904FE3" w:rsidRPr="00A0464A">
        <w:rPr>
          <w:color w:val="000000" w:themeColor="text1"/>
          <w:sz w:val="28"/>
          <w:szCs w:val="28"/>
        </w:rPr>
        <w:t>Județean</w:t>
      </w:r>
      <w:r w:rsidRPr="00A0464A">
        <w:rPr>
          <w:color w:val="000000" w:themeColor="text1"/>
          <w:sz w:val="28"/>
          <w:szCs w:val="28"/>
        </w:rPr>
        <w:t xml:space="preserve"> </w:t>
      </w:r>
      <w:r w:rsidR="00904FE3" w:rsidRPr="00A0464A">
        <w:rPr>
          <w:color w:val="000000" w:themeColor="text1"/>
          <w:sz w:val="28"/>
          <w:szCs w:val="28"/>
        </w:rPr>
        <w:t>Călărași</w:t>
      </w:r>
      <w:r w:rsidRPr="00A0464A">
        <w:rPr>
          <w:color w:val="000000" w:themeColor="text1"/>
          <w:sz w:val="28"/>
          <w:szCs w:val="28"/>
        </w:rPr>
        <w:t xml:space="preserve">, </w:t>
      </w:r>
      <w:r w:rsidR="00904FE3" w:rsidRPr="00A0464A">
        <w:rPr>
          <w:color w:val="000000" w:themeColor="text1"/>
          <w:sz w:val="28"/>
          <w:szCs w:val="28"/>
        </w:rPr>
        <w:t>întrunit</w:t>
      </w:r>
      <w:r w:rsidRPr="00A0464A">
        <w:rPr>
          <w:color w:val="000000" w:themeColor="text1"/>
          <w:sz w:val="28"/>
          <w:szCs w:val="28"/>
        </w:rPr>
        <w:t xml:space="preserve"> </w:t>
      </w:r>
      <w:r w:rsidR="00904FE3" w:rsidRPr="00A0464A">
        <w:rPr>
          <w:color w:val="000000" w:themeColor="text1"/>
          <w:sz w:val="28"/>
          <w:szCs w:val="28"/>
        </w:rPr>
        <w:t>î</w:t>
      </w:r>
      <w:r w:rsidRPr="00A0464A">
        <w:rPr>
          <w:color w:val="000000" w:themeColor="text1"/>
          <w:sz w:val="28"/>
          <w:szCs w:val="28"/>
        </w:rPr>
        <w:t xml:space="preserve">n </w:t>
      </w:r>
      <w:r w:rsidR="00904FE3" w:rsidRPr="00A0464A">
        <w:rPr>
          <w:color w:val="000000" w:themeColor="text1"/>
          <w:sz w:val="28"/>
          <w:szCs w:val="28"/>
        </w:rPr>
        <w:t>ședință</w:t>
      </w:r>
      <w:r w:rsidRPr="00A0464A">
        <w:rPr>
          <w:color w:val="000000" w:themeColor="text1"/>
          <w:sz w:val="28"/>
          <w:szCs w:val="28"/>
        </w:rPr>
        <w:t xml:space="preserve"> </w:t>
      </w:r>
      <w:r w:rsidR="00302AEB" w:rsidRPr="00A0464A">
        <w:rPr>
          <w:color w:val="000000" w:themeColor="text1"/>
          <w:sz w:val="28"/>
          <w:szCs w:val="28"/>
        </w:rPr>
        <w:t>extra</w:t>
      </w:r>
      <w:r w:rsidRPr="00A0464A">
        <w:rPr>
          <w:color w:val="000000" w:themeColor="text1"/>
          <w:sz w:val="28"/>
          <w:szCs w:val="28"/>
        </w:rPr>
        <w:t>ordinar</w:t>
      </w:r>
      <w:r w:rsidR="00904FE3" w:rsidRPr="00A0464A">
        <w:rPr>
          <w:color w:val="000000" w:themeColor="text1"/>
          <w:sz w:val="28"/>
          <w:szCs w:val="28"/>
        </w:rPr>
        <w:t>ă</w:t>
      </w:r>
      <w:r w:rsidRPr="00A0464A">
        <w:rPr>
          <w:color w:val="000000" w:themeColor="text1"/>
          <w:sz w:val="28"/>
          <w:szCs w:val="28"/>
        </w:rPr>
        <w:t xml:space="preserve"> din </w:t>
      </w:r>
      <w:r w:rsidR="009870B9" w:rsidRPr="00A0464A">
        <w:rPr>
          <w:color w:val="000000" w:themeColor="text1"/>
          <w:sz w:val="28"/>
          <w:szCs w:val="28"/>
        </w:rPr>
        <w:t>06.07.2026</w:t>
      </w:r>
      <w:r w:rsidRPr="00A0464A">
        <w:rPr>
          <w:color w:val="000000" w:themeColor="text1"/>
          <w:sz w:val="28"/>
          <w:szCs w:val="28"/>
        </w:rPr>
        <w:t>,</w:t>
      </w:r>
    </w:p>
    <w:p w14:paraId="24736A45" w14:textId="7146CA52" w:rsidR="00B31796" w:rsidRPr="00A0464A" w:rsidRDefault="00904FE3" w:rsidP="0063393B">
      <w:pPr>
        <w:ind w:firstLine="708"/>
        <w:jc w:val="both"/>
        <w:rPr>
          <w:color w:val="000000" w:themeColor="text1"/>
          <w:sz w:val="28"/>
          <w:szCs w:val="28"/>
        </w:rPr>
      </w:pPr>
      <w:r w:rsidRPr="00A0464A">
        <w:rPr>
          <w:bCs/>
          <w:color w:val="000000" w:themeColor="text1"/>
          <w:sz w:val="28"/>
          <w:szCs w:val="28"/>
        </w:rPr>
        <w:t>Având</w:t>
      </w:r>
      <w:r w:rsidR="00B31796" w:rsidRPr="00A0464A">
        <w:rPr>
          <w:bCs/>
          <w:color w:val="000000" w:themeColor="text1"/>
          <w:sz w:val="28"/>
          <w:szCs w:val="28"/>
        </w:rPr>
        <w:t xml:space="preserve"> </w:t>
      </w:r>
      <w:r w:rsidRPr="00A0464A">
        <w:rPr>
          <w:bCs/>
          <w:color w:val="000000" w:themeColor="text1"/>
          <w:sz w:val="28"/>
          <w:szCs w:val="28"/>
        </w:rPr>
        <w:t>î</w:t>
      </w:r>
      <w:r w:rsidR="00B31796" w:rsidRPr="00A0464A">
        <w:rPr>
          <w:bCs/>
          <w:color w:val="000000" w:themeColor="text1"/>
          <w:sz w:val="28"/>
          <w:szCs w:val="28"/>
        </w:rPr>
        <w:t>n vedere</w:t>
      </w:r>
      <w:r w:rsidR="00B31796" w:rsidRPr="00A0464A">
        <w:rPr>
          <w:color w:val="000000" w:themeColor="text1"/>
          <w:sz w:val="28"/>
          <w:szCs w:val="28"/>
        </w:rPr>
        <w:t>:</w:t>
      </w:r>
    </w:p>
    <w:p w14:paraId="2617C7F1" w14:textId="517F8836" w:rsidR="00B664FF" w:rsidRPr="00A0464A" w:rsidRDefault="009870B9" w:rsidP="00B664FF">
      <w:pPr>
        <w:jc w:val="both"/>
        <w:rPr>
          <w:sz w:val="28"/>
          <w:szCs w:val="28"/>
        </w:rPr>
      </w:pPr>
      <w:r w:rsidRPr="00A0464A">
        <w:rPr>
          <w:sz w:val="28"/>
          <w:szCs w:val="28"/>
        </w:rPr>
        <w:tab/>
      </w:r>
      <w:r w:rsidR="001F0AEF" w:rsidRPr="00A0464A">
        <w:rPr>
          <w:sz w:val="28"/>
          <w:szCs w:val="28"/>
        </w:rPr>
        <w:t>-</w:t>
      </w:r>
      <w:r w:rsidR="0063393B" w:rsidRPr="00A0464A">
        <w:rPr>
          <w:sz w:val="28"/>
          <w:szCs w:val="28"/>
        </w:rPr>
        <w:t xml:space="preserve"> </w:t>
      </w:r>
      <w:r w:rsidR="001F0AEF" w:rsidRPr="00A0464A">
        <w:rPr>
          <w:sz w:val="28"/>
          <w:szCs w:val="28"/>
        </w:rPr>
        <w:t xml:space="preserve">referatul de aprobare </w:t>
      </w:r>
      <w:r w:rsidR="00B664FF" w:rsidRPr="00A0464A">
        <w:rPr>
          <w:sz w:val="28"/>
          <w:szCs w:val="28"/>
        </w:rPr>
        <w:t xml:space="preserve">al </w:t>
      </w:r>
      <w:proofErr w:type="spellStart"/>
      <w:r w:rsidR="00B664FF" w:rsidRPr="00A0464A">
        <w:rPr>
          <w:sz w:val="28"/>
          <w:szCs w:val="28"/>
        </w:rPr>
        <w:t>Presedintelui</w:t>
      </w:r>
      <w:proofErr w:type="spellEnd"/>
      <w:r w:rsidR="00B664FF" w:rsidRPr="00A0464A">
        <w:rPr>
          <w:sz w:val="28"/>
          <w:szCs w:val="28"/>
        </w:rPr>
        <w:t xml:space="preserve"> Consiliul </w:t>
      </w:r>
      <w:proofErr w:type="spellStart"/>
      <w:r w:rsidR="00B664FF" w:rsidRPr="00A0464A">
        <w:rPr>
          <w:sz w:val="28"/>
          <w:szCs w:val="28"/>
        </w:rPr>
        <w:t>Judetean</w:t>
      </w:r>
      <w:proofErr w:type="spellEnd"/>
      <w:r w:rsidR="00B664FF" w:rsidRPr="00A0464A">
        <w:rPr>
          <w:sz w:val="28"/>
          <w:szCs w:val="28"/>
        </w:rPr>
        <w:t xml:space="preserve"> </w:t>
      </w:r>
      <w:proofErr w:type="spellStart"/>
      <w:r w:rsidR="00B664FF" w:rsidRPr="00A0464A">
        <w:rPr>
          <w:sz w:val="28"/>
          <w:szCs w:val="28"/>
        </w:rPr>
        <w:t>Calarasi</w:t>
      </w:r>
      <w:proofErr w:type="spellEnd"/>
      <w:r w:rsidR="00B664FF" w:rsidRPr="00A0464A">
        <w:rPr>
          <w:sz w:val="28"/>
          <w:szCs w:val="28"/>
        </w:rPr>
        <w:t xml:space="preserve">, </w:t>
      </w:r>
      <w:proofErr w:type="spellStart"/>
      <w:r w:rsidR="00B664FF" w:rsidRPr="00A0464A">
        <w:rPr>
          <w:sz w:val="28"/>
          <w:szCs w:val="28"/>
        </w:rPr>
        <w:t>inregistrat</w:t>
      </w:r>
      <w:proofErr w:type="spellEnd"/>
      <w:r w:rsidR="00B664FF" w:rsidRPr="00A0464A">
        <w:rPr>
          <w:sz w:val="28"/>
          <w:szCs w:val="28"/>
        </w:rPr>
        <w:t xml:space="preserve"> sub nr. 11046 din 02.07.2026;</w:t>
      </w:r>
    </w:p>
    <w:p w14:paraId="2AB29976" w14:textId="2499684B" w:rsidR="00C32F59" w:rsidRPr="00A0464A" w:rsidRDefault="00C32F59" w:rsidP="00C32F59">
      <w:pPr>
        <w:jc w:val="both"/>
        <w:rPr>
          <w:sz w:val="28"/>
          <w:szCs w:val="28"/>
        </w:rPr>
      </w:pPr>
      <w:r w:rsidRPr="00A0464A">
        <w:rPr>
          <w:sz w:val="28"/>
          <w:szCs w:val="28"/>
        </w:rPr>
        <w:tab/>
        <w:t>-</w:t>
      </w:r>
      <w:r w:rsidR="0063393B" w:rsidRPr="00A0464A">
        <w:rPr>
          <w:sz w:val="28"/>
          <w:szCs w:val="28"/>
        </w:rPr>
        <w:t xml:space="preserve"> </w:t>
      </w:r>
      <w:r w:rsidRPr="00A0464A">
        <w:rPr>
          <w:sz w:val="28"/>
          <w:szCs w:val="28"/>
        </w:rPr>
        <w:t xml:space="preserve">raportul/opinie legală întocmit de Cabinet Individual de Avocat Năstase Gabriel Constantin, </w:t>
      </w:r>
      <w:proofErr w:type="spellStart"/>
      <w:r w:rsidRPr="00A0464A">
        <w:rPr>
          <w:sz w:val="28"/>
          <w:szCs w:val="28"/>
        </w:rPr>
        <w:t>inregistrat</w:t>
      </w:r>
      <w:proofErr w:type="spellEnd"/>
      <w:r w:rsidRPr="00A0464A">
        <w:rPr>
          <w:sz w:val="28"/>
          <w:szCs w:val="28"/>
        </w:rPr>
        <w:t xml:space="preserve"> la Consiliul </w:t>
      </w:r>
      <w:proofErr w:type="spellStart"/>
      <w:r w:rsidRPr="00A0464A">
        <w:rPr>
          <w:sz w:val="28"/>
          <w:szCs w:val="28"/>
        </w:rPr>
        <w:t>Judetean</w:t>
      </w:r>
      <w:proofErr w:type="spellEnd"/>
      <w:r w:rsidRPr="00A0464A">
        <w:rPr>
          <w:sz w:val="28"/>
          <w:szCs w:val="28"/>
        </w:rPr>
        <w:t xml:space="preserve"> </w:t>
      </w:r>
      <w:proofErr w:type="spellStart"/>
      <w:r w:rsidRPr="00A0464A">
        <w:rPr>
          <w:sz w:val="28"/>
          <w:szCs w:val="28"/>
        </w:rPr>
        <w:t>Calarasi</w:t>
      </w:r>
      <w:proofErr w:type="spellEnd"/>
      <w:r w:rsidRPr="00A0464A">
        <w:rPr>
          <w:sz w:val="28"/>
          <w:szCs w:val="28"/>
        </w:rPr>
        <w:t xml:space="preserve"> cu nr. 10678 din 29.06.2026; </w:t>
      </w:r>
    </w:p>
    <w:p w14:paraId="5297EEAC" w14:textId="060A68F3" w:rsidR="00F07226" w:rsidRPr="00A0464A" w:rsidRDefault="009870B9" w:rsidP="001F0AEF">
      <w:pPr>
        <w:jc w:val="both"/>
        <w:rPr>
          <w:sz w:val="28"/>
          <w:szCs w:val="28"/>
        </w:rPr>
      </w:pPr>
      <w:r w:rsidRPr="00A0464A">
        <w:rPr>
          <w:sz w:val="28"/>
          <w:szCs w:val="28"/>
        </w:rPr>
        <w:tab/>
      </w:r>
      <w:r w:rsidR="001F0AEF" w:rsidRPr="00A0464A">
        <w:rPr>
          <w:sz w:val="28"/>
          <w:szCs w:val="28"/>
        </w:rPr>
        <w:t>-</w:t>
      </w:r>
      <w:r w:rsidR="0063393B" w:rsidRPr="00A0464A">
        <w:rPr>
          <w:sz w:val="28"/>
          <w:szCs w:val="28"/>
        </w:rPr>
        <w:t xml:space="preserve"> </w:t>
      </w:r>
      <w:r w:rsidRPr="00A0464A">
        <w:rPr>
          <w:sz w:val="28"/>
          <w:szCs w:val="28"/>
        </w:rPr>
        <w:t xml:space="preserve">prevederile </w:t>
      </w:r>
      <w:r w:rsidR="001F0AEF" w:rsidRPr="00A0464A">
        <w:rPr>
          <w:sz w:val="28"/>
          <w:szCs w:val="28"/>
        </w:rPr>
        <w:t>art. 29 alin. (1) lit. f) din Legea nr. 98/2016 privind achizițiile publice, cu modificările și completările ulterioare;</w:t>
      </w:r>
      <w:r w:rsidRPr="00A0464A">
        <w:rPr>
          <w:sz w:val="28"/>
          <w:szCs w:val="28"/>
        </w:rPr>
        <w:tab/>
      </w:r>
      <w:r w:rsidR="001F0AEF" w:rsidRPr="00A0464A">
        <w:rPr>
          <w:color w:val="FF0000"/>
          <w:sz w:val="28"/>
          <w:szCs w:val="28"/>
        </w:rPr>
        <w:t xml:space="preserve">  </w:t>
      </w:r>
    </w:p>
    <w:p w14:paraId="2A807482" w14:textId="026A2EC6" w:rsidR="001F0AEF" w:rsidRPr="00A0464A" w:rsidRDefault="009870B9" w:rsidP="001F0AEF">
      <w:pPr>
        <w:jc w:val="both"/>
        <w:rPr>
          <w:sz w:val="28"/>
          <w:szCs w:val="28"/>
        </w:rPr>
      </w:pPr>
      <w:r w:rsidRPr="00A0464A">
        <w:rPr>
          <w:sz w:val="28"/>
          <w:szCs w:val="28"/>
        </w:rPr>
        <w:tab/>
      </w:r>
      <w:r w:rsidR="001F0AEF" w:rsidRPr="00A0464A">
        <w:rPr>
          <w:sz w:val="28"/>
          <w:szCs w:val="28"/>
        </w:rPr>
        <w:t>-</w:t>
      </w:r>
      <w:r w:rsidR="00F07226" w:rsidRPr="00A0464A">
        <w:rPr>
          <w:sz w:val="28"/>
          <w:szCs w:val="28"/>
        </w:rPr>
        <w:t xml:space="preserve"> </w:t>
      </w:r>
      <w:r w:rsidRPr="00A0464A">
        <w:rPr>
          <w:sz w:val="28"/>
          <w:szCs w:val="28"/>
        </w:rPr>
        <w:t xml:space="preserve">prevederile </w:t>
      </w:r>
      <w:r w:rsidR="001F0AEF" w:rsidRPr="00A0464A">
        <w:rPr>
          <w:sz w:val="28"/>
          <w:szCs w:val="28"/>
        </w:rPr>
        <w:t>art. 9 pct. 8 din Carta Europeană a autonomiei locale, adoptată la Strasbourg la 15 octombrie 1985, ratificată prin Legea nr. 199/1997</w:t>
      </w:r>
      <w:r w:rsidRPr="00A0464A">
        <w:rPr>
          <w:sz w:val="28"/>
          <w:szCs w:val="28"/>
        </w:rPr>
        <w:t>;</w:t>
      </w:r>
    </w:p>
    <w:p w14:paraId="170496AB" w14:textId="3E91103C" w:rsidR="00AE34AA" w:rsidRPr="00A0464A" w:rsidRDefault="009870B9" w:rsidP="001F0AEF">
      <w:pPr>
        <w:jc w:val="both"/>
        <w:rPr>
          <w:color w:val="000000" w:themeColor="text1"/>
          <w:sz w:val="28"/>
          <w:szCs w:val="28"/>
        </w:rPr>
      </w:pPr>
      <w:r w:rsidRPr="00A0464A">
        <w:rPr>
          <w:color w:val="000000" w:themeColor="text1"/>
          <w:sz w:val="28"/>
          <w:szCs w:val="28"/>
        </w:rPr>
        <w:tab/>
      </w:r>
      <w:r w:rsidR="00AE34AA" w:rsidRPr="00A0464A">
        <w:rPr>
          <w:color w:val="000000" w:themeColor="text1"/>
          <w:sz w:val="28"/>
          <w:szCs w:val="28"/>
        </w:rPr>
        <w:t>-</w:t>
      </w:r>
      <w:bookmarkStart w:id="3" w:name="_Hlk72321288"/>
      <w:r w:rsidR="00F07226" w:rsidRPr="00A0464A">
        <w:rPr>
          <w:color w:val="000000" w:themeColor="text1"/>
          <w:sz w:val="28"/>
          <w:szCs w:val="28"/>
        </w:rPr>
        <w:t xml:space="preserve"> </w:t>
      </w:r>
      <w:r w:rsidR="00AE34AA" w:rsidRPr="00A0464A">
        <w:rPr>
          <w:color w:val="000000" w:themeColor="text1"/>
          <w:sz w:val="28"/>
          <w:szCs w:val="28"/>
        </w:rPr>
        <w:t>p</w:t>
      </w:r>
      <w:r w:rsidR="00703AC6" w:rsidRPr="00A0464A">
        <w:rPr>
          <w:color w:val="000000" w:themeColor="text1"/>
          <w:sz w:val="28"/>
          <w:szCs w:val="28"/>
        </w:rPr>
        <w:t xml:space="preserve">revederile art. 173 alin. (1) lit. b) </w:t>
      </w:r>
      <w:proofErr w:type="spellStart"/>
      <w:r w:rsidR="00703AC6" w:rsidRPr="00A0464A">
        <w:rPr>
          <w:color w:val="000000" w:themeColor="text1"/>
          <w:sz w:val="28"/>
          <w:szCs w:val="28"/>
        </w:rPr>
        <w:t>şi</w:t>
      </w:r>
      <w:proofErr w:type="spellEnd"/>
      <w:r w:rsidR="00703AC6" w:rsidRPr="00A0464A">
        <w:rPr>
          <w:color w:val="000000" w:themeColor="text1"/>
          <w:sz w:val="28"/>
          <w:szCs w:val="28"/>
        </w:rPr>
        <w:t xml:space="preserve"> alin. (</w:t>
      </w:r>
      <w:r w:rsidR="00904FE3" w:rsidRPr="00A0464A">
        <w:rPr>
          <w:color w:val="000000" w:themeColor="text1"/>
          <w:sz w:val="28"/>
          <w:szCs w:val="28"/>
        </w:rPr>
        <w:t>3</w:t>
      </w:r>
      <w:r w:rsidR="00703AC6" w:rsidRPr="00A0464A">
        <w:rPr>
          <w:color w:val="000000" w:themeColor="text1"/>
          <w:sz w:val="28"/>
          <w:szCs w:val="28"/>
        </w:rPr>
        <w:t>) lit. b)</w:t>
      </w:r>
      <w:r w:rsidR="007047D9" w:rsidRPr="00A0464A">
        <w:rPr>
          <w:color w:val="000000" w:themeColor="text1"/>
          <w:sz w:val="28"/>
          <w:szCs w:val="28"/>
        </w:rPr>
        <w:t xml:space="preserve"> din </w:t>
      </w:r>
      <w:r w:rsidR="00904FE3" w:rsidRPr="00A0464A">
        <w:rPr>
          <w:color w:val="000000" w:themeColor="text1"/>
          <w:sz w:val="28"/>
          <w:szCs w:val="28"/>
        </w:rPr>
        <w:t>Ordonanța</w:t>
      </w:r>
      <w:r w:rsidR="007047D9" w:rsidRPr="00A0464A">
        <w:rPr>
          <w:color w:val="000000" w:themeColor="text1"/>
          <w:sz w:val="28"/>
          <w:szCs w:val="28"/>
        </w:rPr>
        <w:t xml:space="preserve"> de urgenta a Guvernului nr. 57/2019 privind Codul administrativ, cu </w:t>
      </w:r>
      <w:r w:rsidR="00904FE3" w:rsidRPr="00A0464A">
        <w:rPr>
          <w:color w:val="000000" w:themeColor="text1"/>
          <w:sz w:val="28"/>
          <w:szCs w:val="28"/>
        </w:rPr>
        <w:t>modificările</w:t>
      </w:r>
      <w:r w:rsidR="007047D9" w:rsidRPr="00A0464A">
        <w:rPr>
          <w:color w:val="000000" w:themeColor="text1"/>
          <w:sz w:val="28"/>
          <w:szCs w:val="28"/>
        </w:rPr>
        <w:t xml:space="preserve"> si </w:t>
      </w:r>
      <w:r w:rsidR="00904FE3" w:rsidRPr="00A0464A">
        <w:rPr>
          <w:color w:val="000000" w:themeColor="text1"/>
          <w:sz w:val="28"/>
          <w:szCs w:val="28"/>
        </w:rPr>
        <w:t>completările</w:t>
      </w:r>
      <w:r w:rsidR="007047D9" w:rsidRPr="00A0464A">
        <w:rPr>
          <w:color w:val="000000" w:themeColor="text1"/>
          <w:sz w:val="28"/>
          <w:szCs w:val="28"/>
        </w:rPr>
        <w:t xml:space="preserve"> ulterioare</w:t>
      </w:r>
      <w:bookmarkEnd w:id="3"/>
      <w:r w:rsidR="007047D9" w:rsidRPr="00A0464A">
        <w:rPr>
          <w:color w:val="000000" w:themeColor="text1"/>
          <w:sz w:val="28"/>
          <w:szCs w:val="28"/>
        </w:rPr>
        <w:t>;</w:t>
      </w:r>
    </w:p>
    <w:p w14:paraId="0FC487ED" w14:textId="67BEE4D4" w:rsidR="00B31796" w:rsidRPr="00A0464A" w:rsidRDefault="009870B9" w:rsidP="00C40409">
      <w:pPr>
        <w:jc w:val="both"/>
        <w:rPr>
          <w:color w:val="000000" w:themeColor="text1"/>
          <w:sz w:val="28"/>
          <w:szCs w:val="28"/>
        </w:rPr>
      </w:pPr>
      <w:r w:rsidRPr="00A0464A">
        <w:rPr>
          <w:color w:val="000000" w:themeColor="text1"/>
          <w:sz w:val="28"/>
          <w:szCs w:val="28"/>
        </w:rPr>
        <w:tab/>
      </w:r>
      <w:r w:rsidR="001F0AEF" w:rsidRPr="00A0464A">
        <w:rPr>
          <w:color w:val="000000" w:themeColor="text1"/>
          <w:sz w:val="28"/>
          <w:szCs w:val="28"/>
        </w:rPr>
        <w:t>Î</w:t>
      </w:r>
      <w:r w:rsidR="00B31796" w:rsidRPr="00A0464A">
        <w:rPr>
          <w:color w:val="000000" w:themeColor="text1"/>
          <w:sz w:val="28"/>
          <w:szCs w:val="28"/>
        </w:rPr>
        <w:t xml:space="preserve">n temeiul art. 196 alin. (1) lit. a) din </w:t>
      </w:r>
      <w:r w:rsidR="00904FE3" w:rsidRPr="00A0464A">
        <w:rPr>
          <w:color w:val="000000" w:themeColor="text1"/>
          <w:sz w:val="28"/>
          <w:szCs w:val="28"/>
        </w:rPr>
        <w:t>Ordonanța</w:t>
      </w:r>
      <w:r w:rsidR="00B31796" w:rsidRPr="00A0464A">
        <w:rPr>
          <w:color w:val="000000" w:themeColor="text1"/>
          <w:sz w:val="28"/>
          <w:szCs w:val="28"/>
        </w:rPr>
        <w:t xml:space="preserve"> de urgenta a Guvernului nr. 57/2019 privind Codul administrativ, cu </w:t>
      </w:r>
      <w:r w:rsidR="00904FE3" w:rsidRPr="00A0464A">
        <w:rPr>
          <w:color w:val="000000" w:themeColor="text1"/>
          <w:sz w:val="28"/>
          <w:szCs w:val="28"/>
        </w:rPr>
        <w:t>modificările</w:t>
      </w:r>
      <w:r w:rsidR="00B31796" w:rsidRPr="00A0464A">
        <w:rPr>
          <w:color w:val="000000" w:themeColor="text1"/>
          <w:sz w:val="28"/>
          <w:szCs w:val="28"/>
        </w:rPr>
        <w:t xml:space="preserve"> si </w:t>
      </w:r>
      <w:r w:rsidR="00904FE3" w:rsidRPr="00A0464A">
        <w:rPr>
          <w:color w:val="000000" w:themeColor="text1"/>
          <w:sz w:val="28"/>
          <w:szCs w:val="28"/>
        </w:rPr>
        <w:t>completările</w:t>
      </w:r>
      <w:r w:rsidR="00B31796" w:rsidRPr="00A0464A">
        <w:rPr>
          <w:color w:val="000000" w:themeColor="text1"/>
          <w:sz w:val="28"/>
          <w:szCs w:val="28"/>
        </w:rPr>
        <w:t xml:space="preserve"> ulterioare,</w:t>
      </w:r>
    </w:p>
    <w:p w14:paraId="019F590E" w14:textId="77777777" w:rsidR="00B31796" w:rsidRPr="00A0464A" w:rsidRDefault="00B31796" w:rsidP="00302AEB">
      <w:pPr>
        <w:ind w:firstLine="708"/>
        <w:jc w:val="both"/>
        <w:rPr>
          <w:color w:val="000000" w:themeColor="text1"/>
          <w:sz w:val="28"/>
          <w:szCs w:val="28"/>
        </w:rPr>
      </w:pPr>
    </w:p>
    <w:p w14:paraId="53FA4732" w14:textId="3DDDC01E" w:rsidR="00545430" w:rsidRPr="00A0464A" w:rsidRDefault="009870B9" w:rsidP="00A0464A">
      <w:pPr>
        <w:jc w:val="center"/>
        <w:rPr>
          <w:b/>
          <w:color w:val="000000" w:themeColor="text1"/>
          <w:sz w:val="28"/>
          <w:szCs w:val="28"/>
        </w:rPr>
      </w:pPr>
      <w:r w:rsidRPr="00A0464A">
        <w:rPr>
          <w:b/>
          <w:color w:val="000000" w:themeColor="text1"/>
          <w:sz w:val="28"/>
          <w:szCs w:val="28"/>
        </w:rPr>
        <w:t>HOTĂRĂȘTE:</w:t>
      </w:r>
    </w:p>
    <w:p w14:paraId="539DEDD2" w14:textId="7E06B8D5" w:rsidR="00302AEB" w:rsidRPr="00A0464A" w:rsidRDefault="00F07226" w:rsidP="00302AEB">
      <w:pPr>
        <w:pStyle w:val="Corptext"/>
        <w:ind w:firstLine="720"/>
        <w:rPr>
          <w:rFonts w:ascii="Times New Roman" w:hAnsi="Times New Roman"/>
          <w:sz w:val="28"/>
          <w:szCs w:val="28"/>
          <w:lang w:val="ro-RO"/>
        </w:rPr>
      </w:pPr>
      <w:r w:rsidRPr="00A0464A">
        <w:rPr>
          <w:rFonts w:ascii="Times New Roman" w:hAnsi="Times New Roman"/>
          <w:b/>
          <w:sz w:val="28"/>
          <w:szCs w:val="28"/>
          <w:lang w:val="ro-RO"/>
        </w:rPr>
        <w:t>Articol unic.</w:t>
      </w:r>
      <w:r w:rsidR="00422639" w:rsidRPr="00A0464A">
        <w:rPr>
          <w:rFonts w:ascii="Times New Roman" w:hAnsi="Times New Roman"/>
          <w:sz w:val="28"/>
          <w:szCs w:val="28"/>
          <w:lang w:val="ro-RO"/>
        </w:rPr>
        <w:t xml:space="preserve"> </w:t>
      </w:r>
      <w:r w:rsidR="009870B9" w:rsidRPr="00A0464A">
        <w:rPr>
          <w:rFonts w:ascii="Times New Roman" w:hAnsi="Times New Roman"/>
          <w:b/>
          <w:sz w:val="28"/>
          <w:szCs w:val="28"/>
          <w:lang w:val="ro-RO"/>
        </w:rPr>
        <w:t>–</w:t>
      </w:r>
      <w:r w:rsidR="00422639" w:rsidRPr="00A0464A">
        <w:rPr>
          <w:rFonts w:ascii="Times New Roman" w:hAnsi="Times New Roman"/>
          <w:sz w:val="28"/>
          <w:szCs w:val="28"/>
          <w:lang w:val="ro-RO"/>
        </w:rPr>
        <w:t xml:space="preserve"> </w:t>
      </w:r>
      <w:r w:rsidRPr="00A0464A">
        <w:rPr>
          <w:rFonts w:ascii="Times New Roman" w:hAnsi="Times New Roman"/>
          <w:sz w:val="28"/>
          <w:szCs w:val="28"/>
          <w:lang w:val="ro-RO"/>
        </w:rPr>
        <w:t xml:space="preserve">(1) </w:t>
      </w:r>
      <w:r w:rsidR="009870B9" w:rsidRPr="00A0464A">
        <w:rPr>
          <w:rFonts w:ascii="Times New Roman" w:hAnsi="Times New Roman"/>
          <w:sz w:val="28"/>
          <w:szCs w:val="28"/>
          <w:lang w:val="ro-RO"/>
        </w:rPr>
        <w:t>Se a</w:t>
      </w:r>
      <w:r w:rsidR="00840F9C" w:rsidRPr="00A0464A">
        <w:rPr>
          <w:rFonts w:ascii="Times New Roman" w:hAnsi="Times New Roman"/>
          <w:sz w:val="28"/>
          <w:szCs w:val="28"/>
          <w:lang w:val="ro-RO"/>
        </w:rPr>
        <w:t>probarea</w:t>
      </w:r>
      <w:r w:rsidR="00693E03" w:rsidRPr="00A0464A">
        <w:rPr>
          <w:rFonts w:ascii="Times New Roman" w:hAnsi="Times New Roman"/>
          <w:sz w:val="28"/>
          <w:szCs w:val="28"/>
          <w:lang w:val="ro-RO"/>
        </w:rPr>
        <w:t xml:space="preserve"> </w:t>
      </w:r>
      <w:r w:rsidR="00FA0973" w:rsidRPr="00A0464A">
        <w:rPr>
          <w:rFonts w:ascii="Times New Roman" w:hAnsi="Times New Roman"/>
          <w:sz w:val="28"/>
          <w:szCs w:val="28"/>
          <w:lang w:val="ro-RO"/>
        </w:rPr>
        <w:t xml:space="preserve">modificarea si </w:t>
      </w:r>
      <w:r w:rsidR="00AD486A" w:rsidRPr="00A0464A">
        <w:rPr>
          <w:rFonts w:ascii="Times New Roman" w:hAnsi="Times New Roman"/>
          <w:sz w:val="28"/>
          <w:szCs w:val="28"/>
          <w:lang w:val="ro-RO"/>
        </w:rPr>
        <w:t>complet</w:t>
      </w:r>
      <w:r w:rsidR="009870B9" w:rsidRPr="00A0464A">
        <w:rPr>
          <w:rFonts w:ascii="Times New Roman" w:hAnsi="Times New Roman"/>
          <w:sz w:val="28"/>
          <w:szCs w:val="28"/>
          <w:lang w:val="ro-RO"/>
        </w:rPr>
        <w:t>a</w:t>
      </w:r>
      <w:r w:rsidR="00AD486A" w:rsidRPr="00A0464A">
        <w:rPr>
          <w:rFonts w:ascii="Times New Roman" w:hAnsi="Times New Roman"/>
          <w:sz w:val="28"/>
          <w:szCs w:val="28"/>
          <w:lang w:val="ro-RO"/>
        </w:rPr>
        <w:t>r</w:t>
      </w:r>
      <w:r w:rsidR="009870B9" w:rsidRPr="00A0464A">
        <w:rPr>
          <w:rFonts w:ascii="Times New Roman" w:hAnsi="Times New Roman"/>
          <w:sz w:val="28"/>
          <w:szCs w:val="28"/>
          <w:lang w:val="ro-RO"/>
        </w:rPr>
        <w:t>ea</w:t>
      </w:r>
      <w:r w:rsidR="00AD486A" w:rsidRPr="00A0464A">
        <w:rPr>
          <w:rFonts w:ascii="Times New Roman" w:hAnsi="Times New Roman"/>
          <w:sz w:val="28"/>
          <w:szCs w:val="28"/>
          <w:lang w:val="ro-RO"/>
        </w:rPr>
        <w:t xml:space="preserve"> </w:t>
      </w:r>
      <w:r w:rsidRPr="00A0464A">
        <w:rPr>
          <w:rFonts w:ascii="Times New Roman" w:hAnsi="Times New Roman"/>
          <w:sz w:val="28"/>
          <w:szCs w:val="28"/>
          <w:lang w:val="ro-RO"/>
        </w:rPr>
        <w:t xml:space="preserve">Anexei </w:t>
      </w:r>
      <w:r w:rsidR="00AD486A" w:rsidRPr="00A0464A">
        <w:rPr>
          <w:rFonts w:ascii="Times New Roman" w:hAnsi="Times New Roman"/>
          <w:sz w:val="28"/>
          <w:szCs w:val="28"/>
          <w:lang w:val="ro-RO"/>
        </w:rPr>
        <w:t>Hotărârii Co</w:t>
      </w:r>
      <w:r w:rsidRPr="00A0464A">
        <w:rPr>
          <w:rFonts w:ascii="Times New Roman" w:hAnsi="Times New Roman"/>
          <w:sz w:val="28"/>
          <w:szCs w:val="28"/>
          <w:lang w:val="ro-RO"/>
        </w:rPr>
        <w:t xml:space="preserve">nsiliului Județean Călărași </w:t>
      </w:r>
      <w:r w:rsidR="00AD486A" w:rsidRPr="00A0464A">
        <w:rPr>
          <w:rFonts w:ascii="Times New Roman" w:hAnsi="Times New Roman"/>
          <w:sz w:val="28"/>
          <w:szCs w:val="28"/>
          <w:lang w:val="ro-RO"/>
        </w:rPr>
        <w:t xml:space="preserve">nr. 112/2021 privind aprobarea Normelor procedurale interne pentru contractarea și/sau garantarea de finanțări rambursabile pentru unitatea administrativ-teritorială </w:t>
      </w:r>
      <w:r w:rsidR="00FA0973" w:rsidRPr="00A0464A">
        <w:rPr>
          <w:rFonts w:ascii="Times New Roman" w:hAnsi="Times New Roman"/>
          <w:sz w:val="28"/>
          <w:szCs w:val="28"/>
          <w:lang w:val="ro-RO"/>
        </w:rPr>
        <w:t>J</w:t>
      </w:r>
      <w:r w:rsidR="00AD486A" w:rsidRPr="00A0464A">
        <w:rPr>
          <w:rFonts w:ascii="Times New Roman" w:hAnsi="Times New Roman"/>
          <w:sz w:val="28"/>
          <w:szCs w:val="28"/>
          <w:lang w:val="ro-RO"/>
        </w:rPr>
        <w:t>udețul Călărași</w:t>
      </w:r>
      <w:r w:rsidR="001F0AEF" w:rsidRPr="00A0464A">
        <w:rPr>
          <w:rFonts w:ascii="Times New Roman" w:hAnsi="Times New Roman"/>
          <w:sz w:val="28"/>
          <w:szCs w:val="28"/>
          <w:lang w:val="ro-RO"/>
        </w:rPr>
        <w:t xml:space="preserve">, </w:t>
      </w:r>
      <w:r w:rsidR="009870B9" w:rsidRPr="00A0464A">
        <w:rPr>
          <w:rFonts w:ascii="Times New Roman" w:hAnsi="Times New Roman"/>
          <w:sz w:val="28"/>
          <w:szCs w:val="28"/>
          <w:lang w:val="ro-RO"/>
        </w:rPr>
        <w:t>potrivit</w:t>
      </w:r>
      <w:r w:rsidR="00AD486A" w:rsidRPr="00A0464A">
        <w:rPr>
          <w:rFonts w:ascii="Times New Roman" w:hAnsi="Times New Roman"/>
          <w:sz w:val="28"/>
          <w:szCs w:val="28"/>
          <w:lang w:val="ro-RO"/>
        </w:rPr>
        <w:t xml:space="preserve"> Anex</w:t>
      </w:r>
      <w:r w:rsidR="009870B9" w:rsidRPr="00A0464A">
        <w:rPr>
          <w:rFonts w:ascii="Times New Roman" w:hAnsi="Times New Roman"/>
          <w:sz w:val="28"/>
          <w:szCs w:val="28"/>
          <w:lang w:val="ro-RO"/>
        </w:rPr>
        <w:t>ei</w:t>
      </w:r>
      <w:r w:rsidR="001F0AEF" w:rsidRPr="00A0464A">
        <w:rPr>
          <w:rFonts w:ascii="Times New Roman" w:hAnsi="Times New Roman"/>
          <w:sz w:val="28"/>
          <w:szCs w:val="28"/>
          <w:lang w:val="ro-RO"/>
        </w:rPr>
        <w:t xml:space="preserve"> care face parte integrantă din prezenta hotărâre.</w:t>
      </w:r>
    </w:p>
    <w:p w14:paraId="7603F6D1" w14:textId="5868F304" w:rsidR="009870B9" w:rsidRPr="00A0464A" w:rsidRDefault="00F07226" w:rsidP="00302AEB">
      <w:pPr>
        <w:pStyle w:val="Corptext"/>
        <w:ind w:firstLine="720"/>
        <w:rPr>
          <w:rFonts w:ascii="Times New Roman" w:hAnsi="Times New Roman"/>
          <w:sz w:val="28"/>
          <w:szCs w:val="28"/>
          <w:lang w:val="ro-RO"/>
        </w:rPr>
      </w:pPr>
      <w:r w:rsidRPr="00A0464A">
        <w:rPr>
          <w:rFonts w:ascii="Times New Roman" w:hAnsi="Times New Roman"/>
          <w:b/>
          <w:bCs/>
          <w:sz w:val="28"/>
          <w:szCs w:val="28"/>
          <w:lang w:val="ro-RO"/>
        </w:rPr>
        <w:t>(2)</w:t>
      </w:r>
      <w:r w:rsidR="009870B9" w:rsidRPr="00A0464A">
        <w:rPr>
          <w:rFonts w:ascii="Times New Roman" w:hAnsi="Times New Roman"/>
          <w:sz w:val="28"/>
          <w:szCs w:val="28"/>
          <w:lang w:val="ro-RO"/>
        </w:rPr>
        <w:t xml:space="preserve"> </w:t>
      </w:r>
      <w:proofErr w:type="spellStart"/>
      <w:r w:rsidR="009870B9" w:rsidRPr="00A0464A">
        <w:rPr>
          <w:rFonts w:ascii="Times New Roman" w:hAnsi="Times New Roman"/>
          <w:sz w:val="28"/>
          <w:szCs w:val="28"/>
          <w:lang w:val="ro-RO"/>
        </w:rPr>
        <w:t>Incepand</w:t>
      </w:r>
      <w:proofErr w:type="spellEnd"/>
      <w:r w:rsidR="009870B9" w:rsidRPr="00A0464A">
        <w:rPr>
          <w:rFonts w:ascii="Times New Roman" w:hAnsi="Times New Roman"/>
          <w:sz w:val="28"/>
          <w:szCs w:val="28"/>
          <w:lang w:val="ro-RO"/>
        </w:rPr>
        <w:t xml:space="preserve"> cu data </w:t>
      </w:r>
      <w:proofErr w:type="spellStart"/>
      <w:r w:rsidRPr="00A0464A">
        <w:rPr>
          <w:rFonts w:ascii="Times New Roman" w:hAnsi="Times New Roman"/>
          <w:sz w:val="28"/>
          <w:szCs w:val="28"/>
          <w:lang w:val="ro-RO"/>
        </w:rPr>
        <w:t>intrarii</w:t>
      </w:r>
      <w:proofErr w:type="spellEnd"/>
      <w:r w:rsidRPr="00A0464A">
        <w:rPr>
          <w:rFonts w:ascii="Times New Roman" w:hAnsi="Times New Roman"/>
          <w:sz w:val="28"/>
          <w:szCs w:val="28"/>
          <w:lang w:val="ro-RO"/>
        </w:rPr>
        <w:t xml:space="preserve"> in vigoare a </w:t>
      </w:r>
      <w:r w:rsidR="009870B9" w:rsidRPr="00A0464A">
        <w:rPr>
          <w:rFonts w:ascii="Times New Roman" w:hAnsi="Times New Roman"/>
          <w:sz w:val="28"/>
          <w:szCs w:val="28"/>
          <w:lang w:val="ro-RO"/>
        </w:rPr>
        <w:t>prezentei</w:t>
      </w:r>
      <w:r w:rsidRPr="00A0464A">
        <w:rPr>
          <w:rFonts w:ascii="Times New Roman" w:hAnsi="Times New Roman"/>
          <w:sz w:val="28"/>
          <w:szCs w:val="28"/>
          <w:lang w:val="ro-RO"/>
        </w:rPr>
        <w:t>,</w:t>
      </w:r>
      <w:r w:rsidR="009870B9" w:rsidRPr="00A0464A">
        <w:rPr>
          <w:rFonts w:ascii="Times New Roman" w:hAnsi="Times New Roman"/>
          <w:sz w:val="28"/>
          <w:szCs w:val="28"/>
          <w:lang w:val="ro-RO"/>
        </w:rPr>
        <w:t xml:space="preserve"> Anexa </w:t>
      </w:r>
      <w:proofErr w:type="spellStart"/>
      <w:r w:rsidRPr="00A0464A">
        <w:rPr>
          <w:rFonts w:ascii="Times New Roman" w:hAnsi="Times New Roman"/>
          <w:sz w:val="28"/>
          <w:szCs w:val="28"/>
          <w:lang w:val="ro-RO"/>
        </w:rPr>
        <w:t>Hotararii</w:t>
      </w:r>
      <w:proofErr w:type="spellEnd"/>
      <w:r w:rsidR="009870B9" w:rsidRPr="00A0464A">
        <w:rPr>
          <w:rFonts w:ascii="Times New Roman" w:hAnsi="Times New Roman"/>
          <w:sz w:val="28"/>
          <w:szCs w:val="28"/>
          <w:lang w:val="ro-RO"/>
        </w:rPr>
        <w:t xml:space="preserve"> nr. 112/2021 se </w:t>
      </w:r>
      <w:proofErr w:type="spellStart"/>
      <w:r w:rsidR="009870B9" w:rsidRPr="00A0464A">
        <w:rPr>
          <w:rFonts w:ascii="Times New Roman" w:hAnsi="Times New Roman"/>
          <w:sz w:val="28"/>
          <w:szCs w:val="28"/>
          <w:lang w:val="ro-RO"/>
        </w:rPr>
        <w:t>inlocuieste</w:t>
      </w:r>
      <w:proofErr w:type="spellEnd"/>
      <w:r w:rsidR="009870B9" w:rsidRPr="00A0464A">
        <w:rPr>
          <w:rFonts w:ascii="Times New Roman" w:hAnsi="Times New Roman"/>
          <w:sz w:val="28"/>
          <w:szCs w:val="28"/>
          <w:lang w:val="ro-RO"/>
        </w:rPr>
        <w:t xml:space="preserve"> cu Ane</w:t>
      </w:r>
      <w:bookmarkStart w:id="4" w:name="_GoBack"/>
      <w:bookmarkEnd w:id="4"/>
      <w:r w:rsidR="009870B9" w:rsidRPr="00A0464A">
        <w:rPr>
          <w:rFonts w:ascii="Times New Roman" w:hAnsi="Times New Roman"/>
          <w:sz w:val="28"/>
          <w:szCs w:val="28"/>
          <w:lang w:val="ro-RO"/>
        </w:rPr>
        <w:t xml:space="preserve">xa </w:t>
      </w:r>
      <w:r w:rsidRPr="00A0464A">
        <w:rPr>
          <w:rFonts w:ascii="Times New Roman" w:hAnsi="Times New Roman"/>
          <w:sz w:val="28"/>
          <w:szCs w:val="28"/>
          <w:lang w:val="ro-RO"/>
        </w:rPr>
        <w:t xml:space="preserve">prezentei </w:t>
      </w:r>
      <w:proofErr w:type="spellStart"/>
      <w:r w:rsidRPr="00A0464A">
        <w:rPr>
          <w:rFonts w:ascii="Times New Roman" w:hAnsi="Times New Roman"/>
          <w:sz w:val="28"/>
          <w:szCs w:val="28"/>
          <w:lang w:val="ro-RO"/>
        </w:rPr>
        <w:t>hotarari</w:t>
      </w:r>
      <w:proofErr w:type="spellEnd"/>
      <w:r w:rsidR="009870B9" w:rsidRPr="00A0464A">
        <w:rPr>
          <w:rFonts w:ascii="Times New Roman" w:hAnsi="Times New Roman"/>
          <w:sz w:val="28"/>
          <w:szCs w:val="28"/>
          <w:lang w:val="ro-RO"/>
        </w:rPr>
        <w:t>.</w:t>
      </w:r>
    </w:p>
    <w:p w14:paraId="6B186EE2" w14:textId="17078AE6" w:rsidR="009870B9" w:rsidRPr="00A0464A" w:rsidRDefault="009870B9" w:rsidP="005B35B6">
      <w:pPr>
        <w:ind w:firstLine="720"/>
        <w:jc w:val="both"/>
        <w:rPr>
          <w:sz w:val="28"/>
          <w:szCs w:val="28"/>
        </w:rPr>
      </w:pPr>
      <w:r w:rsidRPr="00A0464A">
        <w:rPr>
          <w:bCs/>
          <w:sz w:val="28"/>
          <w:szCs w:val="28"/>
        </w:rPr>
        <w:t xml:space="preserve">Secretarul General al </w:t>
      </w:r>
      <w:proofErr w:type="spellStart"/>
      <w:r w:rsidRPr="00A0464A">
        <w:rPr>
          <w:bCs/>
          <w:sz w:val="28"/>
          <w:szCs w:val="28"/>
        </w:rPr>
        <w:t>Judetului</w:t>
      </w:r>
      <w:proofErr w:type="spellEnd"/>
      <w:r w:rsidRPr="00A0464A">
        <w:rPr>
          <w:bCs/>
          <w:sz w:val="28"/>
          <w:szCs w:val="28"/>
        </w:rPr>
        <w:t xml:space="preserve"> prin Compartimentul Cancelarie Consiliu si Editare Monitor Oficial, va comunica prezenta </w:t>
      </w:r>
      <w:proofErr w:type="spellStart"/>
      <w:r w:rsidRPr="00A0464A">
        <w:rPr>
          <w:bCs/>
          <w:sz w:val="28"/>
          <w:szCs w:val="28"/>
        </w:rPr>
        <w:t>hotarare</w:t>
      </w:r>
      <w:proofErr w:type="spellEnd"/>
      <w:r w:rsidRPr="00A0464A">
        <w:rPr>
          <w:bCs/>
          <w:sz w:val="28"/>
          <w:szCs w:val="28"/>
        </w:rPr>
        <w:t xml:space="preserve"> cu caracter individual: Prefectului </w:t>
      </w:r>
      <w:proofErr w:type="spellStart"/>
      <w:r w:rsidRPr="00A0464A">
        <w:rPr>
          <w:bCs/>
          <w:sz w:val="28"/>
          <w:szCs w:val="28"/>
        </w:rPr>
        <w:t>Judeţului</w:t>
      </w:r>
      <w:proofErr w:type="spellEnd"/>
      <w:r w:rsidRPr="00A0464A">
        <w:rPr>
          <w:bCs/>
          <w:sz w:val="28"/>
          <w:szCs w:val="28"/>
        </w:rPr>
        <w:t xml:space="preserve"> </w:t>
      </w:r>
      <w:proofErr w:type="spellStart"/>
      <w:r w:rsidRPr="00A0464A">
        <w:rPr>
          <w:bCs/>
          <w:sz w:val="28"/>
          <w:szCs w:val="28"/>
        </w:rPr>
        <w:t>Călăraşi</w:t>
      </w:r>
      <w:proofErr w:type="spellEnd"/>
      <w:r w:rsidRPr="00A0464A">
        <w:rPr>
          <w:bCs/>
          <w:sz w:val="28"/>
          <w:szCs w:val="28"/>
        </w:rPr>
        <w:t xml:space="preserve">, </w:t>
      </w:r>
      <w:proofErr w:type="spellStart"/>
      <w:r w:rsidRPr="00A0464A">
        <w:rPr>
          <w:bCs/>
          <w:sz w:val="28"/>
          <w:szCs w:val="28"/>
        </w:rPr>
        <w:t>Preşedintelui</w:t>
      </w:r>
      <w:proofErr w:type="spellEnd"/>
      <w:r w:rsidRPr="00A0464A">
        <w:rPr>
          <w:bCs/>
          <w:sz w:val="28"/>
          <w:szCs w:val="28"/>
        </w:rPr>
        <w:t xml:space="preserve"> Consiliului </w:t>
      </w:r>
      <w:proofErr w:type="spellStart"/>
      <w:r w:rsidRPr="00A0464A">
        <w:rPr>
          <w:bCs/>
          <w:sz w:val="28"/>
          <w:szCs w:val="28"/>
        </w:rPr>
        <w:t>Judeţean</w:t>
      </w:r>
      <w:proofErr w:type="spellEnd"/>
      <w:r w:rsidRPr="00A0464A">
        <w:rPr>
          <w:bCs/>
          <w:sz w:val="28"/>
          <w:szCs w:val="28"/>
        </w:rPr>
        <w:t xml:space="preserve"> </w:t>
      </w:r>
      <w:proofErr w:type="spellStart"/>
      <w:r w:rsidRPr="00A0464A">
        <w:rPr>
          <w:bCs/>
          <w:sz w:val="28"/>
          <w:szCs w:val="28"/>
        </w:rPr>
        <w:t>Călăraşi</w:t>
      </w:r>
      <w:proofErr w:type="spellEnd"/>
      <w:r w:rsidRPr="00A0464A">
        <w:rPr>
          <w:bCs/>
          <w:sz w:val="28"/>
          <w:szCs w:val="28"/>
        </w:rPr>
        <w:t xml:space="preserve"> si </w:t>
      </w:r>
      <w:proofErr w:type="spellStart"/>
      <w:r w:rsidRPr="00A0464A">
        <w:rPr>
          <w:bCs/>
          <w:sz w:val="28"/>
          <w:szCs w:val="28"/>
        </w:rPr>
        <w:t>Directiei</w:t>
      </w:r>
      <w:proofErr w:type="spellEnd"/>
      <w:r w:rsidRPr="00A0464A">
        <w:rPr>
          <w:bCs/>
          <w:sz w:val="28"/>
          <w:szCs w:val="28"/>
        </w:rPr>
        <w:t xml:space="preserve"> Economice.</w:t>
      </w:r>
    </w:p>
    <w:p w14:paraId="3BD66401" w14:textId="47CD82EE" w:rsidR="00656D7B" w:rsidRPr="00A0464A" w:rsidRDefault="00B31796" w:rsidP="00302AEB">
      <w:pPr>
        <w:jc w:val="both"/>
        <w:rPr>
          <w:b/>
          <w:bCs/>
          <w:color w:val="000000" w:themeColor="text1"/>
          <w:sz w:val="28"/>
          <w:szCs w:val="28"/>
        </w:rPr>
      </w:pPr>
      <w:r w:rsidRPr="00A0464A">
        <w:rPr>
          <w:b/>
          <w:bCs/>
          <w:color w:val="000000" w:themeColor="text1"/>
          <w:sz w:val="28"/>
          <w:szCs w:val="28"/>
        </w:rPr>
        <w:t xml:space="preserve">    </w:t>
      </w:r>
    </w:p>
    <w:p w14:paraId="71FBAEFB" w14:textId="77777777" w:rsidR="00B31796" w:rsidRPr="00A0464A" w:rsidRDefault="00B31796" w:rsidP="00302AEB">
      <w:pPr>
        <w:jc w:val="both"/>
        <w:rPr>
          <w:b/>
          <w:bCs/>
          <w:color w:val="000000" w:themeColor="text1"/>
        </w:rPr>
      </w:pPr>
      <w:r w:rsidRPr="00904FE3">
        <w:rPr>
          <w:b/>
          <w:bCs/>
          <w:color w:val="000000" w:themeColor="text1"/>
          <w:sz w:val="22"/>
          <w:szCs w:val="22"/>
        </w:rPr>
        <w:t xml:space="preserve">   </w:t>
      </w:r>
      <w:r w:rsidRPr="00A0464A">
        <w:rPr>
          <w:b/>
          <w:bCs/>
          <w:color w:val="000000" w:themeColor="text1"/>
        </w:rPr>
        <w:t>PRESEDINTE,</w:t>
      </w:r>
    </w:p>
    <w:p w14:paraId="1ECD3AED" w14:textId="66CB942B" w:rsidR="00B31796" w:rsidRPr="00A0464A" w:rsidRDefault="001001B7" w:rsidP="00302AEB">
      <w:pPr>
        <w:jc w:val="both"/>
        <w:rPr>
          <w:b/>
          <w:bCs/>
          <w:color w:val="000000" w:themeColor="text1"/>
        </w:rPr>
      </w:pPr>
      <w:r w:rsidRPr="00A0464A">
        <w:rPr>
          <w:b/>
          <w:bCs/>
          <w:color w:val="000000" w:themeColor="text1"/>
        </w:rPr>
        <w:t xml:space="preserve"> </w:t>
      </w:r>
      <w:r w:rsidR="00B31796" w:rsidRPr="00A0464A">
        <w:rPr>
          <w:b/>
          <w:bCs/>
          <w:color w:val="000000" w:themeColor="text1"/>
        </w:rPr>
        <w:t xml:space="preserve">ec. Vasile ILIUTA                </w:t>
      </w:r>
      <w:r w:rsidR="00172701" w:rsidRPr="00A0464A">
        <w:rPr>
          <w:b/>
          <w:bCs/>
          <w:color w:val="000000" w:themeColor="text1"/>
        </w:rPr>
        <w:t xml:space="preserve">                                   </w:t>
      </w:r>
      <w:r w:rsidR="00A0464A">
        <w:rPr>
          <w:b/>
          <w:bCs/>
          <w:color w:val="000000" w:themeColor="text1"/>
        </w:rPr>
        <w:t xml:space="preserve">                       </w:t>
      </w:r>
      <w:r w:rsidR="00C26EB5">
        <w:rPr>
          <w:b/>
          <w:bCs/>
          <w:color w:val="000000" w:themeColor="text1"/>
        </w:rPr>
        <w:t xml:space="preserve">       AVIZ</w:t>
      </w:r>
      <w:r w:rsidR="009806FF" w:rsidRPr="00A0464A">
        <w:rPr>
          <w:b/>
          <w:bCs/>
          <w:color w:val="000000" w:themeColor="text1"/>
        </w:rPr>
        <w:t>EAZĂ</w:t>
      </w:r>
      <w:r w:rsidR="00172701" w:rsidRPr="00A0464A">
        <w:rPr>
          <w:b/>
          <w:bCs/>
          <w:color w:val="000000" w:themeColor="text1"/>
        </w:rPr>
        <w:t xml:space="preserve">, </w:t>
      </w:r>
      <w:r w:rsidR="00172701" w:rsidRPr="00A0464A">
        <w:rPr>
          <w:b/>
          <w:bCs/>
          <w:color w:val="000000" w:themeColor="text1"/>
        </w:rPr>
        <w:tab/>
      </w:r>
      <w:r w:rsidR="00A0464A">
        <w:rPr>
          <w:b/>
          <w:bCs/>
          <w:color w:val="000000" w:themeColor="text1"/>
        </w:rPr>
        <w:t xml:space="preserve">   </w:t>
      </w:r>
      <w:r w:rsidR="00B31796" w:rsidRPr="00A0464A">
        <w:rPr>
          <w:b/>
          <w:bCs/>
          <w:color w:val="000000" w:themeColor="text1"/>
        </w:rPr>
        <w:tab/>
        <w:t xml:space="preserve">   </w:t>
      </w:r>
      <w:r w:rsidR="00A0464A">
        <w:rPr>
          <w:b/>
          <w:bCs/>
          <w:color w:val="000000" w:themeColor="text1"/>
        </w:rPr>
        <w:t xml:space="preserve">   </w:t>
      </w:r>
    </w:p>
    <w:p w14:paraId="425A50FE" w14:textId="62864046" w:rsidR="00B31796" w:rsidRPr="00A0464A" w:rsidRDefault="00B31796" w:rsidP="00302AEB">
      <w:pPr>
        <w:jc w:val="both"/>
        <w:rPr>
          <w:b/>
          <w:bCs/>
          <w:color w:val="000000" w:themeColor="text1"/>
        </w:rPr>
      </w:pPr>
      <w:r w:rsidRPr="00A0464A">
        <w:rPr>
          <w:b/>
          <w:bCs/>
          <w:color w:val="000000" w:themeColor="text1"/>
        </w:rPr>
        <w:t xml:space="preserve">                                                                         </w:t>
      </w:r>
      <w:r w:rsidR="0067080A" w:rsidRPr="00A0464A">
        <w:rPr>
          <w:b/>
          <w:bCs/>
          <w:color w:val="000000" w:themeColor="text1"/>
        </w:rPr>
        <w:t xml:space="preserve">      </w:t>
      </w:r>
      <w:r w:rsidR="00A0464A">
        <w:rPr>
          <w:b/>
          <w:bCs/>
          <w:color w:val="000000" w:themeColor="text1"/>
        </w:rPr>
        <w:t xml:space="preserve">      </w:t>
      </w:r>
      <w:r w:rsidRPr="00A0464A">
        <w:rPr>
          <w:b/>
          <w:bCs/>
          <w:color w:val="000000" w:themeColor="text1"/>
        </w:rPr>
        <w:t xml:space="preserve">SECRETARUL GENERAL AL JUDETULUI,                                                                                                                   </w:t>
      </w:r>
      <w:r w:rsidRPr="00A0464A">
        <w:rPr>
          <w:b/>
          <w:color w:val="000000" w:themeColor="text1"/>
        </w:rPr>
        <w:t xml:space="preserve">                </w:t>
      </w:r>
    </w:p>
    <w:p w14:paraId="1DE1F146" w14:textId="092F7056" w:rsidR="00B31796" w:rsidRPr="00A0464A" w:rsidRDefault="00A0464A" w:rsidP="00302AEB">
      <w:pPr>
        <w:jc w:val="both"/>
        <w:rPr>
          <w:b/>
          <w:color w:val="000000" w:themeColor="text1"/>
        </w:rPr>
      </w:pP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t xml:space="preserve">                 </w:t>
      </w:r>
      <w:r w:rsidR="009870B9" w:rsidRPr="00A0464A">
        <w:rPr>
          <w:b/>
          <w:color w:val="000000" w:themeColor="text1"/>
        </w:rPr>
        <w:t xml:space="preserve">Anca </w:t>
      </w:r>
      <w:r>
        <w:rPr>
          <w:b/>
          <w:color w:val="000000" w:themeColor="text1"/>
        </w:rPr>
        <w:t xml:space="preserve">- </w:t>
      </w:r>
      <w:r w:rsidR="009870B9" w:rsidRPr="00A0464A">
        <w:rPr>
          <w:b/>
          <w:color w:val="000000" w:themeColor="text1"/>
        </w:rPr>
        <w:t>Mirela STEFANESCU</w:t>
      </w:r>
    </w:p>
    <w:p w14:paraId="04C65109" w14:textId="77777777" w:rsidR="00172701" w:rsidRPr="00904FE3" w:rsidRDefault="00172701" w:rsidP="00302AEB">
      <w:pPr>
        <w:jc w:val="both"/>
        <w:rPr>
          <w:b/>
          <w:color w:val="000000" w:themeColor="text1"/>
          <w:sz w:val="22"/>
          <w:szCs w:val="22"/>
        </w:rPr>
      </w:pPr>
    </w:p>
    <w:p w14:paraId="5CD1EBC1" w14:textId="77777777" w:rsidR="009806FF" w:rsidRPr="00904FE3" w:rsidRDefault="009806FF" w:rsidP="00302AEB">
      <w:pPr>
        <w:jc w:val="both"/>
        <w:rPr>
          <w:color w:val="000000" w:themeColor="text1"/>
          <w:sz w:val="22"/>
          <w:szCs w:val="22"/>
        </w:rPr>
      </w:pPr>
    </w:p>
    <w:p w14:paraId="7A17878B" w14:textId="07189519" w:rsidR="00B31796" w:rsidRPr="00A0464A" w:rsidRDefault="00B31796" w:rsidP="00302AEB">
      <w:pPr>
        <w:jc w:val="both"/>
        <w:rPr>
          <w:color w:val="000000" w:themeColor="text1"/>
          <w:sz w:val="28"/>
          <w:szCs w:val="28"/>
        </w:rPr>
      </w:pPr>
      <w:r w:rsidRPr="00A0464A">
        <w:rPr>
          <w:color w:val="000000" w:themeColor="text1"/>
          <w:sz w:val="28"/>
          <w:szCs w:val="28"/>
        </w:rPr>
        <w:t xml:space="preserve">Nr. </w:t>
      </w:r>
      <w:r w:rsidR="00656D7B" w:rsidRPr="00A0464A">
        <w:rPr>
          <w:color w:val="000000" w:themeColor="text1"/>
          <w:sz w:val="28"/>
          <w:szCs w:val="28"/>
        </w:rPr>
        <w:t>......</w:t>
      </w:r>
    </w:p>
    <w:p w14:paraId="73B7CE50" w14:textId="7F8465AA" w:rsidR="00B31796" w:rsidRPr="00A0464A" w:rsidRDefault="00B31796" w:rsidP="00302AEB">
      <w:pPr>
        <w:jc w:val="both"/>
        <w:rPr>
          <w:color w:val="000000" w:themeColor="text1"/>
          <w:sz w:val="28"/>
          <w:szCs w:val="28"/>
        </w:rPr>
      </w:pPr>
      <w:r w:rsidRPr="00A0464A">
        <w:rPr>
          <w:color w:val="000000" w:themeColor="text1"/>
          <w:sz w:val="28"/>
          <w:szCs w:val="28"/>
        </w:rPr>
        <w:t xml:space="preserve">Adoptata la </w:t>
      </w:r>
      <w:r w:rsidR="00AD486A" w:rsidRPr="00A0464A">
        <w:rPr>
          <w:color w:val="000000" w:themeColor="text1"/>
          <w:sz w:val="28"/>
          <w:szCs w:val="28"/>
        </w:rPr>
        <w:t>Călărași</w:t>
      </w:r>
    </w:p>
    <w:p w14:paraId="6D72C5C6" w14:textId="7D345E97" w:rsidR="00B31796" w:rsidRPr="00A0464A" w:rsidRDefault="00AD486A" w:rsidP="00302AEB">
      <w:pPr>
        <w:jc w:val="both"/>
        <w:rPr>
          <w:color w:val="000000" w:themeColor="text1"/>
          <w:sz w:val="28"/>
          <w:szCs w:val="28"/>
        </w:rPr>
      </w:pPr>
      <w:r w:rsidRPr="00A0464A">
        <w:rPr>
          <w:color w:val="000000" w:themeColor="text1"/>
          <w:sz w:val="28"/>
          <w:szCs w:val="28"/>
        </w:rPr>
        <w:t>Astăzi</w:t>
      </w:r>
      <w:r w:rsidR="001001B7" w:rsidRPr="00A0464A">
        <w:rPr>
          <w:color w:val="000000" w:themeColor="text1"/>
          <w:sz w:val="28"/>
          <w:szCs w:val="28"/>
        </w:rPr>
        <w:t xml:space="preserve"> </w:t>
      </w:r>
      <w:r w:rsidR="009806FF" w:rsidRPr="00A0464A">
        <w:rPr>
          <w:color w:val="000000" w:themeColor="text1"/>
          <w:sz w:val="28"/>
          <w:szCs w:val="28"/>
        </w:rPr>
        <w:t xml:space="preserve"> </w:t>
      </w:r>
      <w:r w:rsidR="00F07226" w:rsidRPr="00A0464A">
        <w:rPr>
          <w:color w:val="000000" w:themeColor="text1"/>
          <w:sz w:val="28"/>
          <w:szCs w:val="28"/>
        </w:rPr>
        <w:t xml:space="preserve">     </w:t>
      </w:r>
      <w:r w:rsidR="009870B9" w:rsidRPr="00A0464A">
        <w:rPr>
          <w:color w:val="000000" w:themeColor="text1"/>
          <w:sz w:val="28"/>
          <w:szCs w:val="28"/>
        </w:rPr>
        <w:t>.07</w:t>
      </w:r>
      <w:r w:rsidRPr="00A0464A">
        <w:rPr>
          <w:color w:val="000000" w:themeColor="text1"/>
          <w:sz w:val="28"/>
          <w:szCs w:val="28"/>
        </w:rPr>
        <w:t>.2026</w:t>
      </w:r>
    </w:p>
    <w:p w14:paraId="5D1DC7E1" w14:textId="1D39DA1E" w:rsidR="00F07226" w:rsidRDefault="00F07226" w:rsidP="00302AEB">
      <w:pPr>
        <w:jc w:val="both"/>
        <w:rPr>
          <w:color w:val="000000" w:themeColor="text1"/>
          <w:sz w:val="22"/>
          <w:szCs w:val="22"/>
        </w:rPr>
      </w:pPr>
      <w:r>
        <w:rPr>
          <w:color w:val="000000" w:themeColor="text1"/>
          <w:sz w:val="22"/>
          <w:szCs w:val="22"/>
        </w:rPr>
        <w:t>Redactata de Administrator public,</w:t>
      </w:r>
    </w:p>
    <w:p w14:paraId="192B29AB" w14:textId="77777777" w:rsidR="00A0464A" w:rsidRDefault="00F07226" w:rsidP="00302AEB">
      <w:pPr>
        <w:jc w:val="both"/>
        <w:rPr>
          <w:color w:val="000000" w:themeColor="text1"/>
          <w:sz w:val="22"/>
          <w:szCs w:val="22"/>
        </w:rPr>
      </w:pPr>
      <w:r>
        <w:rPr>
          <w:color w:val="000000" w:themeColor="text1"/>
          <w:sz w:val="22"/>
          <w:szCs w:val="22"/>
        </w:rPr>
        <w:t xml:space="preserve">ec. </w:t>
      </w:r>
      <w:proofErr w:type="spellStart"/>
      <w:r>
        <w:rPr>
          <w:color w:val="000000" w:themeColor="text1"/>
          <w:sz w:val="22"/>
          <w:szCs w:val="22"/>
        </w:rPr>
        <w:t>Muresanu</w:t>
      </w:r>
      <w:proofErr w:type="spellEnd"/>
      <w:r>
        <w:rPr>
          <w:color w:val="000000" w:themeColor="text1"/>
          <w:sz w:val="22"/>
          <w:szCs w:val="22"/>
        </w:rPr>
        <w:t xml:space="preserve"> Paraschiva, </w:t>
      </w:r>
    </w:p>
    <w:p w14:paraId="4F71614D" w14:textId="02CFB0DC" w:rsidR="00F07226" w:rsidRPr="00904FE3" w:rsidRDefault="00A0464A" w:rsidP="00302AEB">
      <w:pPr>
        <w:jc w:val="both"/>
        <w:rPr>
          <w:color w:val="000000" w:themeColor="text1"/>
          <w:sz w:val="22"/>
          <w:szCs w:val="22"/>
        </w:rPr>
      </w:pPr>
      <w:r w:rsidRPr="00A0464A">
        <w:rPr>
          <w:color w:val="000000" w:themeColor="text1"/>
          <w:sz w:val="22"/>
          <w:szCs w:val="22"/>
        </w:rPr>
        <w:t>Director executiv,</w:t>
      </w:r>
      <w:r>
        <w:rPr>
          <w:color w:val="000000" w:themeColor="text1"/>
          <w:sz w:val="22"/>
          <w:szCs w:val="22"/>
        </w:rPr>
        <w:t xml:space="preserve"> </w:t>
      </w:r>
      <w:proofErr w:type="spellStart"/>
      <w:r w:rsidRPr="00A0464A">
        <w:rPr>
          <w:color w:val="000000" w:themeColor="text1"/>
          <w:sz w:val="22"/>
          <w:szCs w:val="22"/>
        </w:rPr>
        <w:t>Manescu</w:t>
      </w:r>
      <w:proofErr w:type="spellEnd"/>
      <w:r w:rsidRPr="00A0464A">
        <w:rPr>
          <w:color w:val="000000" w:themeColor="text1"/>
          <w:sz w:val="22"/>
          <w:szCs w:val="22"/>
        </w:rPr>
        <w:t xml:space="preserve"> Florin</w:t>
      </w:r>
      <w:r>
        <w:rPr>
          <w:color w:val="000000" w:themeColor="text1"/>
          <w:sz w:val="22"/>
          <w:szCs w:val="22"/>
        </w:rPr>
        <w:t xml:space="preserve">, </w:t>
      </w:r>
      <w:r w:rsidR="00F07226">
        <w:rPr>
          <w:color w:val="000000" w:themeColor="text1"/>
          <w:sz w:val="22"/>
          <w:szCs w:val="22"/>
        </w:rPr>
        <w:t>in 3 ex.</w:t>
      </w:r>
    </w:p>
    <w:p w14:paraId="604E977C" w14:textId="7560834F" w:rsidR="004342F7" w:rsidRDefault="004342F7" w:rsidP="00302AEB">
      <w:pPr>
        <w:jc w:val="both"/>
        <w:rPr>
          <w:color w:val="000000" w:themeColor="text1"/>
          <w:sz w:val="22"/>
          <w:szCs w:val="22"/>
        </w:rPr>
      </w:pPr>
    </w:p>
    <w:p w14:paraId="173EF369" w14:textId="77777777" w:rsidR="00A0464A" w:rsidRPr="00A0464A" w:rsidRDefault="00A0464A" w:rsidP="00A0464A">
      <w:pPr>
        <w:jc w:val="both"/>
        <w:rPr>
          <w:b/>
          <w:bCs/>
          <w:color w:val="000000" w:themeColor="text1"/>
          <w:sz w:val="22"/>
          <w:szCs w:val="22"/>
        </w:rPr>
      </w:pPr>
      <w:r w:rsidRPr="00A0464A">
        <w:rPr>
          <w:b/>
          <w:bCs/>
          <w:color w:val="000000" w:themeColor="text1"/>
          <w:sz w:val="22"/>
          <w:szCs w:val="22"/>
        </w:rPr>
        <w:lastRenderedPageBreak/>
        <w:t>Anexa</w:t>
      </w:r>
    </w:p>
    <w:p w14:paraId="650CC5AE" w14:textId="77777777" w:rsidR="00A0464A" w:rsidRPr="00A0464A" w:rsidRDefault="00A0464A" w:rsidP="00A0464A">
      <w:pPr>
        <w:jc w:val="both"/>
        <w:rPr>
          <w:b/>
          <w:bCs/>
          <w:color w:val="000000" w:themeColor="text1"/>
          <w:sz w:val="22"/>
          <w:szCs w:val="22"/>
        </w:rPr>
      </w:pPr>
      <w:r w:rsidRPr="00A0464A">
        <w:rPr>
          <w:b/>
          <w:bCs/>
          <w:color w:val="000000" w:themeColor="text1"/>
          <w:sz w:val="22"/>
          <w:szCs w:val="22"/>
        </w:rPr>
        <w:t xml:space="preserve">la </w:t>
      </w:r>
      <w:proofErr w:type="spellStart"/>
      <w:r w:rsidRPr="00A0464A">
        <w:rPr>
          <w:b/>
          <w:bCs/>
          <w:color w:val="000000" w:themeColor="text1"/>
          <w:sz w:val="22"/>
          <w:szCs w:val="22"/>
        </w:rPr>
        <w:t>Hotararea</w:t>
      </w:r>
      <w:proofErr w:type="spellEnd"/>
      <w:r w:rsidRPr="00A0464A">
        <w:rPr>
          <w:b/>
          <w:bCs/>
          <w:color w:val="000000" w:themeColor="text1"/>
          <w:sz w:val="22"/>
          <w:szCs w:val="22"/>
        </w:rPr>
        <w:t xml:space="preserve"> nr.......... din 06.07.2026</w:t>
      </w:r>
    </w:p>
    <w:p w14:paraId="36088971" w14:textId="77777777" w:rsidR="00A0464A" w:rsidRPr="00A0464A" w:rsidRDefault="00A0464A" w:rsidP="00A0464A">
      <w:pPr>
        <w:jc w:val="both"/>
        <w:rPr>
          <w:b/>
          <w:bCs/>
          <w:color w:val="000000" w:themeColor="text1"/>
          <w:sz w:val="22"/>
          <w:szCs w:val="22"/>
        </w:rPr>
      </w:pPr>
    </w:p>
    <w:p w14:paraId="008D76BE" w14:textId="77777777" w:rsidR="00A0464A" w:rsidRPr="00A0464A" w:rsidRDefault="00A0464A" w:rsidP="00A0464A">
      <w:pPr>
        <w:jc w:val="both"/>
        <w:rPr>
          <w:b/>
          <w:bCs/>
          <w:color w:val="000000" w:themeColor="text1"/>
          <w:sz w:val="22"/>
          <w:szCs w:val="22"/>
        </w:rPr>
      </w:pPr>
    </w:p>
    <w:p w14:paraId="4E10FD76" w14:textId="77777777" w:rsidR="00A0464A" w:rsidRPr="00A0464A" w:rsidRDefault="00A0464A" w:rsidP="00C26EB5">
      <w:pPr>
        <w:jc w:val="center"/>
        <w:rPr>
          <w:b/>
          <w:bCs/>
          <w:color w:val="000000" w:themeColor="text1"/>
          <w:sz w:val="22"/>
          <w:szCs w:val="22"/>
        </w:rPr>
      </w:pPr>
      <w:bookmarkStart w:id="5" w:name="_Hlk72397164"/>
      <w:r w:rsidRPr="00A0464A">
        <w:rPr>
          <w:b/>
          <w:bCs/>
          <w:color w:val="000000" w:themeColor="text1"/>
          <w:sz w:val="22"/>
          <w:szCs w:val="22"/>
        </w:rPr>
        <w:t>NORME PROCEDURALE INTERNE</w:t>
      </w:r>
    </w:p>
    <w:p w14:paraId="7CD878AC" w14:textId="69E63A25" w:rsidR="00A0464A" w:rsidRPr="00A0464A" w:rsidRDefault="00A0464A" w:rsidP="00C26EB5">
      <w:pPr>
        <w:jc w:val="center"/>
        <w:rPr>
          <w:b/>
          <w:bCs/>
          <w:color w:val="000000" w:themeColor="text1"/>
          <w:sz w:val="22"/>
          <w:szCs w:val="22"/>
        </w:rPr>
      </w:pPr>
      <w:r w:rsidRPr="00A0464A">
        <w:rPr>
          <w:b/>
          <w:bCs/>
          <w:color w:val="000000" w:themeColor="text1"/>
          <w:sz w:val="22"/>
          <w:szCs w:val="22"/>
        </w:rPr>
        <w:t>pentru contractarea și/sau garantarea de finanțări rambursabile</w:t>
      </w:r>
    </w:p>
    <w:p w14:paraId="179A5DDE" w14:textId="77777777" w:rsidR="00A0464A" w:rsidRPr="00A0464A" w:rsidRDefault="00A0464A" w:rsidP="00C26EB5">
      <w:pPr>
        <w:jc w:val="center"/>
        <w:rPr>
          <w:b/>
          <w:bCs/>
          <w:color w:val="000000" w:themeColor="text1"/>
          <w:sz w:val="22"/>
          <w:szCs w:val="22"/>
        </w:rPr>
      </w:pPr>
      <w:r w:rsidRPr="00A0464A">
        <w:rPr>
          <w:b/>
          <w:bCs/>
          <w:color w:val="000000" w:themeColor="text1"/>
          <w:sz w:val="22"/>
          <w:szCs w:val="22"/>
        </w:rPr>
        <w:t>pentru unitatea administrativ-teritorială Județul Călărași</w:t>
      </w:r>
    </w:p>
    <w:p w14:paraId="180FB909" w14:textId="77777777" w:rsidR="00A0464A" w:rsidRPr="00A0464A" w:rsidRDefault="00A0464A" w:rsidP="00C26EB5">
      <w:pPr>
        <w:jc w:val="center"/>
        <w:rPr>
          <w:color w:val="000000" w:themeColor="text1"/>
          <w:sz w:val="22"/>
          <w:szCs w:val="22"/>
        </w:rPr>
      </w:pPr>
    </w:p>
    <w:p w14:paraId="2E3A4844" w14:textId="77777777" w:rsidR="00A0464A" w:rsidRPr="00A0464A" w:rsidRDefault="00A0464A" w:rsidP="00A0464A">
      <w:pPr>
        <w:jc w:val="both"/>
        <w:rPr>
          <w:color w:val="000000" w:themeColor="text1"/>
          <w:sz w:val="22"/>
          <w:szCs w:val="22"/>
        </w:rPr>
      </w:pPr>
    </w:p>
    <w:bookmarkEnd w:id="5"/>
    <w:p w14:paraId="0CF322D0" w14:textId="77777777" w:rsidR="00A0464A" w:rsidRPr="00A0464A" w:rsidRDefault="00A0464A" w:rsidP="00A0464A">
      <w:pPr>
        <w:jc w:val="both"/>
        <w:rPr>
          <w:b/>
          <w:bCs/>
          <w:color w:val="000000" w:themeColor="text1"/>
          <w:sz w:val="22"/>
          <w:szCs w:val="22"/>
        </w:rPr>
      </w:pPr>
      <w:r w:rsidRPr="00A0464A">
        <w:rPr>
          <w:b/>
          <w:bCs/>
          <w:color w:val="000000" w:themeColor="text1"/>
          <w:sz w:val="22"/>
          <w:szCs w:val="22"/>
        </w:rPr>
        <w:t>1.Legislația aplicabilă:</w:t>
      </w:r>
    </w:p>
    <w:p w14:paraId="668B2B53" w14:textId="77777777" w:rsidR="00A0464A" w:rsidRPr="00A0464A" w:rsidRDefault="00A0464A" w:rsidP="00A0464A">
      <w:pPr>
        <w:jc w:val="both"/>
        <w:rPr>
          <w:color w:val="000000" w:themeColor="text1"/>
          <w:sz w:val="22"/>
          <w:szCs w:val="22"/>
        </w:rPr>
      </w:pPr>
      <w:r w:rsidRPr="00A0464A">
        <w:rPr>
          <w:color w:val="000000" w:themeColor="text1"/>
          <w:sz w:val="22"/>
          <w:szCs w:val="22"/>
        </w:rPr>
        <w:t>a)In măsura în care nu contravin prezentelor Norme procedurale, acestea se completează cu prevederile Legii nr. 98/2016 privind achizițiile publice și ale Hotărârii Guvernului nr. 395/2016 pentru aprobarea Normelor metodologice de aplicare a prevederilor referitoare la atribuirea contractului de achiziție publică/acordului-cadru din Legea nr. 98/2016 privind achizițiile publice;</w:t>
      </w:r>
    </w:p>
    <w:p w14:paraId="0409FDFA" w14:textId="77777777" w:rsidR="00A0464A" w:rsidRPr="00A0464A" w:rsidRDefault="00A0464A" w:rsidP="00A0464A">
      <w:pPr>
        <w:jc w:val="both"/>
        <w:rPr>
          <w:color w:val="000000" w:themeColor="text1"/>
          <w:sz w:val="22"/>
          <w:szCs w:val="22"/>
        </w:rPr>
      </w:pPr>
      <w:r w:rsidRPr="00A0464A">
        <w:rPr>
          <w:color w:val="000000" w:themeColor="text1"/>
          <w:sz w:val="22"/>
          <w:szCs w:val="22"/>
        </w:rPr>
        <w:t>b)Legea nr. 101/2016 privind remediile și căile de atac în materie de atribuire a contractelor de achiziție publică, a contractelor sectoriale și a contractelor de concesiune de lucrări și concesiune de servicii, precum și pentru organizarea și funcționarea Consiliului Național de Soluționare a Contestațiilor;</w:t>
      </w:r>
    </w:p>
    <w:p w14:paraId="0E6105BD" w14:textId="77777777" w:rsidR="00A0464A" w:rsidRPr="00A0464A" w:rsidRDefault="00A0464A" w:rsidP="00A0464A">
      <w:pPr>
        <w:jc w:val="both"/>
        <w:rPr>
          <w:color w:val="000000" w:themeColor="text1"/>
          <w:sz w:val="22"/>
          <w:szCs w:val="22"/>
        </w:rPr>
      </w:pPr>
      <w:r w:rsidRPr="00A0464A">
        <w:rPr>
          <w:color w:val="000000" w:themeColor="text1"/>
          <w:sz w:val="22"/>
          <w:szCs w:val="22"/>
        </w:rPr>
        <w:t xml:space="preserve">c)OUG nr. 64/2007 privind datoria publică locală, cu modificările și completările ulterioare, </w:t>
      </w:r>
    </w:p>
    <w:p w14:paraId="3B25D3B1" w14:textId="77777777" w:rsidR="00A0464A" w:rsidRPr="00A0464A" w:rsidRDefault="00A0464A" w:rsidP="00A0464A">
      <w:pPr>
        <w:jc w:val="both"/>
        <w:rPr>
          <w:color w:val="000000" w:themeColor="text1"/>
          <w:sz w:val="22"/>
          <w:szCs w:val="22"/>
        </w:rPr>
      </w:pPr>
      <w:r w:rsidRPr="00A0464A">
        <w:rPr>
          <w:color w:val="000000" w:themeColor="text1"/>
          <w:sz w:val="22"/>
          <w:szCs w:val="22"/>
        </w:rPr>
        <w:t>d)Legea nr. 273/2006 privind finanțele publice locale, cu modificările și completările ulterioare;</w:t>
      </w:r>
    </w:p>
    <w:p w14:paraId="3536F156" w14:textId="77777777" w:rsidR="00A0464A" w:rsidRPr="00A0464A" w:rsidRDefault="00A0464A" w:rsidP="00A0464A">
      <w:pPr>
        <w:jc w:val="both"/>
        <w:rPr>
          <w:color w:val="000000" w:themeColor="text1"/>
          <w:sz w:val="22"/>
          <w:szCs w:val="22"/>
        </w:rPr>
      </w:pPr>
      <w:r w:rsidRPr="00A0464A">
        <w:rPr>
          <w:color w:val="000000" w:themeColor="text1"/>
          <w:sz w:val="22"/>
          <w:szCs w:val="22"/>
        </w:rPr>
        <w:t>e)OUG nr. 99/2006 privind instituțiile de credit și adecvarea capitalului, cu modificările și completările ulterioare.</w:t>
      </w:r>
    </w:p>
    <w:p w14:paraId="17D54763" w14:textId="77777777" w:rsidR="00A0464A" w:rsidRPr="00A0464A" w:rsidRDefault="00A0464A" w:rsidP="00A0464A">
      <w:pPr>
        <w:jc w:val="both"/>
        <w:rPr>
          <w:color w:val="000000" w:themeColor="text1"/>
          <w:sz w:val="22"/>
          <w:szCs w:val="22"/>
        </w:rPr>
      </w:pPr>
    </w:p>
    <w:p w14:paraId="6C205DF4" w14:textId="77777777" w:rsidR="00A0464A" w:rsidRPr="00A0464A" w:rsidRDefault="00A0464A" w:rsidP="00A0464A">
      <w:pPr>
        <w:jc w:val="both"/>
        <w:rPr>
          <w:b/>
          <w:bCs/>
          <w:color w:val="000000" w:themeColor="text1"/>
          <w:sz w:val="22"/>
          <w:szCs w:val="22"/>
        </w:rPr>
      </w:pPr>
      <w:r w:rsidRPr="00A0464A">
        <w:rPr>
          <w:b/>
          <w:bCs/>
          <w:color w:val="000000" w:themeColor="text1"/>
          <w:sz w:val="22"/>
          <w:szCs w:val="22"/>
        </w:rPr>
        <w:t>2. Autoritatea contractantă și regula pentru cazuri precedente:</w:t>
      </w:r>
    </w:p>
    <w:p w14:paraId="30C1544D" w14:textId="77777777" w:rsidR="00A0464A" w:rsidRPr="00A0464A" w:rsidRDefault="00A0464A" w:rsidP="00A0464A">
      <w:pPr>
        <w:jc w:val="both"/>
        <w:rPr>
          <w:color w:val="000000" w:themeColor="text1"/>
          <w:sz w:val="22"/>
          <w:szCs w:val="22"/>
        </w:rPr>
      </w:pPr>
      <w:r w:rsidRPr="00A0464A">
        <w:rPr>
          <w:color w:val="000000" w:themeColor="text1"/>
          <w:sz w:val="22"/>
          <w:szCs w:val="22"/>
        </w:rPr>
        <w:t>a)Autoritatea contractantă este Unitatea administrativ-teritorială Județul Călărași.</w:t>
      </w:r>
    </w:p>
    <w:p w14:paraId="03CBCECA" w14:textId="77777777" w:rsidR="00A0464A" w:rsidRPr="00A0464A" w:rsidRDefault="00A0464A" w:rsidP="00A0464A">
      <w:pPr>
        <w:jc w:val="both"/>
        <w:rPr>
          <w:color w:val="000000" w:themeColor="text1"/>
          <w:sz w:val="22"/>
          <w:szCs w:val="22"/>
        </w:rPr>
      </w:pPr>
      <w:r w:rsidRPr="00A0464A">
        <w:rPr>
          <w:color w:val="000000" w:themeColor="text1"/>
          <w:sz w:val="22"/>
          <w:szCs w:val="22"/>
        </w:rPr>
        <w:t xml:space="preserve">b)Autoritatea contractantă va utiliza cerințe de calificare specifice contractării și/sau garantării finanțărilor rambursabile. Autoritatea contractantă va stabili criteriile de selecție în cadrul documentației de atribuire. </w:t>
      </w:r>
    </w:p>
    <w:p w14:paraId="3CC8D36E" w14:textId="77777777" w:rsidR="00A0464A" w:rsidRPr="00A0464A" w:rsidRDefault="00A0464A" w:rsidP="00A0464A">
      <w:pPr>
        <w:jc w:val="both"/>
        <w:rPr>
          <w:color w:val="000000" w:themeColor="text1"/>
          <w:sz w:val="22"/>
          <w:szCs w:val="22"/>
        </w:rPr>
      </w:pPr>
      <w:r w:rsidRPr="00A0464A">
        <w:rPr>
          <w:color w:val="000000" w:themeColor="text1"/>
          <w:sz w:val="22"/>
          <w:szCs w:val="22"/>
        </w:rPr>
        <w:t xml:space="preserve">c)În urma derulării și atribuirii unei proceduri de achiziție publică în baza prezentelor norme, autoritatea contractantă poate contracta prin negocieri directe refinanțarea unor credite aflate în derulare (administrarea datoriei publice), în limitele costurilor deja adjudecate, doar dacă prin documentația descriptivă a procedurii deja adjudecată s-a menționat posibilitatea unei refinanțări a datoriei publice existente la data publicării: i) direct cu ofertantul câștigător, ii) iar în cazul în care acesta nu este interesat, direct cu următorii clasați – în ordinea clasării acestora. </w:t>
      </w:r>
    </w:p>
    <w:p w14:paraId="7F63F7B4" w14:textId="77777777" w:rsidR="00A0464A" w:rsidRPr="00A0464A" w:rsidRDefault="00A0464A" w:rsidP="00A0464A">
      <w:pPr>
        <w:jc w:val="both"/>
        <w:rPr>
          <w:color w:val="000000" w:themeColor="text1"/>
          <w:sz w:val="22"/>
          <w:szCs w:val="22"/>
        </w:rPr>
      </w:pPr>
      <w:r w:rsidRPr="00A0464A">
        <w:rPr>
          <w:color w:val="000000" w:themeColor="text1"/>
          <w:sz w:val="22"/>
          <w:szCs w:val="22"/>
        </w:rPr>
        <w:t>d)Autoritatea contractantă va stabili comisia de evaluare (în cazul derulării și atribuirii unei proceduri de achiziție publică în baza prezentelor norme procedurale) sau comisia de negociere (în cazul excepțiilor prezentate la art.2, lit. c). În cazul în care evaluarea si/sau negocierea ofertelor necesită cunoștințe tehnice, financiare, juridice sau contractuale specifice, autoritatea contractantă poate desemna, pe lângă comisia de evaluare/negociere, specialiști externi numiți experți cooptați.</w:t>
      </w:r>
    </w:p>
    <w:p w14:paraId="39229EF0" w14:textId="77777777" w:rsidR="00A0464A" w:rsidRPr="00A0464A" w:rsidRDefault="00A0464A" w:rsidP="00A0464A">
      <w:pPr>
        <w:jc w:val="both"/>
        <w:rPr>
          <w:color w:val="000000" w:themeColor="text1"/>
          <w:sz w:val="22"/>
          <w:szCs w:val="22"/>
        </w:rPr>
      </w:pPr>
    </w:p>
    <w:p w14:paraId="0038426B" w14:textId="77777777" w:rsidR="00A0464A" w:rsidRPr="00A0464A" w:rsidRDefault="00A0464A" w:rsidP="00A0464A">
      <w:pPr>
        <w:jc w:val="both"/>
        <w:rPr>
          <w:b/>
          <w:bCs/>
          <w:color w:val="000000" w:themeColor="text1"/>
          <w:sz w:val="22"/>
          <w:szCs w:val="22"/>
        </w:rPr>
      </w:pPr>
      <w:r w:rsidRPr="00A0464A">
        <w:rPr>
          <w:b/>
          <w:bCs/>
          <w:color w:val="000000" w:themeColor="text1"/>
          <w:sz w:val="22"/>
          <w:szCs w:val="22"/>
        </w:rPr>
        <w:t>3. Tipul procedurii:</w:t>
      </w:r>
    </w:p>
    <w:p w14:paraId="0958C590" w14:textId="77777777" w:rsidR="00A0464A" w:rsidRPr="00A0464A" w:rsidRDefault="00A0464A" w:rsidP="00A0464A">
      <w:pPr>
        <w:jc w:val="both"/>
        <w:rPr>
          <w:color w:val="000000" w:themeColor="text1"/>
          <w:sz w:val="22"/>
          <w:szCs w:val="22"/>
        </w:rPr>
      </w:pPr>
    </w:p>
    <w:p w14:paraId="2D9FCBC1" w14:textId="77777777" w:rsidR="00A0464A" w:rsidRPr="00A0464A" w:rsidRDefault="00A0464A" w:rsidP="00A0464A">
      <w:pPr>
        <w:jc w:val="both"/>
        <w:rPr>
          <w:color w:val="000000" w:themeColor="text1"/>
          <w:sz w:val="22"/>
          <w:szCs w:val="22"/>
        </w:rPr>
      </w:pPr>
      <w:r w:rsidRPr="00A0464A">
        <w:rPr>
          <w:b/>
          <w:bCs/>
          <w:color w:val="000000" w:themeColor="text1"/>
          <w:sz w:val="22"/>
          <w:szCs w:val="22"/>
        </w:rPr>
        <w:t>A)</w:t>
      </w:r>
      <w:r w:rsidRPr="00A0464A">
        <w:rPr>
          <w:color w:val="000000" w:themeColor="text1"/>
          <w:sz w:val="22"/>
          <w:szCs w:val="22"/>
        </w:rPr>
        <w:t xml:space="preserve"> Atribuirea contractului de achiziție publică se va realiza în urma aplicării prezentei proceduri de selecție de oferte, care se va derula în 3 (trei) etape, după cum urmează:</w:t>
      </w:r>
    </w:p>
    <w:p w14:paraId="665873EF" w14:textId="77777777" w:rsidR="00A0464A" w:rsidRPr="00A0464A" w:rsidRDefault="00A0464A" w:rsidP="00A0464A">
      <w:pPr>
        <w:jc w:val="both"/>
        <w:rPr>
          <w:color w:val="000000" w:themeColor="text1"/>
          <w:sz w:val="22"/>
          <w:szCs w:val="22"/>
        </w:rPr>
      </w:pPr>
    </w:p>
    <w:p w14:paraId="6A6477B1" w14:textId="77777777" w:rsidR="00A0464A" w:rsidRPr="00A0464A" w:rsidRDefault="00A0464A" w:rsidP="00A0464A">
      <w:pPr>
        <w:jc w:val="both"/>
        <w:rPr>
          <w:b/>
          <w:bCs/>
          <w:color w:val="000000" w:themeColor="text1"/>
          <w:sz w:val="22"/>
          <w:szCs w:val="22"/>
        </w:rPr>
      </w:pPr>
      <w:r w:rsidRPr="00A0464A">
        <w:rPr>
          <w:b/>
          <w:bCs/>
          <w:color w:val="000000" w:themeColor="text1"/>
          <w:sz w:val="22"/>
          <w:szCs w:val="22"/>
        </w:rPr>
        <w:t>i) Etapa I - Publicarea invitației de participare și primirea ofertelor:</w:t>
      </w:r>
    </w:p>
    <w:p w14:paraId="2B50BDFC" w14:textId="77777777" w:rsidR="00A0464A" w:rsidRPr="00A0464A" w:rsidRDefault="00A0464A" w:rsidP="00A0464A">
      <w:pPr>
        <w:jc w:val="both"/>
        <w:rPr>
          <w:color w:val="000000" w:themeColor="text1"/>
          <w:sz w:val="22"/>
          <w:szCs w:val="22"/>
        </w:rPr>
      </w:pPr>
      <w:r w:rsidRPr="00A0464A">
        <w:rPr>
          <w:color w:val="000000" w:themeColor="text1"/>
          <w:sz w:val="22"/>
          <w:szCs w:val="22"/>
        </w:rPr>
        <w:t>a)Publicarea în SEAP a anunțului privind organizarea selecției de oferte (la secțiunea Anunț Publicitar), concomitent cu publicarea documentelor aferente achiziției pe site-ul Autorității Contractante; Perioada cuprinsa intre data publicării anunțului și data primirii ofertelor va fi de cel puțin 5 (cinci) de zile calendaristice. Pentru vizualizarea documentației de atribuire operatorii economici trebuie să aibă un program necesar vizualizării fișierelor semnate electronic, care este disponibil gratuit.</w:t>
      </w:r>
    </w:p>
    <w:p w14:paraId="5395299D" w14:textId="77777777" w:rsidR="00A0464A" w:rsidRPr="00A0464A" w:rsidRDefault="00A0464A" w:rsidP="00A0464A">
      <w:pPr>
        <w:jc w:val="both"/>
        <w:rPr>
          <w:color w:val="000000" w:themeColor="text1"/>
          <w:sz w:val="22"/>
          <w:szCs w:val="22"/>
        </w:rPr>
      </w:pPr>
      <w:r w:rsidRPr="00A0464A">
        <w:rPr>
          <w:color w:val="000000" w:themeColor="text1"/>
          <w:sz w:val="22"/>
          <w:szCs w:val="22"/>
        </w:rPr>
        <w:t>b)Primirea solicitărilor de clarificări sau informații suplimentare, elaborarea și transmiterea răspunsurilor, după caz; Autoritatea contractantă va răspunde acestor solicitări într-o perioada care nu va depăși, de regula, 1 zi lucrătoare de la primirea unei astfel de solicitări. Răspunsurile la clarificări sunt publicate pe site-ul Autorității Contractante;</w:t>
      </w:r>
    </w:p>
    <w:p w14:paraId="1C6A474D" w14:textId="77777777" w:rsidR="00A0464A" w:rsidRPr="00A0464A" w:rsidRDefault="00A0464A" w:rsidP="00A0464A">
      <w:pPr>
        <w:jc w:val="both"/>
        <w:rPr>
          <w:color w:val="000000" w:themeColor="text1"/>
          <w:sz w:val="22"/>
          <w:szCs w:val="22"/>
        </w:rPr>
      </w:pPr>
      <w:r w:rsidRPr="00A0464A">
        <w:rPr>
          <w:color w:val="000000" w:themeColor="text1"/>
          <w:sz w:val="22"/>
          <w:szCs w:val="22"/>
        </w:rPr>
        <w:t>c)Primirea ofertelor (documente de calificare, propunere tehnică, propunere financiară inițială);</w:t>
      </w:r>
    </w:p>
    <w:p w14:paraId="343E1197" w14:textId="77777777" w:rsidR="00A0464A" w:rsidRPr="00A0464A" w:rsidRDefault="00A0464A" w:rsidP="00A0464A">
      <w:pPr>
        <w:jc w:val="both"/>
        <w:rPr>
          <w:color w:val="000000" w:themeColor="text1"/>
          <w:sz w:val="22"/>
          <w:szCs w:val="22"/>
        </w:rPr>
      </w:pPr>
      <w:r w:rsidRPr="00A0464A">
        <w:rPr>
          <w:color w:val="000000" w:themeColor="text1"/>
          <w:sz w:val="22"/>
          <w:szCs w:val="22"/>
        </w:rPr>
        <w:t xml:space="preserve">d)Deschiderea ofertelor, în ședință publică, în prezența Comisiei de Evaluare și a reprezentanților ofertanților, după caz. Citirea publică a tuturor costurilor de finanțare. </w:t>
      </w:r>
    </w:p>
    <w:p w14:paraId="4C35A5AC" w14:textId="77777777" w:rsidR="00A0464A" w:rsidRPr="00A0464A" w:rsidRDefault="00A0464A" w:rsidP="00A0464A">
      <w:pPr>
        <w:jc w:val="both"/>
        <w:rPr>
          <w:color w:val="000000" w:themeColor="text1"/>
          <w:sz w:val="22"/>
          <w:szCs w:val="22"/>
        </w:rPr>
      </w:pPr>
      <w:r w:rsidRPr="00A0464A">
        <w:rPr>
          <w:color w:val="000000" w:themeColor="text1"/>
          <w:sz w:val="22"/>
          <w:szCs w:val="22"/>
        </w:rPr>
        <w:t xml:space="preserve">e)Examinarea ofertelor, solicitarea de clarificări (după caz), stabilirea ofertelor admisibile și respingerea ofertelor inacceptabile, neconforme sau neadecvate; Sunt evaluate doar ofertele angajante, lipsa caracterului angajant al ofertei (ex. ofertă indicativă, oferta neangajantă, etc) ducând la respingerea ofertei. Lipsa unui document descris prin documentația de atribuire duce încă de la deschidere la respingerea ofertei ca fiind inacceptabilă. </w:t>
      </w:r>
    </w:p>
    <w:p w14:paraId="41218CD4" w14:textId="77777777" w:rsidR="00A0464A" w:rsidRPr="00A0464A" w:rsidRDefault="00A0464A" w:rsidP="00A0464A">
      <w:pPr>
        <w:jc w:val="both"/>
        <w:rPr>
          <w:color w:val="000000" w:themeColor="text1"/>
          <w:sz w:val="22"/>
          <w:szCs w:val="22"/>
        </w:rPr>
      </w:pPr>
      <w:r w:rsidRPr="00A0464A">
        <w:rPr>
          <w:color w:val="000000" w:themeColor="text1"/>
          <w:sz w:val="22"/>
          <w:szCs w:val="22"/>
        </w:rPr>
        <w:t xml:space="preserve">Pentru ca autoritatea contractantă să asigure protejarea informațiilor considerate de ofertant ca fiind confidențiale (secret comercial și protejare intelectuala), acesta va menționa elementele din cadrul ofertei considerate confidențiale. Nu pot face obiectul informațiilor confidențiale elementele care determină costurile de finanțare (marja dobânzii, comisioane, alte costuri).  </w:t>
      </w:r>
    </w:p>
    <w:p w14:paraId="3F247696" w14:textId="77777777" w:rsidR="00A0464A" w:rsidRPr="00A0464A" w:rsidRDefault="00A0464A" w:rsidP="00A0464A">
      <w:pPr>
        <w:jc w:val="both"/>
        <w:rPr>
          <w:color w:val="000000" w:themeColor="text1"/>
          <w:sz w:val="22"/>
          <w:szCs w:val="22"/>
        </w:rPr>
      </w:pPr>
      <w:r w:rsidRPr="00A0464A">
        <w:rPr>
          <w:color w:val="000000" w:themeColor="text1"/>
          <w:sz w:val="22"/>
          <w:szCs w:val="22"/>
        </w:rPr>
        <w:lastRenderedPageBreak/>
        <w:t>f)Analizarea clauzelor contractuale propuse de ofertanți și stabilirea clauzelor contractuale care vor face obiectul negocierilor;</w:t>
      </w:r>
    </w:p>
    <w:p w14:paraId="74E61C99" w14:textId="77777777" w:rsidR="00A0464A" w:rsidRPr="00A0464A" w:rsidRDefault="00A0464A" w:rsidP="00A0464A">
      <w:pPr>
        <w:jc w:val="both"/>
        <w:rPr>
          <w:color w:val="000000" w:themeColor="text1"/>
          <w:sz w:val="22"/>
          <w:szCs w:val="22"/>
        </w:rPr>
      </w:pPr>
      <w:r w:rsidRPr="00A0464A">
        <w:rPr>
          <w:color w:val="000000" w:themeColor="text1"/>
          <w:sz w:val="22"/>
          <w:szCs w:val="22"/>
        </w:rPr>
        <w:t xml:space="preserve">g)Transmiterea Invitației de participare la etapa a II-a, cu privire la negocierea costurilor de finanțare și a clauzelor contractuale cu toți ofertanții a căror oferte au fost declarate admisibile. Perioada cuprinsă între data transmiterii Invitației de participare la Etapa a II-a și data stabilită pentru derularea negocierilor va fi stabilită de comun acord cu participanții la procedură. În cazul în care participanții nu se pun de acord cu privire la data etapei de negociere, Comisia decide prin vot al membrilor săi.  </w:t>
      </w:r>
    </w:p>
    <w:p w14:paraId="3AE41E0E" w14:textId="77777777" w:rsidR="00A0464A" w:rsidRPr="00A0464A" w:rsidRDefault="00A0464A" w:rsidP="00A0464A">
      <w:pPr>
        <w:jc w:val="both"/>
        <w:rPr>
          <w:color w:val="000000" w:themeColor="text1"/>
          <w:sz w:val="22"/>
          <w:szCs w:val="22"/>
        </w:rPr>
      </w:pPr>
    </w:p>
    <w:p w14:paraId="5C61DE52" w14:textId="77777777" w:rsidR="00A0464A" w:rsidRPr="00A0464A" w:rsidRDefault="00A0464A" w:rsidP="00A0464A">
      <w:pPr>
        <w:jc w:val="both"/>
        <w:rPr>
          <w:b/>
          <w:bCs/>
          <w:color w:val="000000" w:themeColor="text1"/>
          <w:sz w:val="22"/>
          <w:szCs w:val="22"/>
        </w:rPr>
      </w:pPr>
      <w:r w:rsidRPr="00A0464A">
        <w:rPr>
          <w:b/>
          <w:bCs/>
          <w:color w:val="000000" w:themeColor="text1"/>
          <w:sz w:val="22"/>
          <w:szCs w:val="22"/>
        </w:rPr>
        <w:t xml:space="preserve">ii)  Etapa a II-a - Negocierea ofertelor de finanțare </w:t>
      </w:r>
    </w:p>
    <w:p w14:paraId="319AC476" w14:textId="77777777" w:rsidR="00A0464A" w:rsidRPr="00A0464A" w:rsidRDefault="00A0464A" w:rsidP="00A0464A">
      <w:pPr>
        <w:jc w:val="both"/>
        <w:rPr>
          <w:color w:val="000000" w:themeColor="text1"/>
          <w:sz w:val="22"/>
          <w:szCs w:val="22"/>
        </w:rPr>
      </w:pPr>
      <w:r w:rsidRPr="00A0464A">
        <w:rPr>
          <w:color w:val="000000" w:themeColor="text1"/>
          <w:sz w:val="22"/>
          <w:szCs w:val="22"/>
        </w:rPr>
        <w:t xml:space="preserve">a)La data și ora stabilită în Invitația de participare la Etapa a II-a va avea loc negocierea ofertelor financiare cu ofertanții a căror oferte au fost declarate admisibile. </w:t>
      </w:r>
    </w:p>
    <w:p w14:paraId="196FA016" w14:textId="77777777" w:rsidR="00A0464A" w:rsidRPr="00A0464A" w:rsidRDefault="00A0464A" w:rsidP="00A0464A">
      <w:pPr>
        <w:jc w:val="both"/>
        <w:rPr>
          <w:color w:val="000000" w:themeColor="text1"/>
          <w:sz w:val="22"/>
          <w:szCs w:val="22"/>
        </w:rPr>
      </w:pPr>
      <w:r w:rsidRPr="00A0464A">
        <w:rPr>
          <w:color w:val="000000" w:themeColor="text1"/>
          <w:sz w:val="22"/>
          <w:szCs w:val="22"/>
        </w:rPr>
        <w:t xml:space="preserve">b)Autoritatea contractantă va derula negocieri cu fiecare ofertant in parte. Negocierea va viza termenii și condițiile contractuale propuse de ofertant, precum și negocierea costurilor propuse (marje ale dobânzilor, comisioane, alte costuri); </w:t>
      </w:r>
    </w:p>
    <w:p w14:paraId="6A5D2ED3" w14:textId="77777777" w:rsidR="00A0464A" w:rsidRPr="00A0464A" w:rsidRDefault="00A0464A" w:rsidP="00A0464A">
      <w:pPr>
        <w:jc w:val="both"/>
        <w:rPr>
          <w:color w:val="000000" w:themeColor="text1"/>
          <w:sz w:val="22"/>
          <w:szCs w:val="22"/>
        </w:rPr>
      </w:pPr>
      <w:r w:rsidRPr="00A0464A">
        <w:rPr>
          <w:color w:val="000000" w:themeColor="text1"/>
          <w:sz w:val="22"/>
          <w:szCs w:val="22"/>
        </w:rPr>
        <w:t xml:space="preserve">c)În funcție de rezultatele obținute în urma derulării procedurii descrise la punctul anterior, Comisia poate decide desfășurarea unei runde suplimentare de negociere sau acordarea unui termen suplimentar ofertantului pentru transmiterea ofertei sale finale. </w:t>
      </w:r>
    </w:p>
    <w:p w14:paraId="13DA55C2" w14:textId="77777777" w:rsidR="00A0464A" w:rsidRPr="00A0464A" w:rsidRDefault="00A0464A" w:rsidP="00A0464A">
      <w:pPr>
        <w:jc w:val="both"/>
        <w:rPr>
          <w:color w:val="000000" w:themeColor="text1"/>
          <w:sz w:val="22"/>
          <w:szCs w:val="22"/>
        </w:rPr>
      </w:pPr>
      <w:r w:rsidRPr="00A0464A">
        <w:rPr>
          <w:color w:val="000000" w:themeColor="text1"/>
          <w:sz w:val="22"/>
          <w:szCs w:val="22"/>
        </w:rPr>
        <w:t xml:space="preserve">d)În cadrul negocierilor sau în cuprinsul ofertei finale transmise, fiecare ofertant are obligația de a declara că oferta sa, astfel cum a fost negociată, este finală, pe deplin angajantă și nu mai poate fi îmbunătățită. </w:t>
      </w:r>
    </w:p>
    <w:p w14:paraId="3A18A5AE" w14:textId="77777777" w:rsidR="00A0464A" w:rsidRPr="00A0464A" w:rsidRDefault="00A0464A" w:rsidP="00A0464A">
      <w:pPr>
        <w:jc w:val="both"/>
        <w:rPr>
          <w:color w:val="000000" w:themeColor="text1"/>
          <w:sz w:val="22"/>
          <w:szCs w:val="22"/>
        </w:rPr>
      </w:pPr>
      <w:r w:rsidRPr="00A0464A">
        <w:rPr>
          <w:color w:val="000000" w:themeColor="text1"/>
          <w:sz w:val="22"/>
          <w:szCs w:val="22"/>
        </w:rPr>
        <w:t>e)În situația în care nu se va ajunge la acord asupra unora dintre prevederile contractuale propuse a fi modificate și care sunt considerate de Comisie ca fiind dezavantajoase pentru autoritatea contractanta, Comisia poate aprecia oferta respectivă ca fiind neconformă și poate decide respingerea acesteia.</w:t>
      </w:r>
    </w:p>
    <w:p w14:paraId="5E98D282" w14:textId="77777777" w:rsidR="00A0464A" w:rsidRPr="00A0464A" w:rsidRDefault="00A0464A" w:rsidP="00A0464A">
      <w:pPr>
        <w:jc w:val="both"/>
        <w:rPr>
          <w:color w:val="000000" w:themeColor="text1"/>
          <w:sz w:val="22"/>
          <w:szCs w:val="22"/>
        </w:rPr>
      </w:pPr>
    </w:p>
    <w:p w14:paraId="27D0BE50" w14:textId="77777777" w:rsidR="00A0464A" w:rsidRPr="00A0464A" w:rsidRDefault="00A0464A" w:rsidP="00A0464A">
      <w:pPr>
        <w:jc w:val="both"/>
        <w:rPr>
          <w:b/>
          <w:bCs/>
          <w:color w:val="000000" w:themeColor="text1"/>
          <w:sz w:val="22"/>
          <w:szCs w:val="22"/>
        </w:rPr>
      </w:pPr>
      <w:r w:rsidRPr="00A0464A">
        <w:rPr>
          <w:b/>
          <w:bCs/>
          <w:color w:val="000000" w:themeColor="text1"/>
          <w:sz w:val="22"/>
          <w:szCs w:val="22"/>
        </w:rPr>
        <w:t>iii) Etapa a III-a – Evaluarea ofertelor, atribuirea și semnarea contractului</w:t>
      </w:r>
    </w:p>
    <w:p w14:paraId="0E21CAEC" w14:textId="77777777" w:rsidR="00A0464A" w:rsidRPr="00A0464A" w:rsidRDefault="00A0464A" w:rsidP="00A0464A">
      <w:pPr>
        <w:jc w:val="both"/>
        <w:rPr>
          <w:color w:val="000000" w:themeColor="text1"/>
          <w:sz w:val="22"/>
          <w:szCs w:val="22"/>
        </w:rPr>
      </w:pPr>
      <w:r w:rsidRPr="00A0464A">
        <w:rPr>
          <w:color w:val="000000" w:themeColor="text1"/>
          <w:sz w:val="22"/>
          <w:szCs w:val="22"/>
        </w:rPr>
        <w:t xml:space="preserve">a)Evaluarea de către autoritatea contractantă a ofertelor de finanțare finale, pe baza criteriului de atribuire și întocmirea clasamentul ofertelor, respectiv al ofertanților, în ordinea descrescătoare a punctajului obținut. În cazul în care se constată că ofertele clasate pe primul loc au prețuri egale, autoritatea contractanta va solicita re-ofertarea în plic închis, în vederea departajării ofertelor. </w:t>
      </w:r>
    </w:p>
    <w:p w14:paraId="41727AA1" w14:textId="77777777" w:rsidR="00A0464A" w:rsidRPr="00A0464A" w:rsidRDefault="00A0464A" w:rsidP="00A0464A">
      <w:pPr>
        <w:jc w:val="both"/>
        <w:rPr>
          <w:color w:val="000000" w:themeColor="text1"/>
          <w:sz w:val="22"/>
          <w:szCs w:val="22"/>
        </w:rPr>
      </w:pPr>
      <w:r w:rsidRPr="00A0464A">
        <w:rPr>
          <w:color w:val="000000" w:themeColor="text1"/>
          <w:sz w:val="22"/>
          <w:szCs w:val="22"/>
        </w:rPr>
        <w:t>b)Comunicarea tuturor ofertanților a rezultatului procedurii de achiziție publică, inclusiv comunicarea costurilor de finanțare finale propuse de fiecare ofertant.</w:t>
      </w:r>
    </w:p>
    <w:p w14:paraId="5FD7437C" w14:textId="77777777" w:rsidR="00A0464A" w:rsidRPr="00A0464A" w:rsidRDefault="00A0464A" w:rsidP="00A0464A">
      <w:pPr>
        <w:jc w:val="both"/>
        <w:rPr>
          <w:color w:val="000000" w:themeColor="text1"/>
          <w:sz w:val="22"/>
          <w:szCs w:val="22"/>
        </w:rPr>
      </w:pPr>
      <w:r w:rsidRPr="00A0464A">
        <w:rPr>
          <w:color w:val="000000" w:themeColor="text1"/>
          <w:sz w:val="22"/>
          <w:szCs w:val="22"/>
        </w:rPr>
        <w:t>c)Atribuirea contractului de servicii și semnarea contractelor privind finanțarea. Contractul se va încheia numai după obținerea avizului favorabil al Comisiei de autorizare a împrumuturilor locale. Ofertantul are obligația ca în termen de maxim 10 zile lucrătoare de la transmiterea avizului favorabil din partea Comisiei de Autorizare a Împrumuturilor Locale, să semneze contractul de credit și să pună la dispoziție creditul bancar autorității contractante. Contractul de achiziție publică ce urmează a fi încheiat constituie informație de interes public și, în consecință, nu va fi supus reglementarilor privind secretul bancar.</w:t>
      </w:r>
    </w:p>
    <w:p w14:paraId="6044D372" w14:textId="77777777" w:rsidR="00A0464A" w:rsidRPr="00A0464A" w:rsidRDefault="00A0464A" w:rsidP="00A0464A">
      <w:pPr>
        <w:jc w:val="both"/>
        <w:rPr>
          <w:color w:val="000000" w:themeColor="text1"/>
          <w:sz w:val="22"/>
          <w:szCs w:val="22"/>
        </w:rPr>
      </w:pPr>
    </w:p>
    <w:p w14:paraId="4B70AFBA" w14:textId="77777777" w:rsidR="00A0464A" w:rsidRPr="00A0464A" w:rsidRDefault="00A0464A" w:rsidP="00A0464A">
      <w:pPr>
        <w:jc w:val="both"/>
        <w:rPr>
          <w:color w:val="000000" w:themeColor="text1"/>
          <w:sz w:val="22"/>
          <w:szCs w:val="22"/>
        </w:rPr>
      </w:pPr>
      <w:r w:rsidRPr="00A0464A">
        <w:rPr>
          <w:b/>
          <w:bCs/>
          <w:color w:val="000000" w:themeColor="text1"/>
          <w:sz w:val="22"/>
          <w:szCs w:val="22"/>
        </w:rPr>
        <w:t>B)</w:t>
      </w:r>
      <w:r w:rsidRPr="00A0464A">
        <w:rPr>
          <w:color w:val="000000" w:themeColor="text1"/>
          <w:sz w:val="22"/>
          <w:szCs w:val="22"/>
        </w:rPr>
        <w:t xml:space="preserve"> Atribuirea contractului de achiziție publică în cazul excepțiilor prezentate la art.2, </w:t>
      </w:r>
      <w:proofErr w:type="spellStart"/>
      <w:r w:rsidRPr="00A0464A">
        <w:rPr>
          <w:color w:val="000000" w:themeColor="text1"/>
          <w:sz w:val="22"/>
          <w:szCs w:val="22"/>
        </w:rPr>
        <w:t>lit.c</w:t>
      </w:r>
      <w:proofErr w:type="spellEnd"/>
      <w:r w:rsidRPr="00A0464A">
        <w:rPr>
          <w:color w:val="000000" w:themeColor="text1"/>
          <w:sz w:val="22"/>
          <w:szCs w:val="22"/>
        </w:rPr>
        <w:t xml:space="preserve">) se face prin interogarea operatorilor în ordinea menționată la art.2, </w:t>
      </w:r>
      <w:proofErr w:type="spellStart"/>
      <w:r w:rsidRPr="00A0464A">
        <w:rPr>
          <w:color w:val="000000" w:themeColor="text1"/>
          <w:sz w:val="22"/>
          <w:szCs w:val="22"/>
        </w:rPr>
        <w:t>lit.c</w:t>
      </w:r>
      <w:proofErr w:type="spellEnd"/>
      <w:r w:rsidRPr="00A0464A">
        <w:rPr>
          <w:color w:val="000000" w:themeColor="text1"/>
          <w:sz w:val="22"/>
          <w:szCs w:val="22"/>
        </w:rPr>
        <w:t xml:space="preserve">). </w:t>
      </w:r>
    </w:p>
    <w:p w14:paraId="3D126151" w14:textId="77777777" w:rsidR="00A0464A" w:rsidRPr="00A0464A" w:rsidRDefault="00A0464A" w:rsidP="00A0464A">
      <w:pPr>
        <w:jc w:val="both"/>
        <w:rPr>
          <w:color w:val="000000" w:themeColor="text1"/>
          <w:sz w:val="22"/>
          <w:szCs w:val="22"/>
        </w:rPr>
      </w:pPr>
      <w:r w:rsidRPr="00A0464A">
        <w:rPr>
          <w:color w:val="000000" w:themeColor="text1"/>
          <w:sz w:val="22"/>
          <w:szCs w:val="22"/>
        </w:rPr>
        <w:t>Finalizarea  negocierii directe se face printr-un raport al comisiei de negociere. Contractul se va încheia numai după obținerea avizului favorabil al Comisiei de autorizare a împrumuturilor locale. Ofertantul are obligația ca în termen de maxim 20 zile lucrătoare de la transmiterea avizului favorabil din partea Comisiei de Autorizare a Împrumuturilor Locale, să semneze contractul de credit și să pună la dispoziție creditul bancar autorității contractante. Contractul de achiziție publică ce urmează a fi încheiat constituie informație de interes public și, în consecință, nu va fi supus reglementarilor privind secretul bancar.</w:t>
      </w:r>
    </w:p>
    <w:p w14:paraId="052C25BD" w14:textId="77777777" w:rsidR="00A0464A" w:rsidRPr="00A0464A" w:rsidRDefault="00A0464A" w:rsidP="00A0464A">
      <w:pPr>
        <w:jc w:val="both"/>
        <w:rPr>
          <w:color w:val="000000" w:themeColor="text1"/>
          <w:sz w:val="22"/>
          <w:szCs w:val="22"/>
        </w:rPr>
      </w:pPr>
    </w:p>
    <w:p w14:paraId="09B077D0" w14:textId="77777777" w:rsidR="00A0464A" w:rsidRPr="00A0464A" w:rsidRDefault="00A0464A" w:rsidP="00A0464A">
      <w:pPr>
        <w:jc w:val="both"/>
        <w:rPr>
          <w:b/>
          <w:bCs/>
          <w:color w:val="000000" w:themeColor="text1"/>
          <w:sz w:val="22"/>
          <w:szCs w:val="22"/>
        </w:rPr>
      </w:pPr>
      <w:r w:rsidRPr="00A0464A">
        <w:rPr>
          <w:b/>
          <w:bCs/>
          <w:color w:val="000000" w:themeColor="text1"/>
          <w:sz w:val="22"/>
          <w:szCs w:val="22"/>
        </w:rPr>
        <w:t>4. Căi de atac:</w:t>
      </w:r>
    </w:p>
    <w:p w14:paraId="51F12A39" w14:textId="77777777" w:rsidR="00A0464A" w:rsidRPr="00A0464A" w:rsidRDefault="00A0464A" w:rsidP="00A0464A">
      <w:pPr>
        <w:jc w:val="both"/>
        <w:rPr>
          <w:color w:val="000000" w:themeColor="text1"/>
          <w:sz w:val="22"/>
          <w:szCs w:val="22"/>
        </w:rPr>
      </w:pPr>
      <w:r w:rsidRPr="00A0464A">
        <w:rPr>
          <w:color w:val="000000" w:themeColor="text1"/>
          <w:sz w:val="22"/>
          <w:szCs w:val="22"/>
        </w:rPr>
        <w:t>Soluționarea contestațiilor se va realiza conform prevederilor Legii nr. 101/2016 privind remediile și căile de atac în materie de atribuire a contractelor de achiziție publică, a contractelor sectoriale și a contractelor de concesiune de lucrări și concesiune de servicii, precum și pentru organizarea și funcționarea Consiliului Național de Soluționare a Contestațiilor.”</w:t>
      </w:r>
    </w:p>
    <w:p w14:paraId="2BEDA75F" w14:textId="77777777" w:rsidR="00A0464A" w:rsidRPr="00A0464A" w:rsidRDefault="00A0464A" w:rsidP="00A0464A">
      <w:pPr>
        <w:jc w:val="both"/>
        <w:rPr>
          <w:color w:val="000000" w:themeColor="text1"/>
          <w:sz w:val="22"/>
          <w:szCs w:val="22"/>
        </w:rPr>
      </w:pPr>
    </w:p>
    <w:p w14:paraId="573AB91C" w14:textId="77777777" w:rsidR="00A0464A" w:rsidRPr="00A0464A" w:rsidRDefault="00A0464A" w:rsidP="00A0464A">
      <w:pPr>
        <w:jc w:val="center"/>
        <w:rPr>
          <w:b/>
          <w:bCs/>
          <w:color w:val="000000" w:themeColor="text1"/>
          <w:sz w:val="22"/>
          <w:szCs w:val="22"/>
        </w:rPr>
      </w:pPr>
      <w:r w:rsidRPr="00A0464A">
        <w:rPr>
          <w:b/>
          <w:bCs/>
          <w:color w:val="000000" w:themeColor="text1"/>
          <w:sz w:val="22"/>
          <w:szCs w:val="22"/>
        </w:rPr>
        <w:t>PRESEDINTE,</w:t>
      </w:r>
    </w:p>
    <w:p w14:paraId="02DC3999" w14:textId="77777777" w:rsidR="00A0464A" w:rsidRDefault="00A0464A" w:rsidP="00A0464A">
      <w:pPr>
        <w:jc w:val="center"/>
        <w:rPr>
          <w:b/>
          <w:bCs/>
          <w:color w:val="000000" w:themeColor="text1"/>
          <w:sz w:val="22"/>
          <w:szCs w:val="22"/>
        </w:rPr>
      </w:pPr>
      <w:r w:rsidRPr="00A0464A">
        <w:rPr>
          <w:b/>
          <w:bCs/>
          <w:color w:val="000000" w:themeColor="text1"/>
          <w:sz w:val="22"/>
          <w:szCs w:val="22"/>
        </w:rPr>
        <w:t>ec. Vasile ILIUTA</w:t>
      </w:r>
    </w:p>
    <w:p w14:paraId="2076F20D" w14:textId="77777777" w:rsidR="00A0464A" w:rsidRPr="00A0464A" w:rsidRDefault="00A0464A" w:rsidP="00A0464A">
      <w:pPr>
        <w:jc w:val="center"/>
        <w:rPr>
          <w:b/>
          <w:bCs/>
          <w:color w:val="000000" w:themeColor="text1"/>
          <w:sz w:val="22"/>
          <w:szCs w:val="22"/>
        </w:rPr>
      </w:pPr>
    </w:p>
    <w:p w14:paraId="559A4E90" w14:textId="77777777" w:rsidR="00A0464A" w:rsidRPr="00A0464A" w:rsidRDefault="00A0464A" w:rsidP="00A0464A">
      <w:pPr>
        <w:jc w:val="both"/>
        <w:rPr>
          <w:b/>
          <w:bCs/>
          <w:color w:val="000000" w:themeColor="text1"/>
          <w:sz w:val="22"/>
          <w:szCs w:val="22"/>
        </w:rPr>
      </w:pPr>
    </w:p>
    <w:p w14:paraId="1BC4DC0F" w14:textId="77777777" w:rsidR="00A0464A" w:rsidRPr="00A0464A" w:rsidRDefault="00A0464A" w:rsidP="00A0464A">
      <w:pPr>
        <w:jc w:val="both"/>
        <w:rPr>
          <w:b/>
          <w:bCs/>
          <w:color w:val="000000" w:themeColor="text1"/>
          <w:sz w:val="22"/>
          <w:szCs w:val="22"/>
        </w:rPr>
      </w:pPr>
      <w:r w:rsidRPr="00A0464A">
        <w:rPr>
          <w:b/>
          <w:bCs/>
          <w:color w:val="000000" w:themeColor="text1"/>
          <w:sz w:val="22"/>
          <w:szCs w:val="22"/>
        </w:rPr>
        <w:t xml:space="preserve"> </w:t>
      </w:r>
      <w:r w:rsidRPr="00A0464A">
        <w:rPr>
          <w:b/>
          <w:bCs/>
          <w:color w:val="000000" w:themeColor="text1"/>
          <w:sz w:val="22"/>
          <w:szCs w:val="22"/>
        </w:rPr>
        <w:tab/>
      </w:r>
    </w:p>
    <w:p w14:paraId="6A3AEB96" w14:textId="77777777" w:rsidR="00A0464A" w:rsidRPr="00A0464A" w:rsidRDefault="00A0464A" w:rsidP="00A0464A">
      <w:pPr>
        <w:jc w:val="both"/>
        <w:rPr>
          <w:b/>
          <w:bCs/>
          <w:color w:val="000000" w:themeColor="text1"/>
          <w:sz w:val="22"/>
          <w:szCs w:val="22"/>
        </w:rPr>
      </w:pPr>
    </w:p>
    <w:p w14:paraId="716CC5E9" w14:textId="77777777" w:rsidR="00A0464A" w:rsidRPr="00A0464A" w:rsidRDefault="00A0464A" w:rsidP="00A0464A">
      <w:pPr>
        <w:jc w:val="both"/>
        <w:rPr>
          <w:color w:val="000000" w:themeColor="text1"/>
          <w:sz w:val="22"/>
          <w:szCs w:val="22"/>
        </w:rPr>
      </w:pPr>
      <w:r w:rsidRPr="00A0464A">
        <w:rPr>
          <w:color w:val="000000" w:themeColor="text1"/>
          <w:sz w:val="22"/>
          <w:szCs w:val="22"/>
        </w:rPr>
        <w:t>Redactata de Administrator public,</w:t>
      </w:r>
    </w:p>
    <w:p w14:paraId="74F1757A" w14:textId="77777777" w:rsidR="00A0464A" w:rsidRPr="00A0464A" w:rsidRDefault="00A0464A" w:rsidP="00A0464A">
      <w:pPr>
        <w:jc w:val="both"/>
        <w:rPr>
          <w:color w:val="000000" w:themeColor="text1"/>
          <w:sz w:val="22"/>
          <w:szCs w:val="22"/>
        </w:rPr>
      </w:pPr>
      <w:r w:rsidRPr="00A0464A">
        <w:rPr>
          <w:color w:val="000000" w:themeColor="text1"/>
          <w:sz w:val="22"/>
          <w:szCs w:val="22"/>
        </w:rPr>
        <w:t xml:space="preserve">ec. </w:t>
      </w:r>
      <w:proofErr w:type="spellStart"/>
      <w:r w:rsidRPr="00A0464A">
        <w:rPr>
          <w:color w:val="000000" w:themeColor="text1"/>
          <w:sz w:val="22"/>
          <w:szCs w:val="22"/>
        </w:rPr>
        <w:t>Muresanu</w:t>
      </w:r>
      <w:proofErr w:type="spellEnd"/>
      <w:r w:rsidRPr="00A0464A">
        <w:rPr>
          <w:color w:val="000000" w:themeColor="text1"/>
          <w:sz w:val="22"/>
          <w:szCs w:val="22"/>
        </w:rPr>
        <w:t xml:space="preserve"> Paraschiva, </w:t>
      </w:r>
    </w:p>
    <w:p w14:paraId="6E34B0A5" w14:textId="77777777" w:rsidR="00A0464A" w:rsidRPr="00A0464A" w:rsidRDefault="00A0464A" w:rsidP="00A0464A">
      <w:pPr>
        <w:jc w:val="both"/>
        <w:rPr>
          <w:color w:val="000000" w:themeColor="text1"/>
          <w:sz w:val="22"/>
          <w:szCs w:val="22"/>
        </w:rPr>
      </w:pPr>
      <w:r w:rsidRPr="00A0464A">
        <w:rPr>
          <w:color w:val="000000" w:themeColor="text1"/>
          <w:sz w:val="22"/>
          <w:szCs w:val="22"/>
        </w:rPr>
        <w:t xml:space="preserve">Director executiv, </w:t>
      </w:r>
      <w:proofErr w:type="spellStart"/>
      <w:r w:rsidRPr="00A0464A">
        <w:rPr>
          <w:color w:val="000000" w:themeColor="text1"/>
          <w:sz w:val="22"/>
          <w:szCs w:val="22"/>
        </w:rPr>
        <w:t>Manescu</w:t>
      </w:r>
      <w:proofErr w:type="spellEnd"/>
      <w:r w:rsidRPr="00A0464A">
        <w:rPr>
          <w:color w:val="000000" w:themeColor="text1"/>
          <w:sz w:val="22"/>
          <w:szCs w:val="22"/>
        </w:rPr>
        <w:t xml:space="preserve"> Florin, in 3 ex.</w:t>
      </w:r>
    </w:p>
    <w:p w14:paraId="7669965C" w14:textId="77777777" w:rsidR="00A0464A" w:rsidRPr="00A0464A" w:rsidRDefault="00A0464A" w:rsidP="00A0464A">
      <w:pPr>
        <w:jc w:val="both"/>
        <w:rPr>
          <w:b/>
          <w:bCs/>
          <w:color w:val="000000" w:themeColor="text1"/>
          <w:sz w:val="22"/>
          <w:szCs w:val="22"/>
        </w:rPr>
      </w:pPr>
      <w:r w:rsidRPr="00A0464A">
        <w:rPr>
          <w:b/>
          <w:bCs/>
          <w:color w:val="000000" w:themeColor="text1"/>
          <w:sz w:val="22"/>
          <w:szCs w:val="22"/>
        </w:rPr>
        <w:tab/>
      </w:r>
    </w:p>
    <w:p w14:paraId="129A6A4F" w14:textId="48ED0EDF" w:rsidR="001F0AEF" w:rsidRDefault="001F0AEF" w:rsidP="00302AEB">
      <w:pPr>
        <w:jc w:val="both"/>
        <w:rPr>
          <w:color w:val="000000" w:themeColor="text1"/>
          <w:sz w:val="22"/>
          <w:szCs w:val="22"/>
        </w:rPr>
      </w:pPr>
    </w:p>
    <w:p w14:paraId="1C1B0DBB" w14:textId="77777777" w:rsidR="007F57B7" w:rsidRDefault="007F57B7" w:rsidP="00F07226">
      <w:pPr>
        <w:rPr>
          <w:b/>
          <w:bCs/>
          <w:sz w:val="22"/>
          <w:szCs w:val="22"/>
        </w:rPr>
      </w:pPr>
    </w:p>
    <w:p w14:paraId="79A2FFBF" w14:textId="77777777" w:rsidR="00FA0973" w:rsidRPr="00FA0973" w:rsidRDefault="00FA0973" w:rsidP="00FA0973">
      <w:pPr>
        <w:rPr>
          <w:b/>
          <w:bCs/>
          <w:sz w:val="22"/>
          <w:szCs w:val="22"/>
        </w:rPr>
      </w:pPr>
      <w:r w:rsidRPr="00FA0973">
        <w:rPr>
          <w:b/>
          <w:bCs/>
          <w:sz w:val="22"/>
          <w:szCs w:val="22"/>
        </w:rPr>
        <w:lastRenderedPageBreak/>
        <w:t>CONSILIUL JUDETEAN CALARASI</w:t>
      </w:r>
    </w:p>
    <w:p w14:paraId="7D3A492E" w14:textId="77777777" w:rsidR="00FA0973" w:rsidRPr="00FA0973" w:rsidRDefault="00FA0973" w:rsidP="00FA0973">
      <w:pPr>
        <w:rPr>
          <w:b/>
          <w:bCs/>
          <w:sz w:val="22"/>
          <w:szCs w:val="22"/>
        </w:rPr>
      </w:pPr>
      <w:r w:rsidRPr="00FA0973">
        <w:rPr>
          <w:b/>
          <w:bCs/>
          <w:sz w:val="22"/>
          <w:szCs w:val="22"/>
        </w:rPr>
        <w:t>PRESEDINTE</w:t>
      </w:r>
    </w:p>
    <w:p w14:paraId="40166139" w14:textId="0CB96CFA" w:rsidR="00FA0973" w:rsidRPr="00FA0973" w:rsidRDefault="00FA0973" w:rsidP="00FA0973">
      <w:pPr>
        <w:rPr>
          <w:b/>
          <w:bCs/>
          <w:sz w:val="22"/>
          <w:szCs w:val="22"/>
        </w:rPr>
      </w:pPr>
      <w:r w:rsidRPr="00FA0973">
        <w:rPr>
          <w:b/>
          <w:bCs/>
          <w:sz w:val="22"/>
          <w:szCs w:val="22"/>
        </w:rPr>
        <w:t xml:space="preserve">Nr. </w:t>
      </w:r>
      <w:r>
        <w:rPr>
          <w:b/>
          <w:bCs/>
          <w:sz w:val="22"/>
          <w:szCs w:val="22"/>
        </w:rPr>
        <w:t>11046/ 02.07.2026</w:t>
      </w:r>
    </w:p>
    <w:p w14:paraId="3F106E0D" w14:textId="77777777" w:rsidR="007F57B7" w:rsidRDefault="007F57B7" w:rsidP="007F57B7">
      <w:pPr>
        <w:jc w:val="center"/>
        <w:rPr>
          <w:b/>
          <w:bCs/>
          <w:sz w:val="22"/>
          <w:szCs w:val="22"/>
        </w:rPr>
      </w:pPr>
    </w:p>
    <w:p w14:paraId="307E414D" w14:textId="745AB49F" w:rsidR="007F57B7" w:rsidRDefault="007F57B7" w:rsidP="007F57B7">
      <w:pPr>
        <w:jc w:val="center"/>
        <w:rPr>
          <w:b/>
          <w:bCs/>
          <w:sz w:val="22"/>
          <w:szCs w:val="22"/>
        </w:rPr>
      </w:pPr>
      <w:r w:rsidRPr="007F57B7">
        <w:rPr>
          <w:b/>
          <w:bCs/>
          <w:sz w:val="22"/>
          <w:szCs w:val="22"/>
        </w:rPr>
        <w:t>REFERAT DE APROBARE</w:t>
      </w:r>
    </w:p>
    <w:p w14:paraId="060477EF" w14:textId="41A979E3" w:rsidR="00F07226" w:rsidRDefault="00FA0973" w:rsidP="007F57B7">
      <w:pPr>
        <w:jc w:val="center"/>
        <w:rPr>
          <w:b/>
          <w:sz w:val="22"/>
          <w:szCs w:val="22"/>
        </w:rPr>
      </w:pPr>
      <w:r w:rsidRPr="001F0AEF">
        <w:rPr>
          <w:b/>
          <w:sz w:val="22"/>
          <w:szCs w:val="22"/>
        </w:rPr>
        <w:t xml:space="preserve">pentru </w:t>
      </w:r>
      <w:r w:rsidR="00F07226">
        <w:rPr>
          <w:b/>
          <w:sz w:val="22"/>
          <w:szCs w:val="22"/>
        </w:rPr>
        <w:t>modificarea si completarea</w:t>
      </w:r>
      <w:r>
        <w:rPr>
          <w:b/>
          <w:sz w:val="22"/>
          <w:szCs w:val="22"/>
        </w:rPr>
        <w:t xml:space="preserve"> Hotărârii </w:t>
      </w:r>
      <w:r w:rsidRPr="00AD486A">
        <w:rPr>
          <w:b/>
          <w:sz w:val="22"/>
          <w:szCs w:val="22"/>
        </w:rPr>
        <w:t>nr. 112/2021</w:t>
      </w:r>
      <w:r>
        <w:rPr>
          <w:b/>
          <w:sz w:val="22"/>
          <w:szCs w:val="22"/>
        </w:rPr>
        <w:t xml:space="preserve"> </w:t>
      </w:r>
    </w:p>
    <w:p w14:paraId="56D0380A" w14:textId="7479BED9" w:rsidR="007F57B7" w:rsidRDefault="00FA0973" w:rsidP="007F57B7">
      <w:pPr>
        <w:jc w:val="center"/>
        <w:rPr>
          <w:b/>
          <w:bCs/>
          <w:sz w:val="22"/>
          <w:szCs w:val="22"/>
        </w:rPr>
      </w:pPr>
      <w:r>
        <w:rPr>
          <w:b/>
          <w:sz w:val="22"/>
          <w:szCs w:val="22"/>
        </w:rPr>
        <w:t xml:space="preserve">privind </w:t>
      </w:r>
      <w:r w:rsidRPr="001F0AEF">
        <w:rPr>
          <w:b/>
          <w:sz w:val="22"/>
          <w:szCs w:val="22"/>
        </w:rPr>
        <w:t xml:space="preserve">aprobarea Normelor procedurale interne pentru contractarea și/sau garantarea de finanțări rambursabile pentru unitatea administrativ-teritorială </w:t>
      </w:r>
      <w:r w:rsidR="00B664FF">
        <w:rPr>
          <w:b/>
          <w:sz w:val="22"/>
          <w:szCs w:val="22"/>
        </w:rPr>
        <w:t>J</w:t>
      </w:r>
      <w:r w:rsidRPr="001F0AEF">
        <w:rPr>
          <w:b/>
          <w:sz w:val="22"/>
          <w:szCs w:val="22"/>
        </w:rPr>
        <w:t>udețul Călărași</w:t>
      </w:r>
    </w:p>
    <w:p w14:paraId="769BE9BB" w14:textId="77777777" w:rsidR="007F57B7" w:rsidRPr="007F57B7" w:rsidRDefault="007F57B7" w:rsidP="007F57B7">
      <w:pPr>
        <w:jc w:val="both"/>
        <w:rPr>
          <w:sz w:val="22"/>
          <w:szCs w:val="22"/>
        </w:rPr>
      </w:pPr>
    </w:p>
    <w:p w14:paraId="7B8100F3" w14:textId="2F2CC3B4" w:rsidR="007F57B7" w:rsidRPr="007F57B7" w:rsidRDefault="00A0464A" w:rsidP="007F57B7">
      <w:pPr>
        <w:jc w:val="both"/>
        <w:rPr>
          <w:sz w:val="22"/>
          <w:szCs w:val="22"/>
        </w:rPr>
      </w:pPr>
      <w:r>
        <w:rPr>
          <w:sz w:val="22"/>
          <w:szCs w:val="22"/>
        </w:rPr>
        <w:t xml:space="preserve">             </w:t>
      </w:r>
      <w:r w:rsidR="007F57B7" w:rsidRPr="007F57B7">
        <w:rPr>
          <w:sz w:val="22"/>
          <w:szCs w:val="22"/>
        </w:rPr>
        <w:t xml:space="preserve">Având în vedere </w:t>
      </w:r>
      <w:r>
        <w:rPr>
          <w:sz w:val="22"/>
          <w:szCs w:val="22"/>
        </w:rPr>
        <w:t>r</w:t>
      </w:r>
      <w:r w:rsidR="007F57B7" w:rsidRPr="00B37635">
        <w:rPr>
          <w:sz w:val="22"/>
          <w:szCs w:val="22"/>
        </w:rPr>
        <w:t>aportul/opinie legală întocmit de Cabinet Individual de Avocat Năstase Gabriel</w:t>
      </w:r>
      <w:r w:rsidR="007F57B7" w:rsidRPr="007F57B7">
        <w:rPr>
          <w:sz w:val="22"/>
          <w:szCs w:val="22"/>
        </w:rPr>
        <w:t xml:space="preserve"> Constantin</w:t>
      </w:r>
      <w:r w:rsidR="00445835">
        <w:rPr>
          <w:sz w:val="22"/>
          <w:szCs w:val="22"/>
        </w:rPr>
        <w:t xml:space="preserve">, </w:t>
      </w:r>
      <w:proofErr w:type="spellStart"/>
      <w:r w:rsidR="00445835">
        <w:rPr>
          <w:sz w:val="22"/>
          <w:szCs w:val="22"/>
        </w:rPr>
        <w:t>inregistrat</w:t>
      </w:r>
      <w:proofErr w:type="spellEnd"/>
      <w:r w:rsidR="00445835">
        <w:rPr>
          <w:sz w:val="22"/>
          <w:szCs w:val="22"/>
        </w:rPr>
        <w:t xml:space="preserve"> la Consiliul </w:t>
      </w:r>
      <w:proofErr w:type="spellStart"/>
      <w:r w:rsidR="00445835">
        <w:rPr>
          <w:sz w:val="22"/>
          <w:szCs w:val="22"/>
        </w:rPr>
        <w:t>Judetean</w:t>
      </w:r>
      <w:proofErr w:type="spellEnd"/>
      <w:r w:rsidR="00445835">
        <w:rPr>
          <w:sz w:val="22"/>
          <w:szCs w:val="22"/>
        </w:rPr>
        <w:t xml:space="preserve"> </w:t>
      </w:r>
      <w:proofErr w:type="spellStart"/>
      <w:r w:rsidR="00445835">
        <w:rPr>
          <w:sz w:val="22"/>
          <w:szCs w:val="22"/>
        </w:rPr>
        <w:t>Calarasi</w:t>
      </w:r>
      <w:proofErr w:type="spellEnd"/>
      <w:r w:rsidR="00445835">
        <w:rPr>
          <w:sz w:val="22"/>
          <w:szCs w:val="22"/>
        </w:rPr>
        <w:t xml:space="preserve"> cu nr. 10678 din 29.06.2026</w:t>
      </w:r>
      <w:r>
        <w:rPr>
          <w:sz w:val="22"/>
          <w:szCs w:val="22"/>
        </w:rPr>
        <w:t xml:space="preserve">, am </w:t>
      </w:r>
      <w:proofErr w:type="spellStart"/>
      <w:r>
        <w:rPr>
          <w:sz w:val="22"/>
          <w:szCs w:val="22"/>
        </w:rPr>
        <w:t>iniţiat</w:t>
      </w:r>
      <w:proofErr w:type="spellEnd"/>
      <w:r>
        <w:rPr>
          <w:sz w:val="22"/>
          <w:szCs w:val="22"/>
        </w:rPr>
        <w:t xml:space="preserve"> </w:t>
      </w:r>
      <w:proofErr w:type="spellStart"/>
      <w:r>
        <w:rPr>
          <w:sz w:val="22"/>
          <w:szCs w:val="22"/>
        </w:rPr>
        <w:t>prezentul,proiect</w:t>
      </w:r>
      <w:proofErr w:type="spellEnd"/>
      <w:r>
        <w:rPr>
          <w:sz w:val="22"/>
          <w:szCs w:val="22"/>
        </w:rPr>
        <w:t xml:space="preserve"> de hotărâre.</w:t>
      </w:r>
      <w:r w:rsidR="007F57B7" w:rsidRPr="007F57B7">
        <w:rPr>
          <w:sz w:val="22"/>
          <w:szCs w:val="22"/>
        </w:rPr>
        <w:t xml:space="preserve"> </w:t>
      </w:r>
    </w:p>
    <w:p w14:paraId="055196DE" w14:textId="39410F74" w:rsidR="007F57B7" w:rsidRPr="007F57B7" w:rsidRDefault="00445835" w:rsidP="007F57B7">
      <w:pPr>
        <w:jc w:val="both"/>
        <w:rPr>
          <w:sz w:val="22"/>
          <w:szCs w:val="22"/>
        </w:rPr>
      </w:pPr>
      <w:r>
        <w:rPr>
          <w:sz w:val="22"/>
          <w:szCs w:val="22"/>
        </w:rPr>
        <w:tab/>
      </w:r>
      <w:r w:rsidR="007F57B7" w:rsidRPr="007F57B7">
        <w:rPr>
          <w:sz w:val="22"/>
          <w:szCs w:val="22"/>
        </w:rPr>
        <w:t>Odată cu publicarea în Monitorul Oficial a Legii nr. 98/2016 structurile asociative din mediul bancar, băncile comerciale, au sesizat Agenției Naționale pentru Achiziții Publice (ANAP) nevoia de reglementare prin legislație terțiară a achizițiilor de servicii bancare.</w:t>
      </w:r>
    </w:p>
    <w:p w14:paraId="26157B99" w14:textId="0FFAA338" w:rsidR="007F57B7" w:rsidRPr="007F57B7" w:rsidRDefault="00445835" w:rsidP="007F57B7">
      <w:pPr>
        <w:jc w:val="both"/>
        <w:rPr>
          <w:sz w:val="22"/>
          <w:szCs w:val="22"/>
        </w:rPr>
      </w:pPr>
      <w:r>
        <w:rPr>
          <w:sz w:val="22"/>
          <w:szCs w:val="22"/>
        </w:rPr>
        <w:tab/>
      </w:r>
      <w:r w:rsidR="007F57B7" w:rsidRPr="007F57B7">
        <w:rPr>
          <w:sz w:val="22"/>
          <w:szCs w:val="22"/>
        </w:rPr>
        <w:t>Cu toate că inițial ANAP a agreat aceste propuneri, prin Normele metodologice de aplicare a prevederilor referitoare la atribuirea contractului de achiziție publică/acordului-cadru din Legea nr. 98/2016 privind achizițiile publice, respectiv art.1, alin. (1) a dispus astfel:</w:t>
      </w:r>
    </w:p>
    <w:p w14:paraId="213351DC" w14:textId="06E91556" w:rsidR="007F57B7" w:rsidRPr="007F57B7" w:rsidRDefault="00445835" w:rsidP="007F57B7">
      <w:pPr>
        <w:jc w:val="both"/>
        <w:rPr>
          <w:sz w:val="22"/>
          <w:szCs w:val="22"/>
        </w:rPr>
      </w:pPr>
      <w:r>
        <w:rPr>
          <w:sz w:val="22"/>
          <w:szCs w:val="22"/>
        </w:rPr>
        <w:tab/>
        <w:t>„</w:t>
      </w:r>
      <w:r w:rsidR="007F57B7" w:rsidRPr="007F57B7">
        <w:rPr>
          <w:sz w:val="22"/>
          <w:szCs w:val="22"/>
        </w:rPr>
        <w:t>În procesul de realizare a achizițiilor publice orice situație pentru care NU EXISTĂ o reglementare explicită se interpretează prin prisma principiilor prevăzute la art. 2 alin. (2) din Legea nr. 98/2016 privind achizițiile publice</w:t>
      </w:r>
      <w:r>
        <w:rPr>
          <w:sz w:val="22"/>
          <w:szCs w:val="22"/>
        </w:rPr>
        <w:t>”.</w:t>
      </w:r>
    </w:p>
    <w:p w14:paraId="482CE779" w14:textId="36E440A3" w:rsidR="00E26F37" w:rsidRDefault="00445835" w:rsidP="007F57B7">
      <w:pPr>
        <w:jc w:val="both"/>
        <w:rPr>
          <w:sz w:val="22"/>
          <w:szCs w:val="22"/>
        </w:rPr>
      </w:pPr>
      <w:r>
        <w:rPr>
          <w:sz w:val="22"/>
          <w:szCs w:val="22"/>
        </w:rPr>
        <w:tab/>
      </w:r>
      <w:r w:rsidR="007F57B7" w:rsidRPr="007F57B7">
        <w:rPr>
          <w:sz w:val="22"/>
          <w:szCs w:val="22"/>
        </w:rPr>
        <w:t xml:space="preserve">Art. 2 alin. (2) din Legea nr. 98/2016: </w:t>
      </w:r>
    </w:p>
    <w:p w14:paraId="48D81E04" w14:textId="3AB37B22" w:rsidR="007F57B7" w:rsidRPr="007F57B7" w:rsidRDefault="00E26F37" w:rsidP="007F57B7">
      <w:pPr>
        <w:jc w:val="both"/>
        <w:rPr>
          <w:sz w:val="22"/>
          <w:szCs w:val="22"/>
        </w:rPr>
      </w:pPr>
      <w:r>
        <w:rPr>
          <w:sz w:val="22"/>
          <w:szCs w:val="22"/>
        </w:rPr>
        <w:t>„</w:t>
      </w:r>
      <w:r w:rsidR="007F57B7" w:rsidRPr="007F57B7">
        <w:rPr>
          <w:sz w:val="22"/>
          <w:szCs w:val="22"/>
        </w:rPr>
        <w:t xml:space="preserve">Principiile care stau la baza atribuirii contractelor de achiziție publică </w:t>
      </w:r>
      <w:proofErr w:type="spellStart"/>
      <w:r w:rsidR="007F57B7" w:rsidRPr="007F57B7">
        <w:rPr>
          <w:sz w:val="22"/>
          <w:szCs w:val="22"/>
        </w:rPr>
        <w:t>şi</w:t>
      </w:r>
      <w:proofErr w:type="spellEnd"/>
      <w:r w:rsidR="007F57B7" w:rsidRPr="007F57B7">
        <w:rPr>
          <w:sz w:val="22"/>
          <w:szCs w:val="22"/>
        </w:rPr>
        <w:t xml:space="preserve"> a organizării concursurilor de soluții sunt:</w:t>
      </w:r>
    </w:p>
    <w:p w14:paraId="26046907" w14:textId="77777777" w:rsidR="007F57B7" w:rsidRPr="007F57B7" w:rsidRDefault="007F57B7" w:rsidP="007F57B7">
      <w:pPr>
        <w:jc w:val="both"/>
        <w:rPr>
          <w:sz w:val="22"/>
          <w:szCs w:val="22"/>
        </w:rPr>
      </w:pPr>
      <w:r w:rsidRPr="007F57B7">
        <w:rPr>
          <w:sz w:val="22"/>
          <w:szCs w:val="22"/>
        </w:rPr>
        <w:t xml:space="preserve">   a) nediscriminarea;</w:t>
      </w:r>
    </w:p>
    <w:p w14:paraId="123E08C3" w14:textId="77777777" w:rsidR="007F57B7" w:rsidRPr="007F57B7" w:rsidRDefault="007F57B7" w:rsidP="007F57B7">
      <w:pPr>
        <w:jc w:val="both"/>
        <w:rPr>
          <w:sz w:val="22"/>
          <w:szCs w:val="22"/>
        </w:rPr>
      </w:pPr>
      <w:r w:rsidRPr="007F57B7">
        <w:rPr>
          <w:sz w:val="22"/>
          <w:szCs w:val="22"/>
        </w:rPr>
        <w:t xml:space="preserve">   b) tratamentul egal;</w:t>
      </w:r>
    </w:p>
    <w:p w14:paraId="70E2E4CC" w14:textId="77777777" w:rsidR="007F57B7" w:rsidRPr="007F57B7" w:rsidRDefault="007F57B7" w:rsidP="007F57B7">
      <w:pPr>
        <w:jc w:val="both"/>
        <w:rPr>
          <w:sz w:val="22"/>
          <w:szCs w:val="22"/>
        </w:rPr>
      </w:pPr>
      <w:r w:rsidRPr="007F57B7">
        <w:rPr>
          <w:sz w:val="22"/>
          <w:szCs w:val="22"/>
        </w:rPr>
        <w:t xml:space="preserve">   c) recunoașterea reciprocă;</w:t>
      </w:r>
    </w:p>
    <w:p w14:paraId="4B705CA5" w14:textId="77777777" w:rsidR="007F57B7" w:rsidRPr="007F57B7" w:rsidRDefault="007F57B7" w:rsidP="007F57B7">
      <w:pPr>
        <w:jc w:val="both"/>
        <w:rPr>
          <w:sz w:val="22"/>
          <w:szCs w:val="22"/>
        </w:rPr>
      </w:pPr>
      <w:r w:rsidRPr="007F57B7">
        <w:rPr>
          <w:sz w:val="22"/>
          <w:szCs w:val="22"/>
        </w:rPr>
        <w:t xml:space="preserve">   d) transparența;</w:t>
      </w:r>
    </w:p>
    <w:p w14:paraId="309F0D92" w14:textId="77777777" w:rsidR="007F57B7" w:rsidRPr="007F57B7" w:rsidRDefault="007F57B7" w:rsidP="007F57B7">
      <w:pPr>
        <w:jc w:val="both"/>
        <w:rPr>
          <w:sz w:val="22"/>
          <w:szCs w:val="22"/>
        </w:rPr>
      </w:pPr>
      <w:r w:rsidRPr="007F57B7">
        <w:rPr>
          <w:sz w:val="22"/>
          <w:szCs w:val="22"/>
        </w:rPr>
        <w:t xml:space="preserve">   e) proporționalitatea;</w:t>
      </w:r>
    </w:p>
    <w:p w14:paraId="60D85588" w14:textId="0DE6A7A4" w:rsidR="007F57B7" w:rsidRPr="007F57B7" w:rsidRDefault="007F57B7" w:rsidP="007F57B7">
      <w:pPr>
        <w:jc w:val="both"/>
        <w:rPr>
          <w:sz w:val="22"/>
          <w:szCs w:val="22"/>
        </w:rPr>
      </w:pPr>
      <w:r w:rsidRPr="007F57B7">
        <w:rPr>
          <w:sz w:val="22"/>
          <w:szCs w:val="22"/>
        </w:rPr>
        <w:t xml:space="preserve">   f) asumarea răspunderii.</w:t>
      </w:r>
      <w:r w:rsidR="00E26F37">
        <w:rPr>
          <w:sz w:val="22"/>
          <w:szCs w:val="22"/>
        </w:rPr>
        <w:t>”</w:t>
      </w:r>
    </w:p>
    <w:p w14:paraId="665624C9" w14:textId="6D907020" w:rsidR="007F57B7" w:rsidRPr="007F57B7" w:rsidRDefault="00445835" w:rsidP="007F57B7">
      <w:pPr>
        <w:jc w:val="both"/>
        <w:rPr>
          <w:sz w:val="22"/>
          <w:szCs w:val="22"/>
        </w:rPr>
      </w:pPr>
      <w:r>
        <w:rPr>
          <w:sz w:val="22"/>
          <w:szCs w:val="22"/>
        </w:rPr>
        <w:tab/>
      </w:r>
      <w:r w:rsidR="007F57B7" w:rsidRPr="007F57B7">
        <w:rPr>
          <w:sz w:val="22"/>
          <w:szCs w:val="22"/>
        </w:rPr>
        <w:t>Cu alte cuvinte, ANAP a lăsat la latitudinea Autorităților Contractante fundamentarea și aprobarea de Norme Procedurale Interne pentru achiziția serviciilor exceptate de Legea nr. 98/2016 privind achizițiile publice.</w:t>
      </w:r>
    </w:p>
    <w:p w14:paraId="11CE1FD2" w14:textId="6AD4F0D3" w:rsidR="007F57B7" w:rsidRPr="007F57B7" w:rsidRDefault="00445835" w:rsidP="007F57B7">
      <w:pPr>
        <w:jc w:val="both"/>
        <w:rPr>
          <w:sz w:val="22"/>
          <w:szCs w:val="22"/>
        </w:rPr>
      </w:pPr>
      <w:r>
        <w:rPr>
          <w:sz w:val="22"/>
          <w:szCs w:val="22"/>
        </w:rPr>
        <w:tab/>
      </w:r>
      <w:r w:rsidR="007F57B7" w:rsidRPr="007F57B7">
        <w:rPr>
          <w:sz w:val="22"/>
          <w:szCs w:val="22"/>
        </w:rPr>
        <w:t>În conformitate cu prevederile art. 29, alin.(1), lit. e), f) și art.26, lit. b) din Legea nr. 98/2016 privind achizițiile publice, contractele de credit, împrumuturile, indiferent dacă sunt sau nu în legătură cu emisiunea, vânzarea, cumpărarea ori transferul valorilor mobiliare sau al altor instrumente financiare, sunt exceptate de la aplicarea procedurilor descrise de lege</w:t>
      </w:r>
      <w:r>
        <w:rPr>
          <w:sz w:val="22"/>
          <w:szCs w:val="22"/>
        </w:rPr>
        <w:t>.</w:t>
      </w:r>
    </w:p>
    <w:p w14:paraId="7E1A41AB" w14:textId="0026C939" w:rsidR="00AD486A" w:rsidRDefault="00445835" w:rsidP="007F57B7">
      <w:pPr>
        <w:jc w:val="both"/>
        <w:rPr>
          <w:sz w:val="22"/>
          <w:szCs w:val="22"/>
        </w:rPr>
      </w:pPr>
      <w:r>
        <w:rPr>
          <w:sz w:val="22"/>
          <w:szCs w:val="22"/>
        </w:rPr>
        <w:tab/>
      </w:r>
      <w:r w:rsidR="00AD486A" w:rsidRPr="00AD486A">
        <w:rPr>
          <w:sz w:val="22"/>
          <w:szCs w:val="22"/>
        </w:rPr>
        <w:t xml:space="preserve">Prin reglementarea procedurii privind contractarea și/sau garantarea finanțărilor rambursabile (HCJ nr.112 din 26.05.2021), Consiliul Județean Călărași a luat toate măsurile necesare pentru a evita apariția unor situații de natură să determine existenta unui conflict de interese </w:t>
      </w:r>
      <w:proofErr w:type="spellStart"/>
      <w:r w:rsidR="00AD486A" w:rsidRPr="00AD486A">
        <w:rPr>
          <w:sz w:val="22"/>
          <w:szCs w:val="22"/>
        </w:rPr>
        <w:t>şi</w:t>
      </w:r>
      <w:proofErr w:type="spellEnd"/>
      <w:r w:rsidR="00AD486A" w:rsidRPr="00AD486A">
        <w:rPr>
          <w:sz w:val="22"/>
          <w:szCs w:val="22"/>
        </w:rPr>
        <w:t>/sau manifestarea concurenței neloiale</w:t>
      </w:r>
      <w:r w:rsidR="00AD486A">
        <w:rPr>
          <w:sz w:val="22"/>
          <w:szCs w:val="22"/>
        </w:rPr>
        <w:t xml:space="preserve">, dar </w:t>
      </w:r>
      <w:r>
        <w:rPr>
          <w:sz w:val="22"/>
          <w:szCs w:val="22"/>
        </w:rPr>
        <w:t>C</w:t>
      </w:r>
      <w:r w:rsidR="00AD486A">
        <w:rPr>
          <w:sz w:val="22"/>
          <w:szCs w:val="22"/>
        </w:rPr>
        <w:t xml:space="preserve">amera de Conturi Călărași recomandă revizuirea acestor Norme pentru eliminarea oricăror viitoare interpretări </w:t>
      </w:r>
      <w:r w:rsidR="00510455" w:rsidRPr="00510455">
        <w:rPr>
          <w:sz w:val="22"/>
          <w:szCs w:val="22"/>
        </w:rPr>
        <w:t xml:space="preserve">în raport cu respectarea </w:t>
      </w:r>
      <w:r w:rsidR="00510455">
        <w:rPr>
          <w:sz w:val="22"/>
          <w:szCs w:val="22"/>
        </w:rPr>
        <w:t>întocmai</w:t>
      </w:r>
      <w:r w:rsidR="00510455" w:rsidRPr="00510455">
        <w:rPr>
          <w:sz w:val="22"/>
          <w:szCs w:val="22"/>
        </w:rPr>
        <w:t xml:space="preserve"> a principiilor care stau la baza atribuirii unui contract de achiziție publică, prevăzute la art. 2 din Legea nr. 98/2016 privind achizițiile publice</w:t>
      </w:r>
      <w:r w:rsidR="00510455">
        <w:rPr>
          <w:sz w:val="22"/>
          <w:szCs w:val="22"/>
        </w:rPr>
        <w:t>.</w:t>
      </w:r>
    </w:p>
    <w:p w14:paraId="618F8051" w14:textId="7E64E647" w:rsidR="00445835" w:rsidRPr="00445835" w:rsidRDefault="00445835" w:rsidP="00445835">
      <w:pPr>
        <w:jc w:val="both"/>
        <w:rPr>
          <w:sz w:val="22"/>
          <w:szCs w:val="22"/>
        </w:rPr>
      </w:pPr>
      <w:r>
        <w:rPr>
          <w:sz w:val="22"/>
          <w:szCs w:val="22"/>
        </w:rPr>
        <w:tab/>
      </w:r>
      <w:r w:rsidRPr="00445835">
        <w:rPr>
          <w:sz w:val="22"/>
          <w:szCs w:val="22"/>
        </w:rPr>
        <w:t xml:space="preserve">În calitate de </w:t>
      </w:r>
      <w:proofErr w:type="spellStart"/>
      <w:r w:rsidRPr="00445835">
        <w:rPr>
          <w:sz w:val="22"/>
          <w:szCs w:val="22"/>
        </w:rPr>
        <w:t>iniţiator</w:t>
      </w:r>
      <w:proofErr w:type="spellEnd"/>
      <w:r w:rsidRPr="00445835">
        <w:rPr>
          <w:sz w:val="22"/>
          <w:szCs w:val="22"/>
        </w:rPr>
        <w:t xml:space="preserve"> al proiectului de hotărâre, în conformitate cu prevederile art. 182 alin. (2) din </w:t>
      </w:r>
      <w:proofErr w:type="spellStart"/>
      <w:r w:rsidRPr="00445835">
        <w:rPr>
          <w:sz w:val="22"/>
          <w:szCs w:val="22"/>
        </w:rPr>
        <w:t>Ordonanţa</w:t>
      </w:r>
      <w:proofErr w:type="spellEnd"/>
      <w:r w:rsidRPr="00445835">
        <w:rPr>
          <w:sz w:val="22"/>
          <w:szCs w:val="22"/>
        </w:rPr>
        <w:t xml:space="preserve"> de </w:t>
      </w:r>
      <w:proofErr w:type="spellStart"/>
      <w:r w:rsidRPr="00445835">
        <w:rPr>
          <w:sz w:val="22"/>
          <w:szCs w:val="22"/>
        </w:rPr>
        <w:t>urgenţă</w:t>
      </w:r>
      <w:proofErr w:type="spellEnd"/>
      <w:r w:rsidRPr="00445835">
        <w:rPr>
          <w:sz w:val="22"/>
          <w:szCs w:val="22"/>
        </w:rPr>
        <w:t xml:space="preserve"> a Guvernului nr. 57/2019 privind Codul administrativ, precum </w:t>
      </w:r>
      <w:proofErr w:type="spellStart"/>
      <w:r w:rsidRPr="00445835">
        <w:rPr>
          <w:sz w:val="22"/>
          <w:szCs w:val="22"/>
        </w:rPr>
        <w:t>şi</w:t>
      </w:r>
      <w:proofErr w:type="spellEnd"/>
      <w:r w:rsidRPr="00445835">
        <w:rPr>
          <w:sz w:val="22"/>
          <w:szCs w:val="22"/>
        </w:rPr>
        <w:t xml:space="preserve"> ale art. 36 alin. (1) </w:t>
      </w:r>
      <w:proofErr w:type="spellStart"/>
      <w:r w:rsidRPr="00445835">
        <w:rPr>
          <w:sz w:val="22"/>
          <w:szCs w:val="22"/>
        </w:rPr>
        <w:t>şi</w:t>
      </w:r>
      <w:proofErr w:type="spellEnd"/>
      <w:r w:rsidRPr="00445835">
        <w:rPr>
          <w:sz w:val="22"/>
          <w:szCs w:val="22"/>
        </w:rPr>
        <w:t xml:space="preserve"> alin. (8) lit. a) din Regulamentul de organizare </w:t>
      </w:r>
      <w:proofErr w:type="spellStart"/>
      <w:r w:rsidRPr="00445835">
        <w:rPr>
          <w:sz w:val="22"/>
          <w:szCs w:val="22"/>
        </w:rPr>
        <w:t>şi</w:t>
      </w:r>
      <w:proofErr w:type="spellEnd"/>
      <w:r w:rsidRPr="00445835">
        <w:rPr>
          <w:sz w:val="22"/>
          <w:szCs w:val="22"/>
        </w:rPr>
        <w:t xml:space="preserve"> </w:t>
      </w:r>
      <w:proofErr w:type="spellStart"/>
      <w:r w:rsidRPr="00445835">
        <w:rPr>
          <w:sz w:val="22"/>
          <w:szCs w:val="22"/>
        </w:rPr>
        <w:t>funcţionare</w:t>
      </w:r>
      <w:proofErr w:type="spellEnd"/>
      <w:r w:rsidRPr="00445835">
        <w:rPr>
          <w:sz w:val="22"/>
          <w:szCs w:val="22"/>
        </w:rPr>
        <w:t xml:space="preserve"> al Consiliului </w:t>
      </w:r>
      <w:proofErr w:type="spellStart"/>
      <w:r w:rsidRPr="00445835">
        <w:rPr>
          <w:sz w:val="22"/>
          <w:szCs w:val="22"/>
        </w:rPr>
        <w:t>Judeţean</w:t>
      </w:r>
      <w:proofErr w:type="spellEnd"/>
      <w:r w:rsidRPr="00445835">
        <w:rPr>
          <w:sz w:val="22"/>
          <w:szCs w:val="22"/>
        </w:rPr>
        <w:t xml:space="preserve"> </w:t>
      </w:r>
      <w:proofErr w:type="spellStart"/>
      <w:r w:rsidRPr="00445835">
        <w:rPr>
          <w:sz w:val="22"/>
          <w:szCs w:val="22"/>
        </w:rPr>
        <w:t>Călăraşi</w:t>
      </w:r>
      <w:proofErr w:type="spellEnd"/>
      <w:r w:rsidRPr="00445835">
        <w:rPr>
          <w:sz w:val="22"/>
          <w:szCs w:val="22"/>
        </w:rPr>
        <w:t xml:space="preserve">, supun prezentul proiect de hotărâre dezbaterii </w:t>
      </w:r>
      <w:proofErr w:type="spellStart"/>
      <w:r w:rsidRPr="00445835">
        <w:rPr>
          <w:sz w:val="22"/>
          <w:szCs w:val="22"/>
        </w:rPr>
        <w:t>şi</w:t>
      </w:r>
      <w:proofErr w:type="spellEnd"/>
      <w:r w:rsidRPr="00445835">
        <w:rPr>
          <w:sz w:val="22"/>
          <w:szCs w:val="22"/>
        </w:rPr>
        <w:t xml:space="preserve"> votului consilierilor </w:t>
      </w:r>
      <w:proofErr w:type="spellStart"/>
      <w:r w:rsidRPr="00445835">
        <w:rPr>
          <w:sz w:val="22"/>
          <w:szCs w:val="22"/>
        </w:rPr>
        <w:t>judeteni</w:t>
      </w:r>
      <w:proofErr w:type="spellEnd"/>
      <w:r w:rsidRPr="00445835">
        <w:rPr>
          <w:sz w:val="22"/>
          <w:szCs w:val="22"/>
        </w:rPr>
        <w:t xml:space="preserve">.  </w:t>
      </w:r>
    </w:p>
    <w:p w14:paraId="593A9D68" w14:textId="77777777" w:rsidR="00445835" w:rsidRPr="00445835" w:rsidRDefault="00445835" w:rsidP="00445835">
      <w:pPr>
        <w:jc w:val="both"/>
        <w:rPr>
          <w:sz w:val="22"/>
          <w:szCs w:val="22"/>
        </w:rPr>
      </w:pPr>
      <w:r w:rsidRPr="00445835">
        <w:rPr>
          <w:sz w:val="22"/>
          <w:szCs w:val="22"/>
        </w:rPr>
        <w:t xml:space="preserve">     </w:t>
      </w:r>
    </w:p>
    <w:p w14:paraId="2BC595B6" w14:textId="77777777" w:rsidR="007F57B7" w:rsidRPr="007F57B7" w:rsidRDefault="007F57B7" w:rsidP="007F57B7">
      <w:pPr>
        <w:jc w:val="both"/>
        <w:rPr>
          <w:sz w:val="22"/>
          <w:szCs w:val="22"/>
        </w:rPr>
      </w:pPr>
    </w:p>
    <w:p w14:paraId="560D303F" w14:textId="77777777" w:rsidR="007F57B7" w:rsidRPr="007F57B7" w:rsidRDefault="007F57B7" w:rsidP="007F57B7">
      <w:pPr>
        <w:jc w:val="both"/>
        <w:rPr>
          <w:sz w:val="22"/>
          <w:szCs w:val="22"/>
        </w:rPr>
      </w:pPr>
    </w:p>
    <w:p w14:paraId="5300C584" w14:textId="69665C1C" w:rsidR="007F57B7" w:rsidRPr="000A4586" w:rsidRDefault="00445835" w:rsidP="00445835">
      <w:pPr>
        <w:jc w:val="center"/>
        <w:rPr>
          <w:b/>
          <w:bCs/>
          <w:sz w:val="22"/>
          <w:szCs w:val="22"/>
        </w:rPr>
      </w:pPr>
      <w:r>
        <w:rPr>
          <w:b/>
          <w:bCs/>
          <w:sz w:val="22"/>
          <w:szCs w:val="22"/>
        </w:rPr>
        <w:t>PRESEDINTE,</w:t>
      </w:r>
    </w:p>
    <w:p w14:paraId="05A40B2C" w14:textId="1FCD4D60" w:rsidR="007F57B7" w:rsidRPr="000A4586" w:rsidRDefault="00F07226" w:rsidP="000A4586">
      <w:pPr>
        <w:jc w:val="center"/>
        <w:rPr>
          <w:b/>
          <w:bCs/>
          <w:sz w:val="22"/>
          <w:szCs w:val="22"/>
        </w:rPr>
      </w:pPr>
      <w:r>
        <w:rPr>
          <w:b/>
          <w:bCs/>
          <w:sz w:val="22"/>
          <w:szCs w:val="22"/>
        </w:rPr>
        <w:t xml:space="preserve">ec. </w:t>
      </w:r>
      <w:r w:rsidR="000A4586" w:rsidRPr="000A4586">
        <w:rPr>
          <w:b/>
          <w:bCs/>
          <w:sz w:val="22"/>
          <w:szCs w:val="22"/>
        </w:rPr>
        <w:t>Vasile ILIUTA</w:t>
      </w:r>
    </w:p>
    <w:p w14:paraId="014D4E6F" w14:textId="77777777" w:rsidR="007F57B7" w:rsidRPr="007F57B7" w:rsidRDefault="007F57B7" w:rsidP="007F57B7">
      <w:pPr>
        <w:jc w:val="both"/>
        <w:rPr>
          <w:sz w:val="22"/>
          <w:szCs w:val="22"/>
        </w:rPr>
      </w:pPr>
    </w:p>
    <w:p w14:paraId="358C9EA8" w14:textId="16EC5441" w:rsidR="007F57B7" w:rsidRDefault="007F57B7" w:rsidP="00302AEB">
      <w:pPr>
        <w:jc w:val="both"/>
        <w:rPr>
          <w:sz w:val="22"/>
          <w:szCs w:val="22"/>
        </w:rPr>
      </w:pPr>
    </w:p>
    <w:p w14:paraId="03691024" w14:textId="709CF657" w:rsidR="00BA7698" w:rsidRDefault="00BA7698" w:rsidP="00302AEB">
      <w:pPr>
        <w:jc w:val="both"/>
        <w:rPr>
          <w:sz w:val="22"/>
          <w:szCs w:val="22"/>
        </w:rPr>
      </w:pPr>
    </w:p>
    <w:p w14:paraId="50A34976" w14:textId="23461666" w:rsidR="00BA7698" w:rsidRDefault="00BA7698" w:rsidP="00302AEB">
      <w:pPr>
        <w:jc w:val="both"/>
        <w:rPr>
          <w:sz w:val="22"/>
          <w:szCs w:val="22"/>
        </w:rPr>
      </w:pPr>
    </w:p>
    <w:p w14:paraId="52D61B6C" w14:textId="7AE6EC4D" w:rsidR="00BA7698" w:rsidRDefault="00BA7698" w:rsidP="00302AEB">
      <w:pPr>
        <w:jc w:val="both"/>
        <w:rPr>
          <w:sz w:val="22"/>
          <w:szCs w:val="22"/>
        </w:rPr>
      </w:pPr>
    </w:p>
    <w:p w14:paraId="08043FA9" w14:textId="260AE946" w:rsidR="00BA7698" w:rsidRDefault="00BA7698" w:rsidP="00302AEB">
      <w:pPr>
        <w:jc w:val="both"/>
        <w:rPr>
          <w:sz w:val="22"/>
          <w:szCs w:val="22"/>
        </w:rPr>
      </w:pPr>
    </w:p>
    <w:p w14:paraId="0BA3E2B9" w14:textId="293D80D7" w:rsidR="00BA7698" w:rsidRDefault="00BA7698" w:rsidP="00302AEB">
      <w:pPr>
        <w:jc w:val="both"/>
        <w:rPr>
          <w:sz w:val="22"/>
          <w:szCs w:val="22"/>
        </w:rPr>
      </w:pPr>
    </w:p>
    <w:p w14:paraId="48526D29" w14:textId="77777777" w:rsidR="00D25E6F" w:rsidRDefault="00D25E6F" w:rsidP="00D25E6F">
      <w:pPr>
        <w:jc w:val="both"/>
        <w:rPr>
          <w:color w:val="000000" w:themeColor="text1"/>
          <w:sz w:val="22"/>
          <w:szCs w:val="22"/>
        </w:rPr>
      </w:pPr>
      <w:r>
        <w:rPr>
          <w:color w:val="000000" w:themeColor="text1"/>
          <w:sz w:val="22"/>
          <w:szCs w:val="22"/>
        </w:rPr>
        <w:t>Administrator public,</w:t>
      </w:r>
    </w:p>
    <w:p w14:paraId="37848356" w14:textId="1D32A765" w:rsidR="00BA7698" w:rsidRDefault="00D25E6F" w:rsidP="00D25E6F">
      <w:pPr>
        <w:jc w:val="both"/>
        <w:rPr>
          <w:sz w:val="22"/>
          <w:szCs w:val="22"/>
        </w:rPr>
      </w:pPr>
      <w:r>
        <w:rPr>
          <w:color w:val="000000" w:themeColor="text1"/>
          <w:sz w:val="22"/>
          <w:szCs w:val="22"/>
        </w:rPr>
        <w:t xml:space="preserve">ec. </w:t>
      </w:r>
      <w:proofErr w:type="spellStart"/>
      <w:r>
        <w:rPr>
          <w:color w:val="000000" w:themeColor="text1"/>
          <w:sz w:val="22"/>
          <w:szCs w:val="22"/>
        </w:rPr>
        <w:t>Muresanu</w:t>
      </w:r>
      <w:proofErr w:type="spellEnd"/>
      <w:r>
        <w:rPr>
          <w:color w:val="000000" w:themeColor="text1"/>
          <w:sz w:val="22"/>
          <w:szCs w:val="22"/>
        </w:rPr>
        <w:t xml:space="preserve"> Paraschiva</w:t>
      </w:r>
    </w:p>
    <w:p w14:paraId="6A962533" w14:textId="1D1E0DF1" w:rsidR="00BA7698" w:rsidRDefault="00BA7698" w:rsidP="00302AEB">
      <w:pPr>
        <w:jc w:val="both"/>
        <w:rPr>
          <w:sz w:val="22"/>
          <w:szCs w:val="22"/>
        </w:rPr>
      </w:pPr>
    </w:p>
    <w:p w14:paraId="7523A94B" w14:textId="09A9840C" w:rsidR="00A0464A" w:rsidRDefault="00A0464A" w:rsidP="00302AEB">
      <w:pPr>
        <w:jc w:val="both"/>
        <w:rPr>
          <w:sz w:val="22"/>
          <w:szCs w:val="22"/>
        </w:rPr>
      </w:pPr>
      <w:r w:rsidRPr="00A0464A">
        <w:rPr>
          <w:sz w:val="22"/>
          <w:szCs w:val="22"/>
        </w:rPr>
        <w:t xml:space="preserve">Director executiv, </w:t>
      </w:r>
      <w:proofErr w:type="spellStart"/>
      <w:r w:rsidRPr="00A0464A">
        <w:rPr>
          <w:sz w:val="22"/>
          <w:szCs w:val="22"/>
        </w:rPr>
        <w:t>Manescu</w:t>
      </w:r>
      <w:proofErr w:type="spellEnd"/>
      <w:r w:rsidRPr="00A0464A">
        <w:rPr>
          <w:sz w:val="22"/>
          <w:szCs w:val="22"/>
        </w:rPr>
        <w:t xml:space="preserve"> Florin</w:t>
      </w:r>
    </w:p>
    <w:p w14:paraId="70062B61" w14:textId="77777777" w:rsidR="00445835" w:rsidRDefault="00445835" w:rsidP="00FA0973">
      <w:pPr>
        <w:jc w:val="both"/>
        <w:rPr>
          <w:b/>
          <w:bCs/>
          <w:sz w:val="22"/>
          <w:szCs w:val="22"/>
        </w:rPr>
      </w:pPr>
    </w:p>
    <w:p w14:paraId="07FB66BC" w14:textId="3D9AA058" w:rsidR="00FA0973" w:rsidRPr="00FA0973" w:rsidRDefault="00FA0973" w:rsidP="00FA0973">
      <w:pPr>
        <w:jc w:val="both"/>
        <w:rPr>
          <w:b/>
          <w:bCs/>
          <w:sz w:val="22"/>
          <w:szCs w:val="22"/>
        </w:rPr>
      </w:pPr>
      <w:r w:rsidRPr="00FA0973">
        <w:rPr>
          <w:b/>
          <w:bCs/>
          <w:sz w:val="22"/>
          <w:szCs w:val="22"/>
        </w:rPr>
        <w:lastRenderedPageBreak/>
        <w:t>CONSILIUL JUDETEAN CALARASI</w:t>
      </w:r>
      <w:r w:rsidRPr="00FA0973">
        <w:rPr>
          <w:b/>
          <w:bCs/>
          <w:sz w:val="22"/>
          <w:szCs w:val="22"/>
        </w:rPr>
        <w:tab/>
      </w:r>
      <w:r w:rsidRPr="00FA0973">
        <w:rPr>
          <w:b/>
          <w:bCs/>
          <w:sz w:val="22"/>
          <w:szCs w:val="22"/>
        </w:rPr>
        <w:tab/>
        <w:t xml:space="preserve">                                               </w:t>
      </w:r>
      <w:r>
        <w:rPr>
          <w:b/>
          <w:bCs/>
          <w:sz w:val="22"/>
          <w:szCs w:val="22"/>
        </w:rPr>
        <w:t xml:space="preserve">         </w:t>
      </w:r>
      <w:r w:rsidRPr="00FA0973">
        <w:rPr>
          <w:b/>
          <w:bCs/>
          <w:sz w:val="22"/>
          <w:szCs w:val="22"/>
        </w:rPr>
        <w:t xml:space="preserve"> </w:t>
      </w:r>
      <w:r>
        <w:rPr>
          <w:b/>
          <w:bCs/>
          <w:sz w:val="22"/>
          <w:szCs w:val="22"/>
        </w:rPr>
        <w:t xml:space="preserve"> </w:t>
      </w:r>
      <w:r w:rsidRPr="00FA0973">
        <w:rPr>
          <w:b/>
          <w:bCs/>
          <w:sz w:val="22"/>
          <w:szCs w:val="22"/>
        </w:rPr>
        <w:t xml:space="preserve">Avizat,                                                                </w:t>
      </w:r>
      <w:proofErr w:type="spellStart"/>
      <w:r w:rsidRPr="00FA0973">
        <w:rPr>
          <w:b/>
          <w:bCs/>
          <w:sz w:val="22"/>
          <w:szCs w:val="22"/>
        </w:rPr>
        <w:t>Directia</w:t>
      </w:r>
      <w:proofErr w:type="spellEnd"/>
      <w:r w:rsidRPr="00FA0973">
        <w:rPr>
          <w:b/>
          <w:bCs/>
          <w:sz w:val="22"/>
          <w:szCs w:val="22"/>
        </w:rPr>
        <w:t xml:space="preserve"> Economica                                                                                        </w:t>
      </w:r>
      <w:r>
        <w:rPr>
          <w:b/>
          <w:bCs/>
          <w:sz w:val="22"/>
          <w:szCs w:val="22"/>
        </w:rPr>
        <w:t xml:space="preserve">                      </w:t>
      </w:r>
      <w:proofErr w:type="spellStart"/>
      <w:r w:rsidRPr="00FA0973">
        <w:rPr>
          <w:b/>
          <w:bCs/>
          <w:sz w:val="22"/>
          <w:szCs w:val="22"/>
        </w:rPr>
        <w:t>Vicepresedinte</w:t>
      </w:r>
      <w:proofErr w:type="spellEnd"/>
      <w:r w:rsidRPr="00FA0973">
        <w:rPr>
          <w:b/>
          <w:bCs/>
          <w:sz w:val="22"/>
          <w:szCs w:val="22"/>
        </w:rPr>
        <w:t xml:space="preserve">,                                                 </w:t>
      </w:r>
    </w:p>
    <w:p w14:paraId="52A101C7" w14:textId="3E75E43B" w:rsidR="00FA0973" w:rsidRPr="00FA0973" w:rsidRDefault="00FA0973" w:rsidP="00FA0973">
      <w:pPr>
        <w:jc w:val="both"/>
        <w:rPr>
          <w:b/>
          <w:bCs/>
          <w:sz w:val="22"/>
          <w:szCs w:val="22"/>
        </w:rPr>
      </w:pPr>
      <w:r w:rsidRPr="00FA0973">
        <w:rPr>
          <w:b/>
          <w:bCs/>
          <w:sz w:val="22"/>
          <w:szCs w:val="22"/>
        </w:rPr>
        <w:t>Nr.</w:t>
      </w:r>
      <w:r>
        <w:rPr>
          <w:b/>
          <w:bCs/>
          <w:sz w:val="22"/>
          <w:szCs w:val="22"/>
        </w:rPr>
        <w:t>11048/02.07.2026</w:t>
      </w:r>
      <w:r w:rsidRPr="00FA0973">
        <w:rPr>
          <w:b/>
          <w:bCs/>
          <w:sz w:val="22"/>
          <w:szCs w:val="22"/>
        </w:rPr>
        <w:t xml:space="preserve">   </w:t>
      </w:r>
      <w:r w:rsidRPr="00FA0973">
        <w:rPr>
          <w:b/>
          <w:bCs/>
          <w:sz w:val="22"/>
          <w:szCs w:val="22"/>
        </w:rPr>
        <w:tab/>
      </w:r>
      <w:r w:rsidRPr="00FA0973">
        <w:rPr>
          <w:b/>
          <w:bCs/>
          <w:sz w:val="22"/>
          <w:szCs w:val="22"/>
        </w:rPr>
        <w:tab/>
      </w:r>
      <w:r w:rsidRPr="00FA0973">
        <w:rPr>
          <w:b/>
          <w:bCs/>
          <w:sz w:val="22"/>
          <w:szCs w:val="22"/>
        </w:rPr>
        <w:tab/>
        <w:t xml:space="preserve">                                          </w:t>
      </w:r>
      <w:r>
        <w:rPr>
          <w:b/>
          <w:bCs/>
          <w:sz w:val="22"/>
          <w:szCs w:val="22"/>
        </w:rPr>
        <w:t xml:space="preserve">                             </w:t>
      </w:r>
      <w:r w:rsidRPr="00FA0973">
        <w:rPr>
          <w:b/>
          <w:bCs/>
          <w:sz w:val="22"/>
          <w:szCs w:val="22"/>
        </w:rPr>
        <w:t>Laurentiu Dan IONESCU</w:t>
      </w:r>
    </w:p>
    <w:p w14:paraId="3EDE2B2A" w14:textId="5E6152E2" w:rsidR="00BA7698" w:rsidRPr="00A0464A" w:rsidRDefault="00FA0973" w:rsidP="00302AEB">
      <w:pPr>
        <w:jc w:val="both"/>
        <w:rPr>
          <w:b/>
          <w:bCs/>
          <w:sz w:val="22"/>
          <w:szCs w:val="22"/>
        </w:rPr>
      </w:pPr>
      <w:r w:rsidRPr="00FA0973">
        <w:rPr>
          <w:b/>
          <w:bCs/>
          <w:sz w:val="22"/>
          <w:szCs w:val="22"/>
        </w:rPr>
        <w:tab/>
      </w:r>
      <w:r w:rsidRPr="00FA0973">
        <w:rPr>
          <w:b/>
          <w:bCs/>
          <w:sz w:val="22"/>
          <w:szCs w:val="22"/>
        </w:rPr>
        <w:tab/>
        <w:t xml:space="preserve">                  </w:t>
      </w:r>
    </w:p>
    <w:p w14:paraId="40BA38DB" w14:textId="43240798" w:rsidR="00BA7698" w:rsidRDefault="00BA7698" w:rsidP="00302AEB">
      <w:pPr>
        <w:jc w:val="both"/>
        <w:rPr>
          <w:sz w:val="22"/>
          <w:szCs w:val="22"/>
        </w:rPr>
      </w:pPr>
    </w:p>
    <w:p w14:paraId="1785CFE3" w14:textId="50AA06C6" w:rsidR="00BA7698" w:rsidRPr="00BA7698" w:rsidRDefault="00BA7698" w:rsidP="00445835">
      <w:pPr>
        <w:jc w:val="center"/>
        <w:rPr>
          <w:b/>
          <w:bCs/>
          <w:sz w:val="22"/>
          <w:szCs w:val="22"/>
        </w:rPr>
      </w:pPr>
      <w:r w:rsidRPr="00BA7698">
        <w:rPr>
          <w:b/>
          <w:bCs/>
          <w:sz w:val="22"/>
          <w:szCs w:val="22"/>
        </w:rPr>
        <w:t xml:space="preserve">RAPORT </w:t>
      </w:r>
    </w:p>
    <w:p w14:paraId="307EA74E" w14:textId="1DB5D0C2" w:rsidR="00D25E6F" w:rsidRDefault="00B664FF" w:rsidP="00445835">
      <w:pPr>
        <w:jc w:val="center"/>
        <w:rPr>
          <w:b/>
          <w:sz w:val="22"/>
          <w:szCs w:val="22"/>
        </w:rPr>
      </w:pPr>
      <w:r>
        <w:rPr>
          <w:b/>
          <w:sz w:val="22"/>
          <w:szCs w:val="22"/>
        </w:rPr>
        <w:t>l</w:t>
      </w:r>
      <w:r w:rsidR="00445835">
        <w:rPr>
          <w:b/>
          <w:sz w:val="22"/>
          <w:szCs w:val="22"/>
        </w:rPr>
        <w:t xml:space="preserve">a proiectul de </w:t>
      </w:r>
      <w:proofErr w:type="spellStart"/>
      <w:r w:rsidR="00445835">
        <w:rPr>
          <w:b/>
          <w:sz w:val="22"/>
          <w:szCs w:val="22"/>
        </w:rPr>
        <w:t>hotarare</w:t>
      </w:r>
      <w:proofErr w:type="spellEnd"/>
      <w:r w:rsidR="00445835">
        <w:rPr>
          <w:b/>
          <w:sz w:val="22"/>
          <w:szCs w:val="22"/>
        </w:rPr>
        <w:t xml:space="preserve"> </w:t>
      </w:r>
      <w:r w:rsidR="00445835" w:rsidRPr="001F0AEF">
        <w:rPr>
          <w:b/>
          <w:sz w:val="22"/>
          <w:szCs w:val="22"/>
        </w:rPr>
        <w:t xml:space="preserve">pentru </w:t>
      </w:r>
      <w:r w:rsidR="00D25E6F">
        <w:rPr>
          <w:b/>
          <w:sz w:val="22"/>
          <w:szCs w:val="22"/>
        </w:rPr>
        <w:t>modificarea si completarea</w:t>
      </w:r>
      <w:r w:rsidR="00445835">
        <w:rPr>
          <w:b/>
          <w:sz w:val="22"/>
          <w:szCs w:val="22"/>
        </w:rPr>
        <w:t xml:space="preserve"> Hotărârii </w:t>
      </w:r>
      <w:r w:rsidR="00445835" w:rsidRPr="00AD486A">
        <w:rPr>
          <w:b/>
          <w:sz w:val="22"/>
          <w:szCs w:val="22"/>
        </w:rPr>
        <w:t>nr. 112/2021</w:t>
      </w:r>
      <w:r w:rsidR="00445835">
        <w:rPr>
          <w:b/>
          <w:sz w:val="22"/>
          <w:szCs w:val="22"/>
        </w:rPr>
        <w:t xml:space="preserve"> </w:t>
      </w:r>
    </w:p>
    <w:p w14:paraId="51F7E7D2" w14:textId="05E51D80" w:rsidR="00445835" w:rsidRDefault="00445835" w:rsidP="00445835">
      <w:pPr>
        <w:jc w:val="center"/>
        <w:rPr>
          <w:b/>
          <w:bCs/>
          <w:sz w:val="22"/>
          <w:szCs w:val="22"/>
        </w:rPr>
      </w:pPr>
      <w:r>
        <w:rPr>
          <w:b/>
          <w:sz w:val="22"/>
          <w:szCs w:val="22"/>
        </w:rPr>
        <w:t xml:space="preserve">privind </w:t>
      </w:r>
      <w:r w:rsidRPr="001F0AEF">
        <w:rPr>
          <w:b/>
          <w:sz w:val="22"/>
          <w:szCs w:val="22"/>
        </w:rPr>
        <w:t xml:space="preserve">aprobarea Normelor procedurale interne pentru contractarea și/sau garantarea de finanțări rambursabile pentru unitatea administrativ-teritorială </w:t>
      </w:r>
      <w:r w:rsidR="00B664FF">
        <w:rPr>
          <w:b/>
          <w:sz w:val="22"/>
          <w:szCs w:val="22"/>
        </w:rPr>
        <w:t>J</w:t>
      </w:r>
      <w:r w:rsidRPr="001F0AEF">
        <w:rPr>
          <w:b/>
          <w:sz w:val="22"/>
          <w:szCs w:val="22"/>
        </w:rPr>
        <w:t>udețul Călărași</w:t>
      </w:r>
    </w:p>
    <w:p w14:paraId="3205D343" w14:textId="77777777" w:rsidR="00BA7698" w:rsidRPr="00BA7698" w:rsidRDefault="00BA7698" w:rsidP="00BA7698">
      <w:pPr>
        <w:jc w:val="both"/>
        <w:rPr>
          <w:sz w:val="22"/>
          <w:szCs w:val="22"/>
        </w:rPr>
      </w:pPr>
    </w:p>
    <w:p w14:paraId="562C5653" w14:textId="77777777" w:rsidR="00445835" w:rsidRPr="00445835" w:rsidRDefault="00445835" w:rsidP="00445835">
      <w:pPr>
        <w:jc w:val="both"/>
        <w:rPr>
          <w:b/>
          <w:bCs/>
          <w:sz w:val="22"/>
          <w:szCs w:val="22"/>
        </w:rPr>
      </w:pPr>
    </w:p>
    <w:p w14:paraId="7DF88690" w14:textId="58F6A53A" w:rsidR="00445835" w:rsidRPr="00445835" w:rsidRDefault="00445835" w:rsidP="00445835">
      <w:pPr>
        <w:jc w:val="both"/>
        <w:rPr>
          <w:sz w:val="22"/>
          <w:szCs w:val="22"/>
        </w:rPr>
      </w:pPr>
      <w:bookmarkStart w:id="6" w:name="_Hlk40184361"/>
      <w:r>
        <w:rPr>
          <w:sz w:val="22"/>
          <w:szCs w:val="22"/>
        </w:rPr>
        <w:tab/>
      </w:r>
      <w:proofErr w:type="spellStart"/>
      <w:r w:rsidRPr="00445835">
        <w:rPr>
          <w:sz w:val="22"/>
          <w:szCs w:val="22"/>
        </w:rPr>
        <w:t>Directiei</w:t>
      </w:r>
      <w:proofErr w:type="spellEnd"/>
      <w:r w:rsidRPr="00445835">
        <w:rPr>
          <w:sz w:val="22"/>
          <w:szCs w:val="22"/>
        </w:rPr>
        <w:t xml:space="preserve"> Economice i-a fost transmis proiectul de </w:t>
      </w:r>
      <w:proofErr w:type="spellStart"/>
      <w:r w:rsidRPr="00445835">
        <w:rPr>
          <w:sz w:val="22"/>
          <w:szCs w:val="22"/>
        </w:rPr>
        <w:t>hotarare</w:t>
      </w:r>
      <w:proofErr w:type="spellEnd"/>
      <w:r w:rsidRPr="00445835">
        <w:rPr>
          <w:sz w:val="22"/>
          <w:szCs w:val="22"/>
        </w:rPr>
        <w:t xml:space="preserve"> pen</w:t>
      </w:r>
      <w:r w:rsidR="00D25E6F">
        <w:rPr>
          <w:sz w:val="22"/>
          <w:szCs w:val="22"/>
        </w:rPr>
        <w:t xml:space="preserve">tru modificarea si completarea </w:t>
      </w:r>
      <w:r w:rsidRPr="00445835">
        <w:rPr>
          <w:sz w:val="22"/>
          <w:szCs w:val="22"/>
        </w:rPr>
        <w:t xml:space="preserve">Hotărârii nr. 112/2021 privind aprobarea Normelor procedurale interne pentru contractarea și/sau garantarea de finanțări rambursabile pentru unitatea administrativ-teritorială </w:t>
      </w:r>
      <w:r w:rsidR="00B664FF">
        <w:rPr>
          <w:sz w:val="22"/>
          <w:szCs w:val="22"/>
        </w:rPr>
        <w:t>J</w:t>
      </w:r>
      <w:r w:rsidRPr="00445835">
        <w:rPr>
          <w:sz w:val="22"/>
          <w:szCs w:val="22"/>
        </w:rPr>
        <w:t xml:space="preserve">udețul Călărași, conform </w:t>
      </w:r>
      <w:proofErr w:type="spellStart"/>
      <w:r w:rsidRPr="00445835">
        <w:rPr>
          <w:sz w:val="22"/>
          <w:szCs w:val="22"/>
        </w:rPr>
        <w:t>dispoziţiilor</w:t>
      </w:r>
      <w:proofErr w:type="spellEnd"/>
      <w:r w:rsidRPr="00445835">
        <w:rPr>
          <w:sz w:val="22"/>
          <w:szCs w:val="22"/>
        </w:rPr>
        <w:t xml:space="preserve"> art. 182 alin. (4) raportat la prevederile art. 136 alin. (8) lit. b) din </w:t>
      </w:r>
      <w:proofErr w:type="spellStart"/>
      <w:r w:rsidRPr="00445835">
        <w:rPr>
          <w:sz w:val="22"/>
          <w:szCs w:val="22"/>
        </w:rPr>
        <w:t>Ordonanta</w:t>
      </w:r>
      <w:proofErr w:type="spellEnd"/>
      <w:r w:rsidRPr="00445835">
        <w:rPr>
          <w:sz w:val="22"/>
          <w:szCs w:val="22"/>
        </w:rPr>
        <w:t xml:space="preserve"> de </w:t>
      </w:r>
      <w:proofErr w:type="spellStart"/>
      <w:r w:rsidRPr="00445835">
        <w:rPr>
          <w:sz w:val="22"/>
          <w:szCs w:val="22"/>
        </w:rPr>
        <w:t>urgenţă</w:t>
      </w:r>
      <w:proofErr w:type="spellEnd"/>
      <w:r w:rsidRPr="00445835">
        <w:rPr>
          <w:sz w:val="22"/>
          <w:szCs w:val="22"/>
        </w:rPr>
        <w:t xml:space="preserve"> a Guvernului nr. 57/2019 privind Codul administrativ, precum si ale art. 36 alin. (8) lit. b) din Regulamentul de Organizare </w:t>
      </w:r>
      <w:proofErr w:type="spellStart"/>
      <w:r w:rsidRPr="00445835">
        <w:rPr>
          <w:sz w:val="22"/>
          <w:szCs w:val="22"/>
        </w:rPr>
        <w:t>şi</w:t>
      </w:r>
      <w:proofErr w:type="spellEnd"/>
      <w:r w:rsidRPr="00445835">
        <w:rPr>
          <w:sz w:val="22"/>
          <w:szCs w:val="22"/>
        </w:rPr>
        <w:t xml:space="preserve"> </w:t>
      </w:r>
      <w:proofErr w:type="spellStart"/>
      <w:r w:rsidRPr="00445835">
        <w:rPr>
          <w:sz w:val="22"/>
          <w:szCs w:val="22"/>
        </w:rPr>
        <w:t>Funcţionare</w:t>
      </w:r>
      <w:proofErr w:type="spellEnd"/>
      <w:r w:rsidRPr="00445835">
        <w:rPr>
          <w:sz w:val="22"/>
          <w:szCs w:val="22"/>
        </w:rPr>
        <w:t xml:space="preserve"> al Consiliului </w:t>
      </w:r>
      <w:proofErr w:type="spellStart"/>
      <w:r w:rsidRPr="00445835">
        <w:rPr>
          <w:sz w:val="22"/>
          <w:szCs w:val="22"/>
        </w:rPr>
        <w:t>Judeţean</w:t>
      </w:r>
      <w:proofErr w:type="spellEnd"/>
      <w:r w:rsidRPr="00445835">
        <w:rPr>
          <w:sz w:val="22"/>
          <w:szCs w:val="22"/>
        </w:rPr>
        <w:t xml:space="preserve"> </w:t>
      </w:r>
      <w:proofErr w:type="spellStart"/>
      <w:r w:rsidRPr="00445835">
        <w:rPr>
          <w:sz w:val="22"/>
          <w:szCs w:val="22"/>
        </w:rPr>
        <w:t>Călăraşi</w:t>
      </w:r>
      <w:proofErr w:type="spellEnd"/>
      <w:r w:rsidRPr="00445835">
        <w:rPr>
          <w:sz w:val="22"/>
          <w:szCs w:val="22"/>
        </w:rPr>
        <w:t>.</w:t>
      </w:r>
      <w:bookmarkEnd w:id="6"/>
    </w:p>
    <w:p w14:paraId="01C4B92D" w14:textId="5FD22F69" w:rsidR="00BA7698" w:rsidRPr="00BA7698" w:rsidRDefault="00445835" w:rsidP="00BA7698">
      <w:pPr>
        <w:jc w:val="both"/>
        <w:rPr>
          <w:sz w:val="22"/>
          <w:szCs w:val="22"/>
        </w:rPr>
      </w:pPr>
      <w:r>
        <w:rPr>
          <w:sz w:val="22"/>
          <w:szCs w:val="22"/>
        </w:rPr>
        <w:tab/>
      </w:r>
      <w:r w:rsidR="00BA7698" w:rsidRPr="00BA7698">
        <w:rPr>
          <w:sz w:val="22"/>
          <w:szCs w:val="22"/>
        </w:rPr>
        <w:t xml:space="preserve">Având în vedere recomandările cuprinse prin raportul/opinie legală nr. </w:t>
      </w:r>
      <w:r>
        <w:rPr>
          <w:sz w:val="22"/>
          <w:szCs w:val="22"/>
        </w:rPr>
        <w:t>10678/29.06.2026</w:t>
      </w:r>
      <w:r w:rsidR="00D25E6F">
        <w:rPr>
          <w:sz w:val="22"/>
          <w:szCs w:val="22"/>
        </w:rPr>
        <w:t>,</w:t>
      </w:r>
      <w:r w:rsidR="00BA7698" w:rsidRPr="00BA7698">
        <w:rPr>
          <w:sz w:val="22"/>
          <w:szCs w:val="22"/>
        </w:rPr>
        <w:t xml:space="preserve"> întocmit de Cabinet Individual de Avocat Năstase Gabriel Constantin, </w:t>
      </w:r>
      <w:proofErr w:type="spellStart"/>
      <w:r w:rsidR="00D25E6F">
        <w:rPr>
          <w:sz w:val="22"/>
          <w:szCs w:val="22"/>
        </w:rPr>
        <w:t>iniţiatorul</w:t>
      </w:r>
      <w:proofErr w:type="spellEnd"/>
      <w:r w:rsidR="00D25E6F">
        <w:rPr>
          <w:sz w:val="22"/>
          <w:szCs w:val="22"/>
        </w:rPr>
        <w:t xml:space="preserve"> prezentului proiect de </w:t>
      </w:r>
      <w:proofErr w:type="spellStart"/>
      <w:r w:rsidR="00D25E6F">
        <w:rPr>
          <w:sz w:val="22"/>
          <w:szCs w:val="22"/>
        </w:rPr>
        <w:t>hotarare</w:t>
      </w:r>
      <w:proofErr w:type="spellEnd"/>
      <w:r w:rsidR="00D25E6F">
        <w:rPr>
          <w:sz w:val="22"/>
          <w:szCs w:val="22"/>
        </w:rPr>
        <w:t xml:space="preserve"> </w:t>
      </w:r>
      <w:r w:rsidR="00BA7698" w:rsidRPr="00BA7698">
        <w:rPr>
          <w:sz w:val="22"/>
          <w:szCs w:val="22"/>
        </w:rPr>
        <w:t>supun</w:t>
      </w:r>
      <w:r w:rsidR="00D25E6F">
        <w:rPr>
          <w:sz w:val="22"/>
          <w:szCs w:val="22"/>
        </w:rPr>
        <w:t>e</w:t>
      </w:r>
      <w:r w:rsidR="00BA7698" w:rsidRPr="00BA7698">
        <w:rPr>
          <w:sz w:val="22"/>
          <w:szCs w:val="22"/>
        </w:rPr>
        <w:t xml:space="preserve"> aprobării </w:t>
      </w:r>
      <w:r w:rsidR="00B664FF">
        <w:rPr>
          <w:sz w:val="22"/>
          <w:szCs w:val="22"/>
        </w:rPr>
        <w:t>consiliului</w:t>
      </w:r>
      <w:r w:rsidR="00F449F4">
        <w:rPr>
          <w:sz w:val="22"/>
          <w:szCs w:val="22"/>
        </w:rPr>
        <w:t xml:space="preserve"> </w:t>
      </w:r>
      <w:proofErr w:type="spellStart"/>
      <w:r w:rsidR="00D25E6F">
        <w:rPr>
          <w:sz w:val="22"/>
          <w:szCs w:val="22"/>
        </w:rPr>
        <w:t>judeţean</w:t>
      </w:r>
      <w:proofErr w:type="spellEnd"/>
      <w:r w:rsidR="00D25E6F">
        <w:rPr>
          <w:sz w:val="22"/>
          <w:szCs w:val="22"/>
        </w:rPr>
        <w:t xml:space="preserve"> </w:t>
      </w:r>
      <w:r w:rsidR="00510455" w:rsidRPr="00510455">
        <w:rPr>
          <w:sz w:val="22"/>
          <w:szCs w:val="22"/>
        </w:rPr>
        <w:t>completarea și modificarea Hotărârii nr. 112/2021 privind aprobarea Normelor procedurale interne pentru contractarea și/sau garantarea de finanțări rambursabile pentru unitatea administrativ-teritorială județul Călărași</w:t>
      </w:r>
      <w:r w:rsidR="00F449F4">
        <w:rPr>
          <w:sz w:val="22"/>
          <w:szCs w:val="22"/>
        </w:rPr>
        <w:t>.</w:t>
      </w:r>
      <w:r w:rsidR="00BA7698" w:rsidRPr="00BA7698">
        <w:rPr>
          <w:sz w:val="22"/>
          <w:szCs w:val="22"/>
        </w:rPr>
        <w:t xml:space="preserve"> </w:t>
      </w:r>
    </w:p>
    <w:p w14:paraId="33EE2378" w14:textId="37BB1928" w:rsidR="00510455" w:rsidRPr="007F57B7" w:rsidRDefault="00445835" w:rsidP="00510455">
      <w:pPr>
        <w:jc w:val="both"/>
        <w:rPr>
          <w:sz w:val="22"/>
          <w:szCs w:val="22"/>
        </w:rPr>
      </w:pPr>
      <w:r>
        <w:rPr>
          <w:sz w:val="22"/>
          <w:szCs w:val="22"/>
        </w:rPr>
        <w:tab/>
      </w:r>
      <w:r w:rsidR="00510455" w:rsidRPr="007F57B7">
        <w:rPr>
          <w:sz w:val="22"/>
          <w:szCs w:val="22"/>
        </w:rPr>
        <w:t>Odată cu publicarea în Monitorul Oficial a Legii nr. 98/2016 structurile asociative din mediul bancar, băncile comerciale, au sesizat Agenției Naționale pentru Achiziții Publice (ANAP) nevoia de reglementare prin legislație terțiară a achizițiilor de servicii bancare.</w:t>
      </w:r>
    </w:p>
    <w:p w14:paraId="51D38564" w14:textId="1FC0E32F" w:rsidR="00510455" w:rsidRPr="007F57B7" w:rsidRDefault="00445835" w:rsidP="00510455">
      <w:pPr>
        <w:jc w:val="both"/>
        <w:rPr>
          <w:sz w:val="22"/>
          <w:szCs w:val="22"/>
        </w:rPr>
      </w:pPr>
      <w:r>
        <w:rPr>
          <w:sz w:val="22"/>
          <w:szCs w:val="22"/>
        </w:rPr>
        <w:tab/>
      </w:r>
      <w:r w:rsidR="00510455" w:rsidRPr="007F57B7">
        <w:rPr>
          <w:sz w:val="22"/>
          <w:szCs w:val="22"/>
        </w:rPr>
        <w:t>Cu toate că inițial ANAP a agreat aceste propuneri, prin Normele metodologice de aplicare a prevederilor referitoare la atribuirea contractului de achiziție publică/acordului-cadru din Legea nr. 98/2016 privind achizițiile publice, respectiv art.1, alin. (1) a dispus astfel:</w:t>
      </w:r>
    </w:p>
    <w:p w14:paraId="3AB11C27" w14:textId="45D838C6" w:rsidR="00510455" w:rsidRPr="007F57B7" w:rsidRDefault="00445835" w:rsidP="00510455">
      <w:pPr>
        <w:jc w:val="both"/>
        <w:rPr>
          <w:sz w:val="22"/>
          <w:szCs w:val="22"/>
        </w:rPr>
      </w:pPr>
      <w:r>
        <w:rPr>
          <w:sz w:val="22"/>
          <w:szCs w:val="22"/>
        </w:rPr>
        <w:tab/>
      </w:r>
      <w:r w:rsidR="00510455" w:rsidRPr="007F57B7">
        <w:rPr>
          <w:sz w:val="22"/>
          <w:szCs w:val="22"/>
        </w:rPr>
        <w:t>În procesul de realizare a achizițiilor publice orice situație pentru care NU EXISTĂ o reglementare explicită se interpretează prin prisma principiilor prevăzute la art. 2 alin. (2) din Legea nr. 98/2016 privind achizițiile publice.</w:t>
      </w:r>
    </w:p>
    <w:p w14:paraId="3791E14E" w14:textId="1306CE56" w:rsidR="00510455" w:rsidRPr="007F57B7" w:rsidRDefault="00445835" w:rsidP="00510455">
      <w:pPr>
        <w:jc w:val="both"/>
        <w:rPr>
          <w:sz w:val="22"/>
          <w:szCs w:val="22"/>
        </w:rPr>
      </w:pPr>
      <w:r>
        <w:rPr>
          <w:sz w:val="22"/>
          <w:szCs w:val="22"/>
        </w:rPr>
        <w:tab/>
      </w:r>
      <w:r w:rsidR="00510455" w:rsidRPr="007F57B7">
        <w:rPr>
          <w:sz w:val="22"/>
          <w:szCs w:val="22"/>
        </w:rPr>
        <w:t xml:space="preserve">Art. 2 alin. (2) din Legea nr. 98/2016: Principiile care stau la baza atribuirii contractelor de achiziție publică </w:t>
      </w:r>
      <w:proofErr w:type="spellStart"/>
      <w:r w:rsidR="00510455" w:rsidRPr="007F57B7">
        <w:rPr>
          <w:sz w:val="22"/>
          <w:szCs w:val="22"/>
        </w:rPr>
        <w:t>şi</w:t>
      </w:r>
      <w:proofErr w:type="spellEnd"/>
      <w:r w:rsidR="00510455" w:rsidRPr="007F57B7">
        <w:rPr>
          <w:sz w:val="22"/>
          <w:szCs w:val="22"/>
        </w:rPr>
        <w:t xml:space="preserve"> a organizării concursurilor de soluții sunt:</w:t>
      </w:r>
    </w:p>
    <w:p w14:paraId="727D3EB5" w14:textId="77777777" w:rsidR="00510455" w:rsidRPr="007F57B7" w:rsidRDefault="00510455" w:rsidP="00510455">
      <w:pPr>
        <w:jc w:val="both"/>
        <w:rPr>
          <w:sz w:val="22"/>
          <w:szCs w:val="22"/>
        </w:rPr>
      </w:pPr>
      <w:r w:rsidRPr="007F57B7">
        <w:rPr>
          <w:sz w:val="22"/>
          <w:szCs w:val="22"/>
        </w:rPr>
        <w:t xml:space="preserve">   a) nediscriminarea;</w:t>
      </w:r>
    </w:p>
    <w:p w14:paraId="49DB89A2" w14:textId="77777777" w:rsidR="00510455" w:rsidRPr="007F57B7" w:rsidRDefault="00510455" w:rsidP="00510455">
      <w:pPr>
        <w:jc w:val="both"/>
        <w:rPr>
          <w:sz w:val="22"/>
          <w:szCs w:val="22"/>
        </w:rPr>
      </w:pPr>
      <w:r w:rsidRPr="007F57B7">
        <w:rPr>
          <w:sz w:val="22"/>
          <w:szCs w:val="22"/>
        </w:rPr>
        <w:t xml:space="preserve">   b) tratamentul egal;</w:t>
      </w:r>
    </w:p>
    <w:p w14:paraId="063BEAA4" w14:textId="77777777" w:rsidR="00510455" w:rsidRPr="007F57B7" w:rsidRDefault="00510455" w:rsidP="00510455">
      <w:pPr>
        <w:jc w:val="both"/>
        <w:rPr>
          <w:sz w:val="22"/>
          <w:szCs w:val="22"/>
        </w:rPr>
      </w:pPr>
      <w:r w:rsidRPr="007F57B7">
        <w:rPr>
          <w:sz w:val="22"/>
          <w:szCs w:val="22"/>
        </w:rPr>
        <w:t xml:space="preserve">   c) recunoașterea reciprocă;</w:t>
      </w:r>
    </w:p>
    <w:p w14:paraId="43A54070" w14:textId="77777777" w:rsidR="00510455" w:rsidRPr="007F57B7" w:rsidRDefault="00510455" w:rsidP="00510455">
      <w:pPr>
        <w:jc w:val="both"/>
        <w:rPr>
          <w:sz w:val="22"/>
          <w:szCs w:val="22"/>
        </w:rPr>
      </w:pPr>
      <w:r w:rsidRPr="007F57B7">
        <w:rPr>
          <w:sz w:val="22"/>
          <w:szCs w:val="22"/>
        </w:rPr>
        <w:t xml:space="preserve">   d) transparența;</w:t>
      </w:r>
    </w:p>
    <w:p w14:paraId="35A5DEA2" w14:textId="77777777" w:rsidR="00510455" w:rsidRPr="007F57B7" w:rsidRDefault="00510455" w:rsidP="00510455">
      <w:pPr>
        <w:jc w:val="both"/>
        <w:rPr>
          <w:sz w:val="22"/>
          <w:szCs w:val="22"/>
        </w:rPr>
      </w:pPr>
      <w:r w:rsidRPr="007F57B7">
        <w:rPr>
          <w:sz w:val="22"/>
          <w:szCs w:val="22"/>
        </w:rPr>
        <w:t xml:space="preserve">   e) proporționalitatea;</w:t>
      </w:r>
    </w:p>
    <w:p w14:paraId="375AAD71" w14:textId="77777777" w:rsidR="00510455" w:rsidRPr="007F57B7" w:rsidRDefault="00510455" w:rsidP="00510455">
      <w:pPr>
        <w:jc w:val="both"/>
        <w:rPr>
          <w:sz w:val="22"/>
          <w:szCs w:val="22"/>
        </w:rPr>
      </w:pPr>
      <w:r w:rsidRPr="007F57B7">
        <w:rPr>
          <w:sz w:val="22"/>
          <w:szCs w:val="22"/>
        </w:rPr>
        <w:t xml:space="preserve">   f) asumarea răspunderii.</w:t>
      </w:r>
    </w:p>
    <w:p w14:paraId="2CBC918F" w14:textId="07267AE2" w:rsidR="00510455" w:rsidRPr="007F57B7" w:rsidRDefault="00445835" w:rsidP="00510455">
      <w:pPr>
        <w:jc w:val="both"/>
        <w:rPr>
          <w:sz w:val="22"/>
          <w:szCs w:val="22"/>
        </w:rPr>
      </w:pPr>
      <w:r>
        <w:rPr>
          <w:sz w:val="22"/>
          <w:szCs w:val="22"/>
        </w:rPr>
        <w:tab/>
      </w:r>
      <w:r w:rsidR="00510455" w:rsidRPr="007F57B7">
        <w:rPr>
          <w:sz w:val="22"/>
          <w:szCs w:val="22"/>
        </w:rPr>
        <w:t>Cu alte cuvinte, ANAP a lăsat la latitudinea Autorităților Contractante fundamentarea și aprobarea de Norme Procedurale Interne pentru achiziția serviciilor exceptate de Legea nr. 98/2016 privind achizițiile publice.</w:t>
      </w:r>
    </w:p>
    <w:p w14:paraId="5928D5B1" w14:textId="77777777" w:rsidR="00510455" w:rsidRPr="007F57B7" w:rsidRDefault="00510455" w:rsidP="00510455">
      <w:pPr>
        <w:jc w:val="both"/>
        <w:rPr>
          <w:sz w:val="22"/>
          <w:szCs w:val="22"/>
        </w:rPr>
      </w:pPr>
      <w:r w:rsidRPr="007F57B7">
        <w:rPr>
          <w:sz w:val="22"/>
          <w:szCs w:val="22"/>
        </w:rPr>
        <w:t>În conformitate cu prevederile art. 29, alin.(1), lit. e), f) și art.26, lit. b) din Legea nr. 98/2016 privind achizițiile publice, contractele de credit, împrumuturile, indiferent dacă sunt sau nu în legătură cu emisiunea, vânzarea, cumpărarea ori transferul valorilor mobiliare sau al altor instrumente financiare, sunt exceptate de la aplicarea procedurilor descrise de lege;</w:t>
      </w:r>
    </w:p>
    <w:p w14:paraId="0E9AD0BA" w14:textId="4EFA28DD" w:rsidR="00510455" w:rsidRDefault="00B664FF" w:rsidP="00510455">
      <w:pPr>
        <w:jc w:val="both"/>
        <w:rPr>
          <w:sz w:val="22"/>
          <w:szCs w:val="22"/>
        </w:rPr>
      </w:pPr>
      <w:r>
        <w:rPr>
          <w:sz w:val="22"/>
          <w:szCs w:val="22"/>
        </w:rPr>
        <w:tab/>
      </w:r>
      <w:r w:rsidR="00510455" w:rsidRPr="00AD486A">
        <w:rPr>
          <w:sz w:val="22"/>
          <w:szCs w:val="22"/>
        </w:rPr>
        <w:t xml:space="preserve">Prin reglementarea procedurii privind contractarea și/sau garantarea finanțărilor rambursabile (HCJ nr.112 din 26.05.2021), Consiliul Județean Călărași a luat toate măsurile necesare pentru a evita apariția unor situații de natură să determine existenta unui conflict de interese </w:t>
      </w:r>
      <w:proofErr w:type="spellStart"/>
      <w:r w:rsidR="00510455" w:rsidRPr="00AD486A">
        <w:rPr>
          <w:sz w:val="22"/>
          <w:szCs w:val="22"/>
        </w:rPr>
        <w:t>şi</w:t>
      </w:r>
      <w:proofErr w:type="spellEnd"/>
      <w:r w:rsidR="00510455" w:rsidRPr="00AD486A">
        <w:rPr>
          <w:sz w:val="22"/>
          <w:szCs w:val="22"/>
        </w:rPr>
        <w:t>/sau manifestarea concurenței neloiale</w:t>
      </w:r>
      <w:r w:rsidR="00A0464A">
        <w:rPr>
          <w:sz w:val="22"/>
          <w:szCs w:val="22"/>
        </w:rPr>
        <w:t>, dar C</w:t>
      </w:r>
      <w:r w:rsidR="00510455">
        <w:rPr>
          <w:sz w:val="22"/>
          <w:szCs w:val="22"/>
        </w:rPr>
        <w:t xml:space="preserve">amera de Conturi Călărași recomandă revizuirea acestor Norme pentru eliminarea oricăror viitoare interpretări </w:t>
      </w:r>
      <w:r w:rsidR="00510455" w:rsidRPr="00510455">
        <w:rPr>
          <w:sz w:val="22"/>
          <w:szCs w:val="22"/>
        </w:rPr>
        <w:t xml:space="preserve">în raport cu respectarea </w:t>
      </w:r>
      <w:r w:rsidR="00510455">
        <w:rPr>
          <w:sz w:val="22"/>
          <w:szCs w:val="22"/>
        </w:rPr>
        <w:t>întocmai</w:t>
      </w:r>
      <w:r w:rsidR="00510455" w:rsidRPr="00510455">
        <w:rPr>
          <w:sz w:val="22"/>
          <w:szCs w:val="22"/>
        </w:rPr>
        <w:t xml:space="preserve"> a principiilor care stau la baza atribuirii unui contract de achiziție publică, prevăzute la art. 2 din Legea nr. 98/2016 privind achizițiile publice</w:t>
      </w:r>
      <w:r w:rsidR="00510455">
        <w:rPr>
          <w:sz w:val="22"/>
          <w:szCs w:val="22"/>
        </w:rPr>
        <w:t>.</w:t>
      </w:r>
    </w:p>
    <w:p w14:paraId="22E85643" w14:textId="215BEB5F" w:rsidR="00F449F4" w:rsidRDefault="00B664FF" w:rsidP="00A0464A">
      <w:pPr>
        <w:jc w:val="both"/>
        <w:rPr>
          <w:b/>
          <w:bCs/>
          <w:sz w:val="22"/>
          <w:szCs w:val="22"/>
        </w:rPr>
      </w:pPr>
      <w:r>
        <w:rPr>
          <w:sz w:val="22"/>
          <w:szCs w:val="22"/>
        </w:rPr>
        <w:tab/>
      </w:r>
      <w:r w:rsidRPr="00B664FF">
        <w:rPr>
          <w:sz w:val="22"/>
          <w:szCs w:val="22"/>
        </w:rPr>
        <w:t xml:space="preserve">Cu privire la motivarea în drept, </w:t>
      </w:r>
      <w:proofErr w:type="spellStart"/>
      <w:r w:rsidRPr="00B664FF">
        <w:rPr>
          <w:sz w:val="22"/>
          <w:szCs w:val="22"/>
        </w:rPr>
        <w:t>arãtãm</w:t>
      </w:r>
      <w:proofErr w:type="spellEnd"/>
      <w:r w:rsidRPr="00B664FF">
        <w:rPr>
          <w:sz w:val="22"/>
          <w:szCs w:val="22"/>
        </w:rPr>
        <w:t xml:space="preserve"> </w:t>
      </w:r>
      <w:proofErr w:type="spellStart"/>
      <w:r w:rsidRPr="00B664FF">
        <w:rPr>
          <w:sz w:val="22"/>
          <w:szCs w:val="22"/>
        </w:rPr>
        <w:t>cã</w:t>
      </w:r>
      <w:proofErr w:type="spellEnd"/>
      <w:r w:rsidRPr="00B664FF">
        <w:rPr>
          <w:sz w:val="22"/>
          <w:szCs w:val="22"/>
        </w:rPr>
        <w:t xml:space="preserve"> </w:t>
      </w:r>
      <w:proofErr w:type="spellStart"/>
      <w:r w:rsidRPr="00B664FF">
        <w:rPr>
          <w:sz w:val="22"/>
          <w:szCs w:val="22"/>
        </w:rPr>
        <w:t>mãsura</w:t>
      </w:r>
      <w:proofErr w:type="spellEnd"/>
      <w:r w:rsidRPr="00B664FF">
        <w:rPr>
          <w:sz w:val="22"/>
          <w:szCs w:val="22"/>
        </w:rPr>
        <w:t xml:space="preserve"> </w:t>
      </w:r>
      <w:proofErr w:type="spellStart"/>
      <w:r w:rsidRPr="00B664FF">
        <w:rPr>
          <w:sz w:val="22"/>
          <w:szCs w:val="22"/>
        </w:rPr>
        <w:t>propusã</w:t>
      </w:r>
      <w:proofErr w:type="spellEnd"/>
      <w:r w:rsidRPr="00B664FF">
        <w:rPr>
          <w:sz w:val="22"/>
          <w:szCs w:val="22"/>
        </w:rPr>
        <w:t xml:space="preserve"> </w:t>
      </w:r>
      <w:proofErr w:type="spellStart"/>
      <w:r w:rsidRPr="00B664FF">
        <w:rPr>
          <w:sz w:val="22"/>
          <w:szCs w:val="22"/>
        </w:rPr>
        <w:t>îsi</w:t>
      </w:r>
      <w:proofErr w:type="spellEnd"/>
      <w:r w:rsidRPr="00B664FF">
        <w:rPr>
          <w:sz w:val="22"/>
          <w:szCs w:val="22"/>
        </w:rPr>
        <w:t xml:space="preserve"> </w:t>
      </w:r>
      <w:proofErr w:type="spellStart"/>
      <w:r w:rsidRPr="00B664FF">
        <w:rPr>
          <w:sz w:val="22"/>
          <w:szCs w:val="22"/>
        </w:rPr>
        <w:t>gãseste</w:t>
      </w:r>
      <w:proofErr w:type="spellEnd"/>
      <w:r w:rsidRPr="00B664FF">
        <w:rPr>
          <w:sz w:val="22"/>
          <w:szCs w:val="22"/>
        </w:rPr>
        <w:t xml:space="preserve"> suportul legal in </w:t>
      </w:r>
      <w:r w:rsidR="00A0464A" w:rsidRPr="00A0464A">
        <w:rPr>
          <w:sz w:val="22"/>
          <w:szCs w:val="22"/>
        </w:rPr>
        <w:t>prevederile art. 29 alin. (1) lit. f) din Legea nr. 98/2016 privind achizițiile publice, cu modifică</w:t>
      </w:r>
      <w:r w:rsidR="00A0464A">
        <w:rPr>
          <w:sz w:val="22"/>
          <w:szCs w:val="22"/>
        </w:rPr>
        <w:t xml:space="preserve">rile și completările ulterioare, ale </w:t>
      </w:r>
      <w:r w:rsidR="00A0464A" w:rsidRPr="00A0464A">
        <w:rPr>
          <w:sz w:val="22"/>
          <w:szCs w:val="22"/>
        </w:rPr>
        <w:t>art. 9 pct. 8 din Carta Europeană a autonomiei locale, adoptată la Strasbourg la 15 octombrie 1985, rat</w:t>
      </w:r>
      <w:r w:rsidR="00A0464A">
        <w:rPr>
          <w:sz w:val="22"/>
          <w:szCs w:val="22"/>
        </w:rPr>
        <w:t xml:space="preserve">ificată prin Legea nr. 199/1997, precum </w:t>
      </w:r>
      <w:proofErr w:type="spellStart"/>
      <w:r w:rsidR="00A0464A">
        <w:rPr>
          <w:sz w:val="22"/>
          <w:szCs w:val="22"/>
        </w:rPr>
        <w:t>şi</w:t>
      </w:r>
      <w:proofErr w:type="spellEnd"/>
      <w:r w:rsidR="00A0464A">
        <w:rPr>
          <w:sz w:val="22"/>
          <w:szCs w:val="22"/>
        </w:rPr>
        <w:t xml:space="preserve"> ale </w:t>
      </w:r>
      <w:r w:rsidR="00A0464A" w:rsidRPr="00A0464A">
        <w:rPr>
          <w:sz w:val="22"/>
          <w:szCs w:val="22"/>
        </w:rPr>
        <w:t xml:space="preserve">art. 173 alin. (1) lit. b) </w:t>
      </w:r>
      <w:proofErr w:type="spellStart"/>
      <w:r w:rsidR="00A0464A" w:rsidRPr="00A0464A">
        <w:rPr>
          <w:sz w:val="22"/>
          <w:szCs w:val="22"/>
        </w:rPr>
        <w:t>şi</w:t>
      </w:r>
      <w:proofErr w:type="spellEnd"/>
      <w:r w:rsidR="00A0464A" w:rsidRPr="00A0464A">
        <w:rPr>
          <w:sz w:val="22"/>
          <w:szCs w:val="22"/>
        </w:rPr>
        <w:t xml:space="preserve"> alin. (3) lit. b) din Ordonanța de urgenta a Guvernului nr. 57/2019 privind Codul administrativ, cu modifică</w:t>
      </w:r>
      <w:r w:rsidR="00A0464A">
        <w:rPr>
          <w:sz w:val="22"/>
          <w:szCs w:val="22"/>
        </w:rPr>
        <w:t>rile si completările ulterioare.</w:t>
      </w:r>
    </w:p>
    <w:p w14:paraId="71A4B633" w14:textId="56EEBBE9" w:rsidR="00F449F4" w:rsidRDefault="00F449F4" w:rsidP="00F449F4">
      <w:pPr>
        <w:jc w:val="both"/>
        <w:rPr>
          <w:b/>
          <w:bCs/>
          <w:sz w:val="22"/>
          <w:szCs w:val="22"/>
        </w:rPr>
      </w:pPr>
    </w:p>
    <w:p w14:paraId="38B7ABAA" w14:textId="2194C9F3" w:rsidR="00B664FF" w:rsidRPr="00B664FF" w:rsidRDefault="00B664FF" w:rsidP="00B664FF">
      <w:pPr>
        <w:jc w:val="both"/>
        <w:rPr>
          <w:b/>
          <w:bCs/>
          <w:sz w:val="22"/>
          <w:szCs w:val="22"/>
        </w:rPr>
      </w:pPr>
      <w:r w:rsidRPr="00B664FF">
        <w:rPr>
          <w:b/>
          <w:bCs/>
          <w:sz w:val="22"/>
          <w:szCs w:val="22"/>
        </w:rPr>
        <w:t>Administrator public,</w:t>
      </w:r>
      <w:r w:rsidRPr="00B664FF">
        <w:rPr>
          <w:b/>
          <w:bCs/>
          <w:sz w:val="22"/>
          <w:szCs w:val="22"/>
        </w:rPr>
        <w:tab/>
        <w:t xml:space="preserve">                                                                                 </w:t>
      </w:r>
      <w:r>
        <w:rPr>
          <w:b/>
          <w:bCs/>
          <w:sz w:val="22"/>
          <w:szCs w:val="22"/>
        </w:rPr>
        <w:tab/>
      </w:r>
      <w:r w:rsidRPr="00B664FF">
        <w:rPr>
          <w:b/>
          <w:bCs/>
          <w:sz w:val="22"/>
          <w:szCs w:val="22"/>
        </w:rPr>
        <w:t>Consilier juridic,</w:t>
      </w:r>
    </w:p>
    <w:p w14:paraId="79415F7D" w14:textId="764EF7B6" w:rsidR="00B664FF" w:rsidRPr="00B664FF" w:rsidRDefault="00B664FF" w:rsidP="00B664FF">
      <w:pPr>
        <w:jc w:val="both"/>
        <w:rPr>
          <w:b/>
          <w:bCs/>
          <w:sz w:val="22"/>
          <w:szCs w:val="22"/>
        </w:rPr>
      </w:pPr>
      <w:r w:rsidRPr="00B664FF">
        <w:rPr>
          <w:b/>
          <w:bCs/>
          <w:sz w:val="22"/>
          <w:szCs w:val="22"/>
        </w:rPr>
        <w:t xml:space="preserve"> </w:t>
      </w:r>
      <w:proofErr w:type="spellStart"/>
      <w:r w:rsidRPr="00B664FF">
        <w:rPr>
          <w:b/>
          <w:bCs/>
          <w:sz w:val="22"/>
          <w:szCs w:val="22"/>
        </w:rPr>
        <w:t>Muresanu</w:t>
      </w:r>
      <w:proofErr w:type="spellEnd"/>
      <w:r w:rsidRPr="00B664FF">
        <w:rPr>
          <w:b/>
          <w:bCs/>
          <w:sz w:val="22"/>
          <w:szCs w:val="22"/>
        </w:rPr>
        <w:t xml:space="preserve"> Paraschiva                                                                                         </w:t>
      </w:r>
      <w:r>
        <w:rPr>
          <w:b/>
          <w:bCs/>
          <w:sz w:val="22"/>
          <w:szCs w:val="22"/>
        </w:rPr>
        <w:tab/>
      </w:r>
      <w:r w:rsidRPr="00B664FF">
        <w:rPr>
          <w:b/>
          <w:bCs/>
          <w:sz w:val="22"/>
          <w:szCs w:val="22"/>
        </w:rPr>
        <w:t xml:space="preserve"> </w:t>
      </w:r>
      <w:proofErr w:type="spellStart"/>
      <w:r w:rsidRPr="00B664FF">
        <w:rPr>
          <w:b/>
          <w:bCs/>
          <w:sz w:val="22"/>
          <w:szCs w:val="22"/>
        </w:rPr>
        <w:t>Plesea</w:t>
      </w:r>
      <w:proofErr w:type="spellEnd"/>
      <w:r w:rsidRPr="00B664FF">
        <w:rPr>
          <w:b/>
          <w:bCs/>
          <w:sz w:val="22"/>
          <w:szCs w:val="22"/>
        </w:rPr>
        <w:t xml:space="preserve"> Robert </w:t>
      </w:r>
    </w:p>
    <w:p w14:paraId="5BF92A3B" w14:textId="77777777" w:rsidR="00B664FF" w:rsidRPr="00B664FF" w:rsidRDefault="00B664FF" w:rsidP="00B664FF">
      <w:pPr>
        <w:jc w:val="both"/>
        <w:rPr>
          <w:b/>
          <w:bCs/>
          <w:sz w:val="22"/>
          <w:szCs w:val="22"/>
        </w:rPr>
      </w:pPr>
    </w:p>
    <w:p w14:paraId="00D601F6" w14:textId="77777777" w:rsidR="00B664FF" w:rsidRDefault="00B664FF" w:rsidP="00B664FF">
      <w:pPr>
        <w:jc w:val="both"/>
        <w:rPr>
          <w:b/>
          <w:bCs/>
          <w:sz w:val="22"/>
          <w:szCs w:val="22"/>
        </w:rPr>
      </w:pPr>
    </w:p>
    <w:p w14:paraId="68B963BA" w14:textId="77777777" w:rsidR="00B664FF" w:rsidRPr="00B664FF" w:rsidRDefault="00B664FF" w:rsidP="00B664FF">
      <w:pPr>
        <w:jc w:val="both"/>
        <w:rPr>
          <w:b/>
          <w:bCs/>
          <w:sz w:val="22"/>
          <w:szCs w:val="22"/>
        </w:rPr>
      </w:pPr>
    </w:p>
    <w:p w14:paraId="2D15FCC1" w14:textId="77777777" w:rsidR="00B664FF" w:rsidRPr="00B664FF" w:rsidRDefault="00B664FF" w:rsidP="00B664FF">
      <w:pPr>
        <w:jc w:val="both"/>
        <w:rPr>
          <w:b/>
          <w:bCs/>
          <w:sz w:val="22"/>
          <w:szCs w:val="22"/>
        </w:rPr>
      </w:pPr>
      <w:r w:rsidRPr="00B664FF">
        <w:rPr>
          <w:b/>
          <w:bCs/>
          <w:sz w:val="22"/>
          <w:szCs w:val="22"/>
        </w:rPr>
        <w:t>Director executiv,</w:t>
      </w:r>
    </w:p>
    <w:p w14:paraId="32085ADE" w14:textId="0D9CDCD6" w:rsidR="00B664FF" w:rsidRDefault="00B664FF" w:rsidP="00F449F4">
      <w:pPr>
        <w:jc w:val="both"/>
        <w:rPr>
          <w:b/>
          <w:bCs/>
          <w:sz w:val="22"/>
          <w:szCs w:val="22"/>
        </w:rPr>
      </w:pPr>
      <w:proofErr w:type="spellStart"/>
      <w:r w:rsidRPr="00B664FF">
        <w:rPr>
          <w:b/>
          <w:bCs/>
          <w:sz w:val="22"/>
          <w:szCs w:val="22"/>
        </w:rPr>
        <w:t>Manescu</w:t>
      </w:r>
      <w:proofErr w:type="spellEnd"/>
      <w:r w:rsidRPr="00B664FF">
        <w:rPr>
          <w:b/>
          <w:bCs/>
          <w:sz w:val="22"/>
          <w:szCs w:val="22"/>
        </w:rPr>
        <w:t xml:space="preserve"> Florin</w:t>
      </w:r>
    </w:p>
    <w:p w14:paraId="582DB6D4" w14:textId="77777777" w:rsidR="00B664FF" w:rsidRPr="00B664FF" w:rsidRDefault="00B664FF" w:rsidP="00B664FF">
      <w:pPr>
        <w:jc w:val="both"/>
        <w:rPr>
          <w:b/>
          <w:bCs/>
          <w:sz w:val="22"/>
          <w:szCs w:val="22"/>
        </w:rPr>
      </w:pPr>
      <w:r w:rsidRPr="00B664FF">
        <w:rPr>
          <w:b/>
          <w:bCs/>
          <w:sz w:val="22"/>
          <w:szCs w:val="22"/>
        </w:rPr>
        <w:lastRenderedPageBreak/>
        <w:t>COMISIA DE STUDII, PROGNOZE ECONOMICO-SOCIALE,</w:t>
      </w:r>
    </w:p>
    <w:p w14:paraId="6CCBB655" w14:textId="77777777" w:rsidR="00B664FF" w:rsidRPr="00B664FF" w:rsidRDefault="00B664FF" w:rsidP="00B664FF">
      <w:pPr>
        <w:jc w:val="both"/>
        <w:rPr>
          <w:b/>
          <w:bCs/>
          <w:sz w:val="22"/>
          <w:szCs w:val="22"/>
        </w:rPr>
      </w:pPr>
      <w:r w:rsidRPr="00B664FF">
        <w:rPr>
          <w:b/>
          <w:bCs/>
          <w:sz w:val="22"/>
          <w:szCs w:val="22"/>
        </w:rPr>
        <w:t xml:space="preserve">BUGET-FINANTE SI ADMINISTRAREA </w:t>
      </w:r>
    </w:p>
    <w:p w14:paraId="5E1EDA7B" w14:textId="77777777" w:rsidR="00B664FF" w:rsidRPr="00B664FF" w:rsidRDefault="00B664FF" w:rsidP="00B664FF">
      <w:pPr>
        <w:jc w:val="both"/>
        <w:rPr>
          <w:b/>
          <w:bCs/>
          <w:sz w:val="22"/>
          <w:szCs w:val="22"/>
          <w:lang w:val="it-IT"/>
        </w:rPr>
      </w:pPr>
      <w:r w:rsidRPr="00B664FF">
        <w:rPr>
          <w:b/>
          <w:bCs/>
          <w:sz w:val="22"/>
          <w:szCs w:val="22"/>
          <w:lang w:val="it-IT"/>
        </w:rPr>
        <w:t>DOMENIULUI PUBLIC SI PRIVAT AL JUDETULUI</w:t>
      </w:r>
    </w:p>
    <w:p w14:paraId="60B08769" w14:textId="77777777" w:rsidR="00B664FF" w:rsidRDefault="00B664FF" w:rsidP="00B664FF">
      <w:pPr>
        <w:jc w:val="both"/>
        <w:rPr>
          <w:b/>
          <w:bCs/>
          <w:sz w:val="22"/>
          <w:szCs w:val="22"/>
          <w:lang w:val="it-IT"/>
        </w:rPr>
      </w:pPr>
    </w:p>
    <w:p w14:paraId="6F6684B2" w14:textId="77777777" w:rsidR="00446131" w:rsidRPr="00B664FF" w:rsidRDefault="00446131" w:rsidP="00B664FF">
      <w:pPr>
        <w:jc w:val="both"/>
        <w:rPr>
          <w:b/>
          <w:bCs/>
          <w:sz w:val="22"/>
          <w:szCs w:val="22"/>
          <w:lang w:val="it-IT"/>
        </w:rPr>
      </w:pPr>
    </w:p>
    <w:p w14:paraId="6F47A21B" w14:textId="77777777" w:rsidR="00B664FF" w:rsidRPr="00B664FF" w:rsidRDefault="00B664FF" w:rsidP="00B664FF">
      <w:pPr>
        <w:jc w:val="center"/>
        <w:rPr>
          <w:b/>
          <w:bCs/>
          <w:sz w:val="22"/>
          <w:szCs w:val="22"/>
          <w:lang w:val="it-IT"/>
        </w:rPr>
      </w:pPr>
      <w:r w:rsidRPr="00B664FF">
        <w:rPr>
          <w:b/>
          <w:bCs/>
          <w:sz w:val="22"/>
          <w:szCs w:val="22"/>
          <w:lang w:val="it-IT"/>
        </w:rPr>
        <w:t>AVIZ</w:t>
      </w:r>
    </w:p>
    <w:p w14:paraId="3B7ED30D" w14:textId="77777777" w:rsidR="00D25E6F" w:rsidRDefault="00B664FF" w:rsidP="00446131">
      <w:pPr>
        <w:jc w:val="center"/>
        <w:rPr>
          <w:b/>
          <w:sz w:val="22"/>
          <w:szCs w:val="22"/>
        </w:rPr>
      </w:pPr>
      <w:r>
        <w:rPr>
          <w:b/>
          <w:sz w:val="22"/>
          <w:szCs w:val="22"/>
        </w:rPr>
        <w:t xml:space="preserve">la proiectul de </w:t>
      </w:r>
      <w:proofErr w:type="spellStart"/>
      <w:r>
        <w:rPr>
          <w:b/>
          <w:sz w:val="22"/>
          <w:szCs w:val="22"/>
        </w:rPr>
        <w:t>hotarare</w:t>
      </w:r>
      <w:proofErr w:type="spellEnd"/>
      <w:r>
        <w:rPr>
          <w:b/>
          <w:sz w:val="22"/>
          <w:szCs w:val="22"/>
        </w:rPr>
        <w:t xml:space="preserve"> </w:t>
      </w:r>
      <w:r w:rsidR="00446131" w:rsidRPr="001F0AEF">
        <w:rPr>
          <w:b/>
          <w:sz w:val="22"/>
          <w:szCs w:val="22"/>
        </w:rPr>
        <w:t xml:space="preserve">pentru </w:t>
      </w:r>
      <w:r w:rsidR="00D25E6F">
        <w:rPr>
          <w:b/>
          <w:sz w:val="22"/>
          <w:szCs w:val="22"/>
        </w:rPr>
        <w:t xml:space="preserve">modificarea si completarea </w:t>
      </w:r>
      <w:r w:rsidR="00446131">
        <w:rPr>
          <w:b/>
          <w:sz w:val="22"/>
          <w:szCs w:val="22"/>
        </w:rPr>
        <w:t xml:space="preserve">Hotărârii </w:t>
      </w:r>
      <w:r w:rsidR="00446131" w:rsidRPr="00AD486A">
        <w:rPr>
          <w:b/>
          <w:sz w:val="22"/>
          <w:szCs w:val="22"/>
        </w:rPr>
        <w:t>nr. 112/2021</w:t>
      </w:r>
      <w:r w:rsidR="00446131">
        <w:rPr>
          <w:b/>
          <w:sz w:val="22"/>
          <w:szCs w:val="22"/>
        </w:rPr>
        <w:t xml:space="preserve"> </w:t>
      </w:r>
    </w:p>
    <w:p w14:paraId="64A9E990" w14:textId="77777777" w:rsidR="00D25E6F" w:rsidRDefault="00446131" w:rsidP="00446131">
      <w:pPr>
        <w:jc w:val="center"/>
        <w:rPr>
          <w:b/>
          <w:sz w:val="22"/>
          <w:szCs w:val="22"/>
        </w:rPr>
      </w:pPr>
      <w:r>
        <w:rPr>
          <w:b/>
          <w:sz w:val="22"/>
          <w:szCs w:val="22"/>
        </w:rPr>
        <w:t xml:space="preserve">privind </w:t>
      </w:r>
      <w:r w:rsidRPr="001F0AEF">
        <w:rPr>
          <w:b/>
          <w:sz w:val="22"/>
          <w:szCs w:val="22"/>
        </w:rPr>
        <w:t xml:space="preserve">aprobarea Normelor procedurale interne pentru contractarea și/sau garantarea </w:t>
      </w:r>
    </w:p>
    <w:p w14:paraId="2AA5D480" w14:textId="65722F19" w:rsidR="00446131" w:rsidRDefault="00446131" w:rsidP="00446131">
      <w:pPr>
        <w:jc w:val="center"/>
        <w:rPr>
          <w:b/>
          <w:bCs/>
          <w:sz w:val="22"/>
          <w:szCs w:val="22"/>
        </w:rPr>
      </w:pPr>
      <w:r w:rsidRPr="001F0AEF">
        <w:rPr>
          <w:b/>
          <w:sz w:val="22"/>
          <w:szCs w:val="22"/>
        </w:rPr>
        <w:t xml:space="preserve">de finanțări rambursabile pentru unitatea administrativ-teritorială </w:t>
      </w:r>
      <w:r>
        <w:rPr>
          <w:b/>
          <w:sz w:val="22"/>
          <w:szCs w:val="22"/>
        </w:rPr>
        <w:t>J</w:t>
      </w:r>
      <w:r w:rsidRPr="001F0AEF">
        <w:rPr>
          <w:b/>
          <w:sz w:val="22"/>
          <w:szCs w:val="22"/>
        </w:rPr>
        <w:t>udețul Călărași</w:t>
      </w:r>
    </w:p>
    <w:p w14:paraId="63F2C4A8" w14:textId="77777777" w:rsidR="00B664FF" w:rsidRDefault="00B664FF" w:rsidP="00A0464A">
      <w:pPr>
        <w:rPr>
          <w:b/>
          <w:sz w:val="22"/>
          <w:szCs w:val="22"/>
        </w:rPr>
      </w:pPr>
    </w:p>
    <w:p w14:paraId="0F4EB660" w14:textId="77777777" w:rsidR="00B664FF" w:rsidRDefault="00B664FF" w:rsidP="00B664FF">
      <w:pPr>
        <w:jc w:val="center"/>
        <w:rPr>
          <w:b/>
          <w:bCs/>
          <w:sz w:val="22"/>
          <w:szCs w:val="22"/>
        </w:rPr>
      </w:pPr>
    </w:p>
    <w:p w14:paraId="4F033D84" w14:textId="4BFF9384" w:rsidR="00446131" w:rsidRPr="00446131" w:rsidRDefault="00B664FF" w:rsidP="00446131">
      <w:pPr>
        <w:jc w:val="both"/>
        <w:rPr>
          <w:sz w:val="22"/>
          <w:szCs w:val="22"/>
        </w:rPr>
      </w:pPr>
      <w:r w:rsidRPr="00B664FF">
        <w:rPr>
          <w:sz w:val="22"/>
          <w:szCs w:val="22"/>
        </w:rPr>
        <w:t xml:space="preserve">       Comisiei de Studii, Prognoze </w:t>
      </w:r>
      <w:proofErr w:type="spellStart"/>
      <w:r w:rsidRPr="00B664FF">
        <w:rPr>
          <w:sz w:val="22"/>
          <w:szCs w:val="22"/>
        </w:rPr>
        <w:t>Economico</w:t>
      </w:r>
      <w:proofErr w:type="spellEnd"/>
      <w:r w:rsidRPr="00B664FF">
        <w:rPr>
          <w:sz w:val="22"/>
          <w:szCs w:val="22"/>
        </w:rPr>
        <w:t xml:space="preserve"> - Sociale, Buget - </w:t>
      </w:r>
      <w:proofErr w:type="spellStart"/>
      <w:r w:rsidRPr="00B664FF">
        <w:rPr>
          <w:sz w:val="22"/>
          <w:szCs w:val="22"/>
        </w:rPr>
        <w:t>Finanţe</w:t>
      </w:r>
      <w:proofErr w:type="spellEnd"/>
      <w:r w:rsidRPr="00B664FF">
        <w:rPr>
          <w:sz w:val="22"/>
          <w:szCs w:val="22"/>
        </w:rPr>
        <w:t xml:space="preserve"> </w:t>
      </w:r>
      <w:proofErr w:type="spellStart"/>
      <w:r w:rsidRPr="00B664FF">
        <w:rPr>
          <w:sz w:val="22"/>
          <w:szCs w:val="22"/>
        </w:rPr>
        <w:t>şi</w:t>
      </w:r>
      <w:proofErr w:type="spellEnd"/>
      <w:r w:rsidRPr="00B664FF">
        <w:rPr>
          <w:sz w:val="22"/>
          <w:szCs w:val="22"/>
        </w:rPr>
        <w:t xml:space="preserve"> Administrarea Domeniului Public </w:t>
      </w:r>
      <w:proofErr w:type="spellStart"/>
      <w:r w:rsidRPr="00B664FF">
        <w:rPr>
          <w:sz w:val="22"/>
          <w:szCs w:val="22"/>
        </w:rPr>
        <w:t>şi</w:t>
      </w:r>
      <w:proofErr w:type="spellEnd"/>
      <w:r w:rsidRPr="00B664FF">
        <w:rPr>
          <w:sz w:val="22"/>
          <w:szCs w:val="22"/>
        </w:rPr>
        <w:t xml:space="preserve"> Privat al </w:t>
      </w:r>
      <w:proofErr w:type="spellStart"/>
      <w:r w:rsidRPr="00B664FF">
        <w:rPr>
          <w:sz w:val="22"/>
          <w:szCs w:val="22"/>
        </w:rPr>
        <w:t>Judeţului</w:t>
      </w:r>
      <w:proofErr w:type="spellEnd"/>
      <w:r w:rsidRPr="00B664FF">
        <w:rPr>
          <w:sz w:val="22"/>
          <w:szCs w:val="22"/>
        </w:rPr>
        <w:t xml:space="preserve">, i-a fost transmis, în conformitate cu prevederile </w:t>
      </w:r>
      <w:r w:rsidRPr="00B664FF">
        <w:rPr>
          <w:iCs/>
          <w:sz w:val="22"/>
          <w:szCs w:val="22"/>
          <w:lang w:bidi="ro-RO"/>
        </w:rPr>
        <w:t>art. 182 alin. (4) raportate la</w:t>
      </w:r>
      <w:r w:rsidRPr="00B664FF">
        <w:rPr>
          <w:sz w:val="22"/>
          <w:szCs w:val="22"/>
        </w:rPr>
        <w:t xml:space="preserve"> art. 125 din </w:t>
      </w:r>
      <w:proofErr w:type="spellStart"/>
      <w:r w:rsidRPr="00B664FF">
        <w:rPr>
          <w:sz w:val="22"/>
          <w:szCs w:val="22"/>
        </w:rPr>
        <w:t>Ordonanţa</w:t>
      </w:r>
      <w:proofErr w:type="spellEnd"/>
      <w:r w:rsidRPr="00B664FF">
        <w:rPr>
          <w:sz w:val="22"/>
          <w:szCs w:val="22"/>
        </w:rPr>
        <w:t xml:space="preserve"> de </w:t>
      </w:r>
      <w:proofErr w:type="spellStart"/>
      <w:r w:rsidRPr="00B664FF">
        <w:rPr>
          <w:sz w:val="22"/>
          <w:szCs w:val="22"/>
        </w:rPr>
        <w:t>urgenţă</w:t>
      </w:r>
      <w:proofErr w:type="spellEnd"/>
      <w:r w:rsidRPr="00B664FF">
        <w:rPr>
          <w:sz w:val="22"/>
          <w:szCs w:val="22"/>
        </w:rPr>
        <w:t xml:space="preserve"> a Guvernului nr. 57/2019 privind Codul administrativ, precum si ale art. 16 alin. (1) lit. a), b), art. 22 pct. 1. lit. a) primul paragraf, art. 23, art. 36 alin. (3) lit. b), alin. (6) </w:t>
      </w:r>
      <w:proofErr w:type="spellStart"/>
      <w:r w:rsidRPr="00B664FF">
        <w:rPr>
          <w:sz w:val="22"/>
          <w:szCs w:val="22"/>
        </w:rPr>
        <w:t>şi</w:t>
      </w:r>
      <w:proofErr w:type="spellEnd"/>
      <w:r w:rsidRPr="00B664FF">
        <w:rPr>
          <w:sz w:val="22"/>
          <w:szCs w:val="22"/>
        </w:rPr>
        <w:t xml:space="preserve"> alin. (8) lit. c) din Regulamentul de Organizare </w:t>
      </w:r>
      <w:proofErr w:type="spellStart"/>
      <w:r w:rsidRPr="00B664FF">
        <w:rPr>
          <w:sz w:val="22"/>
          <w:szCs w:val="22"/>
        </w:rPr>
        <w:t>şi</w:t>
      </w:r>
      <w:proofErr w:type="spellEnd"/>
      <w:r w:rsidRPr="00B664FF">
        <w:rPr>
          <w:sz w:val="22"/>
          <w:szCs w:val="22"/>
        </w:rPr>
        <w:t xml:space="preserve"> </w:t>
      </w:r>
      <w:proofErr w:type="spellStart"/>
      <w:r w:rsidRPr="00B664FF">
        <w:rPr>
          <w:sz w:val="22"/>
          <w:szCs w:val="22"/>
        </w:rPr>
        <w:t>Funcţionare</w:t>
      </w:r>
      <w:proofErr w:type="spellEnd"/>
      <w:r w:rsidRPr="00B664FF">
        <w:rPr>
          <w:sz w:val="22"/>
          <w:szCs w:val="22"/>
        </w:rPr>
        <w:t xml:space="preserve"> al Consiliului </w:t>
      </w:r>
      <w:proofErr w:type="spellStart"/>
      <w:r w:rsidRPr="00B664FF">
        <w:rPr>
          <w:sz w:val="22"/>
          <w:szCs w:val="22"/>
        </w:rPr>
        <w:t>Judeţean</w:t>
      </w:r>
      <w:proofErr w:type="spellEnd"/>
      <w:r w:rsidRPr="00B664FF">
        <w:rPr>
          <w:sz w:val="22"/>
          <w:szCs w:val="22"/>
        </w:rPr>
        <w:t xml:space="preserve"> </w:t>
      </w:r>
      <w:proofErr w:type="spellStart"/>
      <w:r w:rsidRPr="00B664FF">
        <w:rPr>
          <w:sz w:val="22"/>
          <w:szCs w:val="22"/>
        </w:rPr>
        <w:t>Călăraşi</w:t>
      </w:r>
      <w:proofErr w:type="spellEnd"/>
      <w:r w:rsidRPr="00B664FF">
        <w:rPr>
          <w:sz w:val="22"/>
          <w:szCs w:val="22"/>
        </w:rPr>
        <w:t xml:space="preserve"> proiectul de </w:t>
      </w:r>
      <w:proofErr w:type="spellStart"/>
      <w:r w:rsidRPr="00446131">
        <w:rPr>
          <w:sz w:val="22"/>
          <w:szCs w:val="22"/>
        </w:rPr>
        <w:t>hotarare</w:t>
      </w:r>
      <w:proofErr w:type="spellEnd"/>
      <w:r w:rsidRPr="00446131">
        <w:rPr>
          <w:sz w:val="22"/>
          <w:szCs w:val="22"/>
        </w:rPr>
        <w:t xml:space="preserve"> </w:t>
      </w:r>
      <w:r w:rsidR="00446131" w:rsidRPr="00446131">
        <w:rPr>
          <w:sz w:val="22"/>
          <w:szCs w:val="22"/>
        </w:rPr>
        <w:t>pe</w:t>
      </w:r>
      <w:r w:rsidR="00D25E6F">
        <w:rPr>
          <w:sz w:val="22"/>
          <w:szCs w:val="22"/>
        </w:rPr>
        <w:t>ntru modificarea si completarea</w:t>
      </w:r>
      <w:r w:rsidR="00446131" w:rsidRPr="00446131">
        <w:rPr>
          <w:sz w:val="22"/>
          <w:szCs w:val="22"/>
        </w:rPr>
        <w:t xml:space="preserve"> Hotărârii nr. 112/2021 privind aprobarea Normelor procedurale interne pentru contractarea și/sau garantarea de finanțări rambursabile pentru unitatea administrativ-teritorială Județul Călărași</w:t>
      </w:r>
      <w:r w:rsidR="00446131">
        <w:rPr>
          <w:sz w:val="22"/>
          <w:szCs w:val="22"/>
        </w:rPr>
        <w:t>.</w:t>
      </w:r>
    </w:p>
    <w:p w14:paraId="5AC728DB" w14:textId="48EBE816" w:rsidR="00B664FF" w:rsidRPr="00B664FF" w:rsidRDefault="00B664FF" w:rsidP="00446131">
      <w:pPr>
        <w:jc w:val="both"/>
        <w:rPr>
          <w:sz w:val="22"/>
          <w:szCs w:val="22"/>
        </w:rPr>
      </w:pPr>
      <w:r w:rsidRPr="00B664FF">
        <w:rPr>
          <w:sz w:val="22"/>
          <w:szCs w:val="22"/>
        </w:rPr>
        <w:t xml:space="preserve">      In </w:t>
      </w:r>
      <w:proofErr w:type="spellStart"/>
      <w:r w:rsidRPr="00B664FF">
        <w:rPr>
          <w:sz w:val="22"/>
          <w:szCs w:val="22"/>
        </w:rPr>
        <w:t>sedinta</w:t>
      </w:r>
      <w:proofErr w:type="spellEnd"/>
      <w:r w:rsidRPr="00B664FF">
        <w:rPr>
          <w:sz w:val="22"/>
          <w:szCs w:val="22"/>
        </w:rPr>
        <w:t xml:space="preserve"> din data de      .0</w:t>
      </w:r>
      <w:r w:rsidR="00446131">
        <w:rPr>
          <w:sz w:val="22"/>
          <w:szCs w:val="22"/>
        </w:rPr>
        <w:t>7</w:t>
      </w:r>
      <w:r w:rsidRPr="00B664FF">
        <w:rPr>
          <w:sz w:val="22"/>
          <w:szCs w:val="22"/>
        </w:rPr>
        <w:t xml:space="preserve">.2026. am luat în dezbatere proiectul de </w:t>
      </w:r>
      <w:proofErr w:type="spellStart"/>
      <w:r w:rsidRPr="00B664FF">
        <w:rPr>
          <w:sz w:val="22"/>
          <w:szCs w:val="22"/>
        </w:rPr>
        <w:t>hotãrâre</w:t>
      </w:r>
      <w:proofErr w:type="spellEnd"/>
      <w:r w:rsidRPr="00B664FF">
        <w:rPr>
          <w:sz w:val="22"/>
          <w:szCs w:val="22"/>
        </w:rPr>
        <w:t xml:space="preserve"> transmis.</w:t>
      </w:r>
    </w:p>
    <w:p w14:paraId="74A7BDF5" w14:textId="77777777" w:rsidR="00A0464A" w:rsidRDefault="00B664FF" w:rsidP="00446131">
      <w:pPr>
        <w:jc w:val="both"/>
        <w:rPr>
          <w:sz w:val="22"/>
          <w:szCs w:val="22"/>
        </w:rPr>
      </w:pPr>
      <w:r w:rsidRPr="00B664FF">
        <w:rPr>
          <w:sz w:val="22"/>
          <w:szCs w:val="22"/>
        </w:rPr>
        <w:t xml:space="preserve">      Din </w:t>
      </w:r>
      <w:proofErr w:type="spellStart"/>
      <w:r w:rsidRPr="00B664FF">
        <w:rPr>
          <w:sz w:val="22"/>
          <w:szCs w:val="22"/>
        </w:rPr>
        <w:t>discutiile</w:t>
      </w:r>
      <w:proofErr w:type="spellEnd"/>
      <w:r w:rsidRPr="00B664FF">
        <w:rPr>
          <w:sz w:val="22"/>
          <w:szCs w:val="22"/>
        </w:rPr>
        <w:t xml:space="preserve"> care au avut loc, s-a desprins concluzia </w:t>
      </w:r>
      <w:proofErr w:type="spellStart"/>
      <w:r w:rsidRPr="00B664FF">
        <w:rPr>
          <w:sz w:val="22"/>
          <w:szCs w:val="22"/>
        </w:rPr>
        <w:t>cã</w:t>
      </w:r>
      <w:proofErr w:type="spellEnd"/>
      <w:r w:rsidRPr="00B664FF">
        <w:rPr>
          <w:sz w:val="22"/>
          <w:szCs w:val="22"/>
        </w:rPr>
        <w:t xml:space="preserve"> </w:t>
      </w:r>
      <w:proofErr w:type="spellStart"/>
      <w:r w:rsidRPr="00B664FF">
        <w:rPr>
          <w:sz w:val="22"/>
          <w:szCs w:val="22"/>
        </w:rPr>
        <w:t>mãsura</w:t>
      </w:r>
      <w:proofErr w:type="spellEnd"/>
      <w:r w:rsidRPr="00B664FF">
        <w:rPr>
          <w:sz w:val="22"/>
          <w:szCs w:val="22"/>
        </w:rPr>
        <w:t xml:space="preserve"> </w:t>
      </w:r>
      <w:proofErr w:type="spellStart"/>
      <w:r w:rsidRPr="00B664FF">
        <w:rPr>
          <w:sz w:val="22"/>
          <w:szCs w:val="22"/>
        </w:rPr>
        <w:t>propusã</w:t>
      </w:r>
      <w:proofErr w:type="spellEnd"/>
      <w:r w:rsidRPr="00B664FF">
        <w:rPr>
          <w:sz w:val="22"/>
          <w:szCs w:val="22"/>
        </w:rPr>
        <w:t xml:space="preserve"> este </w:t>
      </w:r>
      <w:proofErr w:type="spellStart"/>
      <w:r w:rsidRPr="00B664FF">
        <w:rPr>
          <w:sz w:val="22"/>
          <w:szCs w:val="22"/>
        </w:rPr>
        <w:t>necesarã</w:t>
      </w:r>
      <w:proofErr w:type="spellEnd"/>
      <w:r w:rsidRPr="00B664FF">
        <w:rPr>
          <w:sz w:val="22"/>
          <w:szCs w:val="22"/>
        </w:rPr>
        <w:t xml:space="preserve"> si </w:t>
      </w:r>
      <w:proofErr w:type="spellStart"/>
      <w:r w:rsidRPr="00B664FF">
        <w:rPr>
          <w:sz w:val="22"/>
          <w:szCs w:val="22"/>
        </w:rPr>
        <w:t>oportunã</w:t>
      </w:r>
      <w:proofErr w:type="spellEnd"/>
      <w:r w:rsidRPr="00B664FF">
        <w:rPr>
          <w:sz w:val="22"/>
          <w:szCs w:val="22"/>
        </w:rPr>
        <w:t xml:space="preserve">, fiind </w:t>
      </w:r>
      <w:proofErr w:type="spellStart"/>
      <w:r w:rsidRPr="00B664FF">
        <w:rPr>
          <w:sz w:val="22"/>
          <w:szCs w:val="22"/>
        </w:rPr>
        <w:t>motivatã</w:t>
      </w:r>
      <w:proofErr w:type="spellEnd"/>
      <w:r w:rsidRPr="00B664FF">
        <w:rPr>
          <w:sz w:val="22"/>
          <w:szCs w:val="22"/>
        </w:rPr>
        <w:t xml:space="preserve"> juridic </w:t>
      </w:r>
      <w:r w:rsidR="00446131" w:rsidRPr="00B664FF">
        <w:rPr>
          <w:sz w:val="22"/>
          <w:szCs w:val="22"/>
        </w:rPr>
        <w:t xml:space="preserve">legal in  </w:t>
      </w:r>
      <w:r w:rsidR="00A0464A" w:rsidRPr="00A0464A">
        <w:rPr>
          <w:sz w:val="22"/>
          <w:szCs w:val="22"/>
        </w:rPr>
        <w:t xml:space="preserve">prevederile art. 29 alin. (1) lit. f) din Legea nr. 98/2016 privind achizițiile publice, cu modificările și completările ulterioare, ale art. 9 pct. 8 din Carta Europeană a autonomiei locale, adoptată la Strasbourg la 15 octombrie 1985, ratificată prin Legea nr. 199/1997, precum </w:t>
      </w:r>
      <w:proofErr w:type="spellStart"/>
      <w:r w:rsidR="00A0464A" w:rsidRPr="00A0464A">
        <w:rPr>
          <w:sz w:val="22"/>
          <w:szCs w:val="22"/>
        </w:rPr>
        <w:t>şi</w:t>
      </w:r>
      <w:proofErr w:type="spellEnd"/>
      <w:r w:rsidR="00A0464A" w:rsidRPr="00A0464A">
        <w:rPr>
          <w:sz w:val="22"/>
          <w:szCs w:val="22"/>
        </w:rPr>
        <w:t xml:space="preserve"> ale art. 173 alin. (1) lit. b) </w:t>
      </w:r>
      <w:proofErr w:type="spellStart"/>
      <w:r w:rsidR="00A0464A" w:rsidRPr="00A0464A">
        <w:rPr>
          <w:sz w:val="22"/>
          <w:szCs w:val="22"/>
        </w:rPr>
        <w:t>şi</w:t>
      </w:r>
      <w:proofErr w:type="spellEnd"/>
      <w:r w:rsidR="00A0464A" w:rsidRPr="00A0464A">
        <w:rPr>
          <w:sz w:val="22"/>
          <w:szCs w:val="22"/>
        </w:rPr>
        <w:t xml:space="preserve"> alin. (3) lit. b) din Ordonanța de urgenta a Guvernului nr. 57/2019 privind Codul administrativ, cu modificările si completările ulterioare.</w:t>
      </w:r>
    </w:p>
    <w:p w14:paraId="6C629A8A" w14:textId="622F64DA" w:rsidR="00B664FF" w:rsidRDefault="00B664FF" w:rsidP="00446131">
      <w:pPr>
        <w:jc w:val="both"/>
        <w:rPr>
          <w:sz w:val="22"/>
          <w:szCs w:val="22"/>
        </w:rPr>
      </w:pPr>
      <w:r w:rsidRPr="00B664FF">
        <w:rPr>
          <w:sz w:val="22"/>
          <w:szCs w:val="22"/>
        </w:rPr>
        <w:t xml:space="preserve">       Votul nominal al Comisiei pentru Studii, Prognoze </w:t>
      </w:r>
      <w:proofErr w:type="spellStart"/>
      <w:r w:rsidRPr="00B664FF">
        <w:rPr>
          <w:sz w:val="22"/>
          <w:szCs w:val="22"/>
        </w:rPr>
        <w:t>Economico</w:t>
      </w:r>
      <w:proofErr w:type="spellEnd"/>
      <w:r w:rsidRPr="00B664FF">
        <w:rPr>
          <w:sz w:val="22"/>
          <w:szCs w:val="22"/>
        </w:rPr>
        <w:t>-Sociale, Buget-</w:t>
      </w:r>
      <w:proofErr w:type="spellStart"/>
      <w:r w:rsidRPr="00B664FF">
        <w:rPr>
          <w:sz w:val="22"/>
          <w:szCs w:val="22"/>
        </w:rPr>
        <w:t>Finanţe</w:t>
      </w:r>
      <w:proofErr w:type="spellEnd"/>
      <w:r w:rsidRPr="00B664FF">
        <w:rPr>
          <w:sz w:val="22"/>
          <w:szCs w:val="22"/>
        </w:rPr>
        <w:t xml:space="preserve"> </w:t>
      </w:r>
      <w:proofErr w:type="spellStart"/>
      <w:r w:rsidRPr="00B664FF">
        <w:rPr>
          <w:sz w:val="22"/>
          <w:szCs w:val="22"/>
        </w:rPr>
        <w:t>şi</w:t>
      </w:r>
      <w:proofErr w:type="spellEnd"/>
      <w:r w:rsidRPr="00B664FF">
        <w:rPr>
          <w:sz w:val="22"/>
          <w:szCs w:val="22"/>
        </w:rPr>
        <w:t xml:space="preserve"> Administrarea Domeniului Public </w:t>
      </w:r>
      <w:proofErr w:type="spellStart"/>
      <w:r w:rsidRPr="00B664FF">
        <w:rPr>
          <w:sz w:val="22"/>
          <w:szCs w:val="22"/>
        </w:rPr>
        <w:t>şi</w:t>
      </w:r>
      <w:proofErr w:type="spellEnd"/>
      <w:r w:rsidRPr="00B664FF">
        <w:rPr>
          <w:sz w:val="22"/>
          <w:szCs w:val="22"/>
        </w:rPr>
        <w:t xml:space="preserve"> Privat al </w:t>
      </w:r>
      <w:proofErr w:type="spellStart"/>
      <w:r w:rsidRPr="00B664FF">
        <w:rPr>
          <w:sz w:val="22"/>
          <w:szCs w:val="22"/>
        </w:rPr>
        <w:t>Judeţului</w:t>
      </w:r>
      <w:proofErr w:type="spellEnd"/>
      <w:r w:rsidRPr="00B664FF">
        <w:rPr>
          <w:sz w:val="22"/>
          <w:szCs w:val="22"/>
        </w:rPr>
        <w:t>, asupra proiectului de hotărâre, se prezintă astfel:</w:t>
      </w:r>
    </w:p>
    <w:p w14:paraId="5BB3EEFE" w14:textId="77777777" w:rsidR="00D25E6F" w:rsidRPr="00B664FF" w:rsidRDefault="00D25E6F" w:rsidP="00446131">
      <w:pPr>
        <w:jc w:val="both"/>
        <w:rPr>
          <w:sz w:val="22"/>
          <w:szCs w:val="22"/>
        </w:rPr>
      </w:pPr>
    </w:p>
    <w:p w14:paraId="1DCF8AD5" w14:textId="77777777" w:rsidR="00B664FF" w:rsidRPr="00B664FF" w:rsidRDefault="00B664FF" w:rsidP="00B664FF">
      <w:pPr>
        <w:jc w:val="both"/>
        <w:rPr>
          <w:sz w:val="22"/>
          <w:szCs w:val="22"/>
        </w:rPr>
      </w:pPr>
      <w:r w:rsidRPr="00B664FF">
        <w:rPr>
          <w:sz w:val="22"/>
          <w:szCs w:val="22"/>
        </w:rPr>
        <w:t xml:space="preserve">                                   1. </w:t>
      </w:r>
      <w:proofErr w:type="spellStart"/>
      <w:r w:rsidRPr="00B664FF">
        <w:rPr>
          <w:sz w:val="22"/>
          <w:szCs w:val="22"/>
        </w:rPr>
        <w:t>Gîdea</w:t>
      </w:r>
      <w:proofErr w:type="spellEnd"/>
      <w:r w:rsidRPr="00B664FF">
        <w:rPr>
          <w:sz w:val="22"/>
          <w:szCs w:val="22"/>
        </w:rPr>
        <w:t xml:space="preserve"> Vasile</w:t>
      </w:r>
    </w:p>
    <w:p w14:paraId="3E0DDA08" w14:textId="77777777" w:rsidR="00B664FF" w:rsidRPr="00B664FF" w:rsidRDefault="00B664FF" w:rsidP="00B664FF">
      <w:pPr>
        <w:jc w:val="both"/>
        <w:rPr>
          <w:sz w:val="22"/>
          <w:szCs w:val="22"/>
        </w:rPr>
      </w:pPr>
      <w:r w:rsidRPr="00B664FF">
        <w:rPr>
          <w:sz w:val="22"/>
          <w:szCs w:val="22"/>
        </w:rPr>
        <w:t xml:space="preserve">                                   2. </w:t>
      </w:r>
      <w:proofErr w:type="spellStart"/>
      <w:r w:rsidRPr="00B664FF">
        <w:rPr>
          <w:sz w:val="22"/>
          <w:szCs w:val="22"/>
        </w:rPr>
        <w:t>Stoichici</w:t>
      </w:r>
      <w:proofErr w:type="spellEnd"/>
      <w:r w:rsidRPr="00B664FF">
        <w:rPr>
          <w:sz w:val="22"/>
          <w:szCs w:val="22"/>
        </w:rPr>
        <w:t xml:space="preserve"> Ovidiu-Constantin</w:t>
      </w:r>
    </w:p>
    <w:p w14:paraId="347237C7" w14:textId="6E3AAAB6" w:rsidR="00B664FF" w:rsidRPr="00B664FF" w:rsidRDefault="00D25E6F" w:rsidP="00B664FF">
      <w:pPr>
        <w:jc w:val="both"/>
        <w:rPr>
          <w:sz w:val="22"/>
          <w:szCs w:val="22"/>
        </w:rPr>
      </w:pPr>
      <w:r>
        <w:rPr>
          <w:sz w:val="22"/>
          <w:szCs w:val="22"/>
        </w:rPr>
        <w:tab/>
      </w:r>
      <w:r>
        <w:rPr>
          <w:sz w:val="22"/>
          <w:szCs w:val="22"/>
        </w:rPr>
        <w:tab/>
        <w:t xml:space="preserve">         </w:t>
      </w:r>
      <w:r w:rsidR="00B664FF" w:rsidRPr="00B664FF">
        <w:rPr>
          <w:sz w:val="22"/>
          <w:szCs w:val="22"/>
        </w:rPr>
        <w:t>3. Olteanu Dan</w:t>
      </w:r>
    </w:p>
    <w:p w14:paraId="1CD2A317" w14:textId="77777777" w:rsidR="00B664FF" w:rsidRPr="00B664FF" w:rsidRDefault="00B664FF" w:rsidP="00B664FF">
      <w:pPr>
        <w:jc w:val="both"/>
        <w:rPr>
          <w:sz w:val="22"/>
          <w:szCs w:val="22"/>
        </w:rPr>
      </w:pPr>
      <w:r w:rsidRPr="00B664FF">
        <w:rPr>
          <w:sz w:val="22"/>
          <w:szCs w:val="22"/>
        </w:rPr>
        <w:t xml:space="preserve">                                   4. </w:t>
      </w:r>
      <w:proofErr w:type="spellStart"/>
      <w:r w:rsidRPr="00B664FF">
        <w:rPr>
          <w:sz w:val="22"/>
          <w:szCs w:val="22"/>
        </w:rPr>
        <w:t>Tîlpeanu</w:t>
      </w:r>
      <w:proofErr w:type="spellEnd"/>
      <w:r w:rsidRPr="00B664FF">
        <w:rPr>
          <w:sz w:val="22"/>
          <w:szCs w:val="22"/>
        </w:rPr>
        <w:t xml:space="preserve"> Ilie</w:t>
      </w:r>
    </w:p>
    <w:p w14:paraId="57C75C02" w14:textId="77777777" w:rsidR="00B664FF" w:rsidRPr="00B664FF" w:rsidRDefault="00B664FF" w:rsidP="00B664FF">
      <w:pPr>
        <w:jc w:val="both"/>
        <w:rPr>
          <w:sz w:val="22"/>
          <w:szCs w:val="22"/>
        </w:rPr>
      </w:pPr>
      <w:r w:rsidRPr="00B664FF">
        <w:rPr>
          <w:sz w:val="22"/>
          <w:szCs w:val="22"/>
        </w:rPr>
        <w:t xml:space="preserve">                                   5. Niculae Aurel</w:t>
      </w:r>
    </w:p>
    <w:p w14:paraId="16218A7A" w14:textId="77777777" w:rsidR="00B664FF" w:rsidRPr="00B664FF" w:rsidRDefault="00B664FF" w:rsidP="00B664FF">
      <w:pPr>
        <w:jc w:val="both"/>
        <w:rPr>
          <w:sz w:val="22"/>
          <w:szCs w:val="22"/>
        </w:rPr>
      </w:pPr>
      <w:r w:rsidRPr="00B664FF">
        <w:rPr>
          <w:sz w:val="22"/>
          <w:szCs w:val="22"/>
        </w:rPr>
        <w:t xml:space="preserve">                                   6. </w:t>
      </w:r>
      <w:proofErr w:type="spellStart"/>
      <w:r w:rsidRPr="00B664FF">
        <w:rPr>
          <w:sz w:val="22"/>
          <w:szCs w:val="22"/>
        </w:rPr>
        <w:t>Puşcaşu</w:t>
      </w:r>
      <w:proofErr w:type="spellEnd"/>
      <w:r w:rsidRPr="00B664FF">
        <w:rPr>
          <w:sz w:val="22"/>
          <w:szCs w:val="22"/>
        </w:rPr>
        <w:t xml:space="preserve"> Ioan</w:t>
      </w:r>
    </w:p>
    <w:p w14:paraId="1FCA2451" w14:textId="77777777" w:rsidR="00B664FF" w:rsidRPr="00B664FF" w:rsidRDefault="00B664FF" w:rsidP="00B664FF">
      <w:pPr>
        <w:jc w:val="both"/>
        <w:rPr>
          <w:sz w:val="22"/>
          <w:szCs w:val="22"/>
        </w:rPr>
      </w:pPr>
      <w:r w:rsidRPr="00B664FF">
        <w:rPr>
          <w:sz w:val="22"/>
          <w:szCs w:val="22"/>
        </w:rPr>
        <w:t xml:space="preserve">                                   7. </w:t>
      </w:r>
      <w:proofErr w:type="spellStart"/>
      <w:r w:rsidRPr="00B664FF">
        <w:rPr>
          <w:sz w:val="22"/>
          <w:szCs w:val="22"/>
        </w:rPr>
        <w:t>Paţurcă</w:t>
      </w:r>
      <w:proofErr w:type="spellEnd"/>
      <w:r w:rsidRPr="00B664FF">
        <w:rPr>
          <w:sz w:val="22"/>
          <w:szCs w:val="22"/>
        </w:rPr>
        <w:t xml:space="preserve"> Roxana-Natalia</w:t>
      </w:r>
    </w:p>
    <w:p w14:paraId="28E00188" w14:textId="77777777" w:rsidR="00B664FF" w:rsidRPr="00B664FF" w:rsidRDefault="00B664FF" w:rsidP="00B664FF">
      <w:pPr>
        <w:jc w:val="both"/>
        <w:rPr>
          <w:sz w:val="22"/>
          <w:szCs w:val="22"/>
        </w:rPr>
      </w:pPr>
      <w:r w:rsidRPr="00B664FF">
        <w:rPr>
          <w:sz w:val="22"/>
          <w:szCs w:val="22"/>
        </w:rPr>
        <w:t xml:space="preserve">                                   8. </w:t>
      </w:r>
      <w:proofErr w:type="spellStart"/>
      <w:r w:rsidRPr="00B664FF">
        <w:rPr>
          <w:sz w:val="22"/>
          <w:szCs w:val="22"/>
        </w:rPr>
        <w:t>Chiriţă</w:t>
      </w:r>
      <w:proofErr w:type="spellEnd"/>
      <w:r w:rsidRPr="00B664FF">
        <w:rPr>
          <w:sz w:val="22"/>
          <w:szCs w:val="22"/>
        </w:rPr>
        <w:t xml:space="preserve"> Alexandru</w:t>
      </w:r>
    </w:p>
    <w:p w14:paraId="34A78A89" w14:textId="77777777" w:rsidR="00B664FF" w:rsidRPr="00B664FF" w:rsidRDefault="00B664FF" w:rsidP="00B664FF">
      <w:pPr>
        <w:jc w:val="both"/>
        <w:rPr>
          <w:sz w:val="22"/>
          <w:szCs w:val="22"/>
        </w:rPr>
      </w:pPr>
      <w:r w:rsidRPr="00B664FF">
        <w:rPr>
          <w:sz w:val="22"/>
          <w:szCs w:val="22"/>
        </w:rPr>
        <w:t xml:space="preserve">                                   9. Ileana </w:t>
      </w:r>
      <w:proofErr w:type="spellStart"/>
      <w:r w:rsidRPr="00B664FF">
        <w:rPr>
          <w:sz w:val="22"/>
          <w:szCs w:val="22"/>
        </w:rPr>
        <w:t>Dănuţ</w:t>
      </w:r>
      <w:proofErr w:type="spellEnd"/>
    </w:p>
    <w:p w14:paraId="1A7A723A" w14:textId="77777777" w:rsidR="00B664FF" w:rsidRPr="00B664FF" w:rsidRDefault="00B664FF" w:rsidP="00B664FF">
      <w:pPr>
        <w:jc w:val="both"/>
        <w:rPr>
          <w:sz w:val="22"/>
          <w:szCs w:val="22"/>
        </w:rPr>
      </w:pPr>
    </w:p>
    <w:p w14:paraId="667CE758" w14:textId="77777777" w:rsidR="00B664FF" w:rsidRPr="00B664FF" w:rsidRDefault="00B664FF" w:rsidP="00B664FF">
      <w:pPr>
        <w:jc w:val="both"/>
        <w:rPr>
          <w:sz w:val="22"/>
          <w:szCs w:val="22"/>
        </w:rPr>
      </w:pPr>
      <w:r w:rsidRPr="00B664FF">
        <w:rPr>
          <w:sz w:val="22"/>
          <w:szCs w:val="22"/>
        </w:rPr>
        <w:t xml:space="preserve">        Pentru considerentele expuse mai sus, Comisia de Studii, Prognoze </w:t>
      </w:r>
      <w:proofErr w:type="spellStart"/>
      <w:r w:rsidRPr="00B664FF">
        <w:rPr>
          <w:sz w:val="22"/>
          <w:szCs w:val="22"/>
        </w:rPr>
        <w:t>Economico</w:t>
      </w:r>
      <w:proofErr w:type="spellEnd"/>
      <w:r w:rsidRPr="00B664FF">
        <w:rPr>
          <w:sz w:val="22"/>
          <w:szCs w:val="22"/>
        </w:rPr>
        <w:t xml:space="preserve"> - Sociale, Buget - </w:t>
      </w:r>
      <w:proofErr w:type="spellStart"/>
      <w:r w:rsidRPr="00B664FF">
        <w:rPr>
          <w:sz w:val="22"/>
          <w:szCs w:val="22"/>
        </w:rPr>
        <w:t>Finanţe</w:t>
      </w:r>
      <w:proofErr w:type="spellEnd"/>
      <w:r w:rsidRPr="00B664FF">
        <w:rPr>
          <w:sz w:val="22"/>
          <w:szCs w:val="22"/>
        </w:rPr>
        <w:t xml:space="preserve"> </w:t>
      </w:r>
      <w:proofErr w:type="spellStart"/>
      <w:r w:rsidRPr="00B664FF">
        <w:rPr>
          <w:sz w:val="22"/>
          <w:szCs w:val="22"/>
        </w:rPr>
        <w:t>şi</w:t>
      </w:r>
      <w:proofErr w:type="spellEnd"/>
      <w:r w:rsidRPr="00B664FF">
        <w:rPr>
          <w:sz w:val="22"/>
          <w:szCs w:val="22"/>
        </w:rPr>
        <w:t xml:space="preserve"> Administrarea Domeniului Public </w:t>
      </w:r>
      <w:proofErr w:type="spellStart"/>
      <w:r w:rsidRPr="00B664FF">
        <w:rPr>
          <w:sz w:val="22"/>
          <w:szCs w:val="22"/>
        </w:rPr>
        <w:t>şi</w:t>
      </w:r>
      <w:proofErr w:type="spellEnd"/>
      <w:r w:rsidRPr="00B664FF">
        <w:rPr>
          <w:sz w:val="22"/>
          <w:szCs w:val="22"/>
        </w:rPr>
        <w:t xml:space="preserve"> Privat al </w:t>
      </w:r>
      <w:proofErr w:type="spellStart"/>
      <w:r w:rsidRPr="00B664FF">
        <w:rPr>
          <w:sz w:val="22"/>
          <w:szCs w:val="22"/>
        </w:rPr>
        <w:t>Judeţului</w:t>
      </w:r>
      <w:proofErr w:type="spellEnd"/>
      <w:r w:rsidRPr="00B664FF">
        <w:rPr>
          <w:sz w:val="22"/>
          <w:szCs w:val="22"/>
        </w:rPr>
        <w:t xml:space="preserve"> prezintă aviz favorabil/nefavorabil proiectului de hotărâre transmis, cu ____ voturi pentru, ____ voturi contra, ____ </w:t>
      </w:r>
      <w:proofErr w:type="spellStart"/>
      <w:r w:rsidRPr="00B664FF">
        <w:rPr>
          <w:sz w:val="22"/>
          <w:szCs w:val="22"/>
        </w:rPr>
        <w:t>abţineri</w:t>
      </w:r>
      <w:proofErr w:type="spellEnd"/>
      <w:r w:rsidRPr="00B664FF">
        <w:rPr>
          <w:sz w:val="22"/>
          <w:szCs w:val="22"/>
        </w:rPr>
        <w:t xml:space="preserve"> din totalul de _____ consilieri ce compun comisia </w:t>
      </w:r>
      <w:proofErr w:type="spellStart"/>
      <w:r w:rsidRPr="00B664FF">
        <w:rPr>
          <w:sz w:val="22"/>
          <w:szCs w:val="22"/>
        </w:rPr>
        <w:t>şi</w:t>
      </w:r>
      <w:proofErr w:type="spellEnd"/>
      <w:r w:rsidRPr="00B664FF">
        <w:rPr>
          <w:sz w:val="22"/>
          <w:szCs w:val="22"/>
        </w:rPr>
        <w:t xml:space="preserve"> ____ consilieri </w:t>
      </w:r>
      <w:proofErr w:type="spellStart"/>
      <w:r w:rsidRPr="00B664FF">
        <w:rPr>
          <w:sz w:val="22"/>
          <w:szCs w:val="22"/>
        </w:rPr>
        <w:t>prezenţi</w:t>
      </w:r>
      <w:proofErr w:type="spellEnd"/>
      <w:r w:rsidRPr="00B664FF">
        <w:rPr>
          <w:sz w:val="22"/>
          <w:szCs w:val="22"/>
        </w:rPr>
        <w:t>.</w:t>
      </w:r>
    </w:p>
    <w:p w14:paraId="60C417B9" w14:textId="77777777" w:rsidR="00B664FF" w:rsidRPr="00B664FF" w:rsidRDefault="00B664FF" w:rsidP="00B664FF">
      <w:pPr>
        <w:jc w:val="both"/>
        <w:rPr>
          <w:sz w:val="22"/>
          <w:szCs w:val="22"/>
        </w:rPr>
      </w:pPr>
      <w:r w:rsidRPr="00B664FF">
        <w:rPr>
          <w:sz w:val="22"/>
          <w:szCs w:val="22"/>
        </w:rPr>
        <w:t xml:space="preserve">        Prezentul aviz va fi supus dezbaterii Consiliului </w:t>
      </w:r>
      <w:proofErr w:type="spellStart"/>
      <w:r w:rsidRPr="00B664FF">
        <w:rPr>
          <w:sz w:val="22"/>
          <w:szCs w:val="22"/>
        </w:rPr>
        <w:t>Judeţean</w:t>
      </w:r>
      <w:proofErr w:type="spellEnd"/>
      <w:r w:rsidRPr="00B664FF">
        <w:rPr>
          <w:sz w:val="22"/>
          <w:szCs w:val="22"/>
        </w:rPr>
        <w:t xml:space="preserve"> </w:t>
      </w:r>
      <w:proofErr w:type="spellStart"/>
      <w:r w:rsidRPr="00B664FF">
        <w:rPr>
          <w:sz w:val="22"/>
          <w:szCs w:val="22"/>
        </w:rPr>
        <w:t>Călăraşi</w:t>
      </w:r>
      <w:proofErr w:type="spellEnd"/>
      <w:r w:rsidRPr="00B664FF">
        <w:rPr>
          <w:sz w:val="22"/>
          <w:szCs w:val="22"/>
        </w:rPr>
        <w:t>.</w:t>
      </w:r>
    </w:p>
    <w:p w14:paraId="5DCEFE9B" w14:textId="77777777" w:rsidR="00B664FF" w:rsidRPr="00B664FF" w:rsidRDefault="00B664FF" w:rsidP="00B664FF">
      <w:pPr>
        <w:jc w:val="both"/>
        <w:rPr>
          <w:sz w:val="22"/>
          <w:szCs w:val="22"/>
        </w:rPr>
      </w:pPr>
    </w:p>
    <w:p w14:paraId="690A5773" w14:textId="20E46F40" w:rsidR="00B664FF" w:rsidRPr="005B35B6" w:rsidRDefault="00B664FF" w:rsidP="00B664FF">
      <w:pPr>
        <w:jc w:val="both"/>
        <w:rPr>
          <w:b/>
          <w:bCs/>
          <w:sz w:val="22"/>
          <w:szCs w:val="22"/>
          <w:lang w:val="it-IT"/>
        </w:rPr>
      </w:pPr>
      <w:r w:rsidRPr="00B664FF">
        <w:rPr>
          <w:b/>
          <w:bCs/>
          <w:sz w:val="22"/>
          <w:szCs w:val="22"/>
        </w:rPr>
        <w:t xml:space="preserve">        </w:t>
      </w:r>
      <w:r w:rsidRPr="005B35B6">
        <w:rPr>
          <w:b/>
          <w:bCs/>
          <w:sz w:val="22"/>
          <w:szCs w:val="22"/>
          <w:lang w:val="it-IT"/>
        </w:rPr>
        <w:t xml:space="preserve">PRESEDINTE,                                                                                                </w:t>
      </w:r>
      <w:r w:rsidR="00D25E6F">
        <w:rPr>
          <w:b/>
          <w:bCs/>
          <w:sz w:val="22"/>
          <w:szCs w:val="22"/>
          <w:lang w:val="it-IT"/>
        </w:rPr>
        <w:t xml:space="preserve">                 </w:t>
      </w:r>
      <w:r w:rsidRPr="005B35B6">
        <w:rPr>
          <w:b/>
          <w:bCs/>
          <w:sz w:val="22"/>
          <w:szCs w:val="22"/>
          <w:lang w:val="it-IT"/>
        </w:rPr>
        <w:t xml:space="preserve"> SECRETAR, </w:t>
      </w:r>
    </w:p>
    <w:p w14:paraId="4CC9BA22" w14:textId="77777777" w:rsidR="00B664FF" w:rsidRPr="005B35B6" w:rsidRDefault="00B664FF" w:rsidP="00B664FF">
      <w:pPr>
        <w:jc w:val="both"/>
        <w:rPr>
          <w:b/>
          <w:bCs/>
          <w:sz w:val="22"/>
          <w:szCs w:val="22"/>
          <w:lang w:val="it-IT"/>
        </w:rPr>
      </w:pPr>
    </w:p>
    <w:p w14:paraId="69F6985E" w14:textId="77777777" w:rsidR="00B664FF" w:rsidRDefault="00B664FF" w:rsidP="00F449F4">
      <w:pPr>
        <w:jc w:val="both"/>
        <w:rPr>
          <w:b/>
          <w:bCs/>
          <w:sz w:val="22"/>
          <w:szCs w:val="22"/>
        </w:rPr>
      </w:pPr>
    </w:p>
    <w:p w14:paraId="200DDB43" w14:textId="77777777" w:rsidR="00B664FF" w:rsidRDefault="00B664FF" w:rsidP="00F449F4">
      <w:pPr>
        <w:jc w:val="both"/>
        <w:rPr>
          <w:b/>
          <w:bCs/>
          <w:sz w:val="22"/>
          <w:szCs w:val="22"/>
        </w:rPr>
      </w:pPr>
    </w:p>
    <w:p w14:paraId="1D0F9F79" w14:textId="77777777" w:rsidR="00B664FF" w:rsidRDefault="00B664FF" w:rsidP="00F449F4">
      <w:pPr>
        <w:jc w:val="both"/>
        <w:rPr>
          <w:b/>
          <w:bCs/>
          <w:sz w:val="22"/>
          <w:szCs w:val="22"/>
        </w:rPr>
      </w:pPr>
    </w:p>
    <w:p w14:paraId="02E653E4" w14:textId="77777777" w:rsidR="00B664FF" w:rsidRDefault="00B664FF" w:rsidP="00F449F4">
      <w:pPr>
        <w:jc w:val="both"/>
        <w:rPr>
          <w:b/>
          <w:bCs/>
          <w:sz w:val="22"/>
          <w:szCs w:val="22"/>
        </w:rPr>
      </w:pPr>
    </w:p>
    <w:p w14:paraId="2C90B146" w14:textId="77777777" w:rsidR="00B664FF" w:rsidRDefault="00B664FF" w:rsidP="00F449F4">
      <w:pPr>
        <w:jc w:val="both"/>
        <w:rPr>
          <w:b/>
          <w:bCs/>
          <w:sz w:val="22"/>
          <w:szCs w:val="22"/>
        </w:rPr>
      </w:pPr>
    </w:p>
    <w:p w14:paraId="472E6EF9" w14:textId="77777777" w:rsidR="00B664FF" w:rsidRDefault="00B664FF" w:rsidP="00F449F4">
      <w:pPr>
        <w:jc w:val="both"/>
        <w:rPr>
          <w:b/>
          <w:bCs/>
          <w:sz w:val="22"/>
          <w:szCs w:val="22"/>
        </w:rPr>
      </w:pPr>
    </w:p>
    <w:p w14:paraId="2BFE2C5C" w14:textId="77777777" w:rsidR="00B664FF" w:rsidRDefault="00B664FF" w:rsidP="00F449F4">
      <w:pPr>
        <w:jc w:val="both"/>
        <w:rPr>
          <w:b/>
          <w:bCs/>
          <w:sz w:val="22"/>
          <w:szCs w:val="22"/>
        </w:rPr>
      </w:pPr>
    </w:p>
    <w:p w14:paraId="6A92DB13" w14:textId="77777777" w:rsidR="00B664FF" w:rsidRDefault="00B664FF" w:rsidP="00F449F4">
      <w:pPr>
        <w:jc w:val="both"/>
        <w:rPr>
          <w:b/>
          <w:bCs/>
          <w:sz w:val="22"/>
          <w:szCs w:val="22"/>
        </w:rPr>
      </w:pPr>
    </w:p>
    <w:p w14:paraId="43FDB3E9" w14:textId="77777777" w:rsidR="00B664FF" w:rsidRDefault="00B664FF" w:rsidP="00F449F4">
      <w:pPr>
        <w:jc w:val="both"/>
        <w:rPr>
          <w:b/>
          <w:bCs/>
          <w:sz w:val="22"/>
          <w:szCs w:val="22"/>
        </w:rPr>
      </w:pPr>
    </w:p>
    <w:p w14:paraId="4C57E355" w14:textId="77777777" w:rsidR="00B664FF" w:rsidRDefault="00B664FF" w:rsidP="00F449F4">
      <w:pPr>
        <w:jc w:val="both"/>
        <w:rPr>
          <w:b/>
          <w:bCs/>
          <w:sz w:val="22"/>
          <w:szCs w:val="22"/>
        </w:rPr>
      </w:pPr>
    </w:p>
    <w:p w14:paraId="73B43675" w14:textId="77777777" w:rsidR="00B664FF" w:rsidRDefault="00B664FF" w:rsidP="00F449F4">
      <w:pPr>
        <w:jc w:val="both"/>
        <w:rPr>
          <w:b/>
          <w:bCs/>
          <w:sz w:val="22"/>
          <w:szCs w:val="22"/>
        </w:rPr>
      </w:pPr>
    </w:p>
    <w:p w14:paraId="2930DD82" w14:textId="77777777" w:rsidR="00B664FF" w:rsidRDefault="00B664FF" w:rsidP="00F449F4">
      <w:pPr>
        <w:jc w:val="both"/>
        <w:rPr>
          <w:b/>
          <w:bCs/>
          <w:sz w:val="22"/>
          <w:szCs w:val="22"/>
        </w:rPr>
      </w:pPr>
    </w:p>
    <w:p w14:paraId="0BC6BCFA" w14:textId="00FDDE8B" w:rsidR="00B664FF" w:rsidRPr="00F449F4" w:rsidRDefault="00B664FF" w:rsidP="00A0464A">
      <w:pPr>
        <w:jc w:val="center"/>
        <w:rPr>
          <w:b/>
          <w:bCs/>
          <w:sz w:val="22"/>
          <w:szCs w:val="22"/>
        </w:rPr>
      </w:pP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p>
    <w:sectPr w:rsidR="00B664FF" w:rsidRPr="00F449F4" w:rsidSect="00172701">
      <w:pgSz w:w="11906" w:h="16838" w:code="9"/>
      <w:pgMar w:top="284" w:right="850" w:bottom="284" w:left="1138"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A197C"/>
    <w:multiLevelType w:val="hybridMultilevel"/>
    <w:tmpl w:val="1240768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5C35213B"/>
    <w:multiLevelType w:val="hybridMultilevel"/>
    <w:tmpl w:val="CDAAA664"/>
    <w:lvl w:ilvl="0" w:tplc="82AA3F10">
      <w:start w:val="2"/>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78A5232E"/>
    <w:multiLevelType w:val="hybridMultilevel"/>
    <w:tmpl w:val="B3763B32"/>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23E"/>
    <w:rsid w:val="00063E9C"/>
    <w:rsid w:val="000A4586"/>
    <w:rsid w:val="000C7E7B"/>
    <w:rsid w:val="001001B7"/>
    <w:rsid w:val="00150EA8"/>
    <w:rsid w:val="00164E6F"/>
    <w:rsid w:val="00172701"/>
    <w:rsid w:val="00175884"/>
    <w:rsid w:val="001A76A2"/>
    <w:rsid w:val="001F0AEF"/>
    <w:rsid w:val="001F2452"/>
    <w:rsid w:val="00277126"/>
    <w:rsid w:val="00297D52"/>
    <w:rsid w:val="002C753B"/>
    <w:rsid w:val="00302AEB"/>
    <w:rsid w:val="00327981"/>
    <w:rsid w:val="003527E9"/>
    <w:rsid w:val="00354033"/>
    <w:rsid w:val="0036226B"/>
    <w:rsid w:val="003A1A7D"/>
    <w:rsid w:val="003D2DCD"/>
    <w:rsid w:val="003E4FEF"/>
    <w:rsid w:val="00422639"/>
    <w:rsid w:val="004342F7"/>
    <w:rsid w:val="004457CA"/>
    <w:rsid w:val="00445835"/>
    <w:rsid w:val="00446131"/>
    <w:rsid w:val="00464F95"/>
    <w:rsid w:val="00465F72"/>
    <w:rsid w:val="00487052"/>
    <w:rsid w:val="00491B5D"/>
    <w:rsid w:val="00493188"/>
    <w:rsid w:val="004C47CF"/>
    <w:rsid w:val="004D3666"/>
    <w:rsid w:val="00510455"/>
    <w:rsid w:val="00540AF1"/>
    <w:rsid w:val="00545430"/>
    <w:rsid w:val="005B35B6"/>
    <w:rsid w:val="005C11AB"/>
    <w:rsid w:val="006036B5"/>
    <w:rsid w:val="0063393B"/>
    <w:rsid w:val="006350FC"/>
    <w:rsid w:val="00656D7B"/>
    <w:rsid w:val="0067080A"/>
    <w:rsid w:val="0067777A"/>
    <w:rsid w:val="00693E03"/>
    <w:rsid w:val="006F35B3"/>
    <w:rsid w:val="00703AC6"/>
    <w:rsid w:val="007047D9"/>
    <w:rsid w:val="007137B0"/>
    <w:rsid w:val="0071445C"/>
    <w:rsid w:val="007C15CF"/>
    <w:rsid w:val="007F57B7"/>
    <w:rsid w:val="00805ED8"/>
    <w:rsid w:val="00840F9C"/>
    <w:rsid w:val="00887DDC"/>
    <w:rsid w:val="00904FE3"/>
    <w:rsid w:val="009806FF"/>
    <w:rsid w:val="009870B9"/>
    <w:rsid w:val="009F32D0"/>
    <w:rsid w:val="00A0464A"/>
    <w:rsid w:val="00A174E9"/>
    <w:rsid w:val="00A40B61"/>
    <w:rsid w:val="00A52C95"/>
    <w:rsid w:val="00AA1DFB"/>
    <w:rsid w:val="00AD486A"/>
    <w:rsid w:val="00AE34AA"/>
    <w:rsid w:val="00B31796"/>
    <w:rsid w:val="00B3668F"/>
    <w:rsid w:val="00B37635"/>
    <w:rsid w:val="00B664FF"/>
    <w:rsid w:val="00B67BE4"/>
    <w:rsid w:val="00B91F61"/>
    <w:rsid w:val="00BA7698"/>
    <w:rsid w:val="00BB4399"/>
    <w:rsid w:val="00BC3C39"/>
    <w:rsid w:val="00C23FC8"/>
    <w:rsid w:val="00C26D4F"/>
    <w:rsid w:val="00C26EB5"/>
    <w:rsid w:val="00C32F59"/>
    <w:rsid w:val="00C35346"/>
    <w:rsid w:val="00C40409"/>
    <w:rsid w:val="00C45960"/>
    <w:rsid w:val="00C65B69"/>
    <w:rsid w:val="00C8072F"/>
    <w:rsid w:val="00C84F6E"/>
    <w:rsid w:val="00C9323E"/>
    <w:rsid w:val="00D05417"/>
    <w:rsid w:val="00D25E6F"/>
    <w:rsid w:val="00DE5398"/>
    <w:rsid w:val="00E26F37"/>
    <w:rsid w:val="00EA64FC"/>
    <w:rsid w:val="00F07226"/>
    <w:rsid w:val="00F449F4"/>
    <w:rsid w:val="00F46056"/>
    <w:rsid w:val="00FA0973"/>
    <w:rsid w:val="00FD253F"/>
    <w:rsid w:val="00FD4AD5"/>
    <w:rsid w:val="00FE6915"/>
  </w:rsids>
  <m:mathPr>
    <m:mathFont m:val="Cambria Math"/>
    <m:brkBin m:val="before"/>
    <m:brkBinSub m:val="--"/>
    <m:smallFrac m:val="0"/>
    <m:dispDef/>
    <m:lMargin m:val="0"/>
    <m:rMargin m:val="0"/>
    <m:defJc m:val="centerGroup"/>
    <m:wrapIndent m:val="1440"/>
    <m:intLim m:val="subSup"/>
    <m:naryLim m:val="undOvr"/>
  </m:mathPr>
  <w:themeFontLang w:val="ro-RO"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37359"/>
  <w15:chartTrackingRefBased/>
  <w15:docId w15:val="{6DFCC496-30DA-4444-BD8A-8D8E82260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64A"/>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uiPriority w:val="99"/>
    <w:qFormat/>
    <w:rsid w:val="00B31796"/>
    <w:pPr>
      <w:keepNext/>
      <w:jc w:val="both"/>
      <w:outlineLvl w:val="0"/>
    </w:pPr>
    <w:rPr>
      <w:rFonts w:ascii="Arial" w:eastAsia="Calibri" w:hAnsi="Arial"/>
      <w:b/>
      <w:szCs w:val="20"/>
      <w:lang w:val="en-US"/>
    </w:rPr>
  </w:style>
  <w:style w:type="paragraph" w:styleId="Titlu2">
    <w:name w:val="heading 2"/>
    <w:basedOn w:val="Normal"/>
    <w:next w:val="Normal"/>
    <w:link w:val="Titlu2Caracter"/>
    <w:uiPriority w:val="99"/>
    <w:qFormat/>
    <w:rsid w:val="00B31796"/>
    <w:pPr>
      <w:keepNext/>
      <w:jc w:val="center"/>
      <w:outlineLvl w:val="1"/>
    </w:pPr>
    <w:rPr>
      <w:rFonts w:ascii="Arial" w:eastAsia="Calibri" w:hAnsi="Arial"/>
      <w:b/>
      <w:szCs w:val="20"/>
      <w:lang w:val="en-US"/>
    </w:rPr>
  </w:style>
  <w:style w:type="paragraph" w:styleId="Titlu4">
    <w:name w:val="heading 4"/>
    <w:basedOn w:val="Normal"/>
    <w:next w:val="Normal"/>
    <w:link w:val="Titlu4Caracter"/>
    <w:uiPriority w:val="9"/>
    <w:unhideWhenUsed/>
    <w:qFormat/>
    <w:rsid w:val="00297D5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rsid w:val="00B31796"/>
    <w:rPr>
      <w:rFonts w:ascii="Arial" w:eastAsia="Calibri" w:hAnsi="Arial" w:cs="Times New Roman"/>
      <w:b/>
      <w:sz w:val="24"/>
      <w:szCs w:val="20"/>
      <w:lang w:val="en-US" w:eastAsia="ro-RO"/>
    </w:rPr>
  </w:style>
  <w:style w:type="character" w:customStyle="1" w:styleId="Titlu2Caracter">
    <w:name w:val="Titlu 2 Caracter"/>
    <w:basedOn w:val="Fontdeparagrafimplicit"/>
    <w:link w:val="Titlu2"/>
    <w:uiPriority w:val="99"/>
    <w:rsid w:val="00B31796"/>
    <w:rPr>
      <w:rFonts w:ascii="Arial" w:eastAsia="Calibri" w:hAnsi="Arial" w:cs="Times New Roman"/>
      <w:b/>
      <w:sz w:val="24"/>
      <w:szCs w:val="20"/>
      <w:lang w:val="en-US" w:eastAsia="ro-RO"/>
    </w:rPr>
  </w:style>
  <w:style w:type="paragraph" w:styleId="Corptext">
    <w:name w:val="Body Text"/>
    <w:basedOn w:val="Normal"/>
    <w:link w:val="CorptextCaracter"/>
    <w:uiPriority w:val="99"/>
    <w:semiHidden/>
    <w:rsid w:val="00B31796"/>
    <w:pPr>
      <w:jc w:val="both"/>
    </w:pPr>
    <w:rPr>
      <w:rFonts w:ascii="Arial" w:eastAsia="Calibri" w:hAnsi="Arial"/>
      <w:szCs w:val="20"/>
      <w:lang w:val="en-US"/>
    </w:rPr>
  </w:style>
  <w:style w:type="character" w:customStyle="1" w:styleId="CorptextCaracter">
    <w:name w:val="Corp text Caracter"/>
    <w:basedOn w:val="Fontdeparagrafimplicit"/>
    <w:link w:val="Corptext"/>
    <w:uiPriority w:val="99"/>
    <w:semiHidden/>
    <w:rsid w:val="00B31796"/>
    <w:rPr>
      <w:rFonts w:ascii="Arial" w:eastAsia="Calibri" w:hAnsi="Arial" w:cs="Times New Roman"/>
      <w:sz w:val="24"/>
      <w:szCs w:val="20"/>
      <w:lang w:val="en-US" w:eastAsia="ro-RO"/>
    </w:rPr>
  </w:style>
  <w:style w:type="paragraph" w:styleId="Indentcorptext">
    <w:name w:val="Body Text Indent"/>
    <w:basedOn w:val="Normal"/>
    <w:link w:val="IndentcorptextCaracter"/>
    <w:uiPriority w:val="99"/>
    <w:semiHidden/>
    <w:rsid w:val="00B31796"/>
    <w:pPr>
      <w:spacing w:after="120"/>
      <w:ind w:left="283"/>
    </w:pPr>
    <w:rPr>
      <w:rFonts w:eastAsia="Calibri"/>
      <w:szCs w:val="20"/>
    </w:rPr>
  </w:style>
  <w:style w:type="character" w:customStyle="1" w:styleId="IndentcorptextCaracter">
    <w:name w:val="Indent corp text Caracter"/>
    <w:basedOn w:val="Fontdeparagrafimplicit"/>
    <w:link w:val="Indentcorptext"/>
    <w:uiPriority w:val="99"/>
    <w:semiHidden/>
    <w:rsid w:val="00B31796"/>
    <w:rPr>
      <w:rFonts w:ascii="Times New Roman" w:eastAsia="Calibri" w:hAnsi="Times New Roman" w:cs="Times New Roman"/>
      <w:sz w:val="24"/>
      <w:szCs w:val="20"/>
      <w:lang w:eastAsia="ro-RO"/>
    </w:rPr>
  </w:style>
  <w:style w:type="character" w:styleId="Hyperlink">
    <w:name w:val="Hyperlink"/>
    <w:basedOn w:val="Fontdeparagrafimplicit"/>
    <w:uiPriority w:val="99"/>
    <w:unhideWhenUsed/>
    <w:rsid w:val="00B31796"/>
    <w:rPr>
      <w:color w:val="0000FF"/>
      <w:u w:val="single"/>
    </w:rPr>
  </w:style>
  <w:style w:type="character" w:customStyle="1" w:styleId="Bodytext5NotItalic">
    <w:name w:val="Body text (5) + Not Italic"/>
    <w:rsid w:val="00B31796"/>
    <w:rPr>
      <w:rFonts w:ascii="Times New Roman" w:eastAsia="Times New Roman" w:hAnsi="Times New Roman" w:cs="Times New Roman"/>
      <w:b/>
      <w:bCs/>
      <w:i/>
      <w:iCs/>
      <w:color w:val="000000"/>
      <w:spacing w:val="0"/>
      <w:w w:val="100"/>
      <w:position w:val="0"/>
      <w:sz w:val="24"/>
      <w:szCs w:val="24"/>
      <w:shd w:val="clear" w:color="auto" w:fill="FFFFFF"/>
      <w:lang w:val="ro-RO" w:eastAsia="ro-RO" w:bidi="ro-RO"/>
    </w:rPr>
  </w:style>
  <w:style w:type="paragraph" w:customStyle="1" w:styleId="al">
    <w:name w:val="a_l"/>
    <w:basedOn w:val="Normal"/>
    <w:rsid w:val="00B31796"/>
    <w:pPr>
      <w:spacing w:before="100" w:beforeAutospacing="1" w:after="100" w:afterAutospacing="1"/>
    </w:pPr>
    <w:rPr>
      <w:lang w:val="en-GB" w:eastAsia="en-GB"/>
    </w:rPr>
  </w:style>
  <w:style w:type="character" w:customStyle="1" w:styleId="Titlu4Caracter">
    <w:name w:val="Titlu 4 Caracter"/>
    <w:basedOn w:val="Fontdeparagrafimplicit"/>
    <w:link w:val="Titlu4"/>
    <w:uiPriority w:val="9"/>
    <w:rsid w:val="00297D52"/>
    <w:rPr>
      <w:rFonts w:asciiTheme="majorHAnsi" w:eastAsiaTheme="majorEastAsia" w:hAnsiTheme="majorHAnsi" w:cstheme="majorBidi"/>
      <w:i/>
      <w:iCs/>
      <w:color w:val="2F5496" w:themeColor="accent1" w:themeShade="BF"/>
      <w:sz w:val="24"/>
      <w:szCs w:val="24"/>
      <w:lang w:eastAsia="ro-RO"/>
    </w:rPr>
  </w:style>
  <w:style w:type="character" w:customStyle="1" w:styleId="cmg">
    <w:name w:val="cmg"/>
    <w:basedOn w:val="Fontdeparagrafimplicit"/>
    <w:rsid w:val="00297D52"/>
  </w:style>
  <w:style w:type="paragraph" w:customStyle="1" w:styleId="ac">
    <w:name w:val="a_c"/>
    <w:basedOn w:val="Normal"/>
    <w:rsid w:val="00297D52"/>
    <w:pPr>
      <w:spacing w:before="100" w:beforeAutospacing="1" w:after="100" w:afterAutospacing="1"/>
    </w:pPr>
  </w:style>
  <w:style w:type="character" w:customStyle="1" w:styleId="UnresolvedMention">
    <w:name w:val="Unresolved Mention"/>
    <w:basedOn w:val="Fontdeparagrafimplicit"/>
    <w:uiPriority w:val="99"/>
    <w:semiHidden/>
    <w:unhideWhenUsed/>
    <w:rsid w:val="00A52C95"/>
    <w:rPr>
      <w:color w:val="605E5C"/>
      <w:shd w:val="clear" w:color="auto" w:fill="E1DFDD"/>
    </w:rPr>
  </w:style>
  <w:style w:type="paragraph" w:styleId="TextnBalon">
    <w:name w:val="Balloon Text"/>
    <w:basedOn w:val="Normal"/>
    <w:link w:val="TextnBalonCaracter"/>
    <w:uiPriority w:val="99"/>
    <w:semiHidden/>
    <w:unhideWhenUsed/>
    <w:rsid w:val="00C26EB5"/>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26EB5"/>
    <w:rPr>
      <w:rFonts w:ascii="Segoe UI" w:eastAsia="Times New Roman" w:hAnsi="Segoe UI" w:cs="Segoe UI"/>
      <w:sz w:val="18"/>
      <w:szCs w:val="18"/>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30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3525</Words>
  <Characters>20447</Characters>
  <Application>Microsoft Office Word</Application>
  <DocSecurity>0</DocSecurity>
  <Lines>170</Lines>
  <Paragraphs>47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Valcea Mihai</dc:creator>
  <cp:keywords/>
  <dc:description/>
  <cp:lastModifiedBy>Plesa Robert</cp:lastModifiedBy>
  <cp:revision>17</cp:revision>
  <cp:lastPrinted>2026-07-02T12:34:00Z</cp:lastPrinted>
  <dcterms:created xsi:type="dcterms:W3CDTF">2026-06-26T14:11:00Z</dcterms:created>
  <dcterms:modified xsi:type="dcterms:W3CDTF">2026-07-02T12:36:00Z</dcterms:modified>
</cp:coreProperties>
</file>